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6086CD95" w:rsidP="16A0B285" w:rsidRDefault="6086CD95" w14:paraId="5271851C" w14:textId="434E5896">
      <w:pPr>
        <w:widowControl w:val="0"/>
        <w:spacing w:after="0" w:line="240" w:lineRule="auto"/>
        <w:rPr>
          <w:rFonts w:ascii="Calibri" w:hAnsi="Calibri" w:eastAsia="Calibri" w:cs="Calibri"/>
          <w:b/>
          <w:bCs/>
          <w:color w:val="000000" w:themeColor="text1"/>
          <w:lang w:val="en-CA"/>
        </w:rPr>
      </w:pPr>
      <w:r w:rsidRPr="16A0B285">
        <w:rPr>
          <w:rFonts w:ascii="Calibri" w:hAnsi="Calibri" w:eastAsia="Calibri" w:cs="Calibri"/>
          <w:b/>
          <w:bCs/>
          <w:color w:val="000000" w:themeColor="text1"/>
          <w:lang w:val="en-CA"/>
        </w:rPr>
        <w:t>CONSENT</w:t>
      </w:r>
    </w:p>
    <w:p w:rsidR="16A0B285" w:rsidP="16A0B285" w:rsidRDefault="16A0B285" w14:paraId="2BC32546" w14:textId="76C3443B">
      <w:pPr>
        <w:widowControl w:val="0"/>
        <w:spacing w:after="0" w:line="240" w:lineRule="auto"/>
        <w:rPr>
          <w:rFonts w:ascii="Calibri" w:hAnsi="Calibri" w:eastAsia="Calibri" w:cs="Calibri"/>
          <w:b/>
          <w:bCs/>
          <w:color w:val="000000" w:themeColor="text1"/>
          <w:lang w:val="en-CA"/>
        </w:rPr>
      </w:pPr>
    </w:p>
    <w:p w:rsidR="78363D13" w:rsidP="16A0B285" w:rsidRDefault="78363D13" w14:paraId="2C5FBB12" w14:textId="4E037950">
      <w:pPr>
        <w:widowControl w:val="0"/>
        <w:spacing w:after="0" w:line="240" w:lineRule="auto"/>
        <w:rPr>
          <w:rFonts w:ascii="Calibri" w:hAnsi="Calibri" w:eastAsia="Calibri" w:cs="Calibri"/>
          <w:color w:val="000000" w:themeColor="text1"/>
        </w:rPr>
      </w:pPr>
      <w:r w:rsidRPr="16A0B285">
        <w:rPr>
          <w:rFonts w:ascii="Calibri" w:hAnsi="Calibri" w:eastAsia="Calibri" w:cs="Calibri"/>
          <w:b/>
          <w:bCs/>
          <w:color w:val="000000" w:themeColor="text1"/>
          <w:lang w:val="en-CA"/>
        </w:rPr>
        <w:t>Study Title</w:t>
      </w:r>
      <w:r w:rsidRPr="16A0B285">
        <w:rPr>
          <w:rFonts w:ascii="Calibri" w:hAnsi="Calibri" w:eastAsia="Calibri" w:cs="Calibri"/>
          <w:color w:val="000000" w:themeColor="text1"/>
          <w:lang w:val="en-CA"/>
        </w:rPr>
        <w:t>:</w:t>
      </w:r>
      <w:r w:rsidRPr="16A0B285">
        <w:rPr>
          <w:rFonts w:ascii="Calibri" w:hAnsi="Calibri" w:eastAsia="Calibri" w:cs="Calibri"/>
          <w:i/>
          <w:iCs/>
          <w:color w:val="000000" w:themeColor="text1"/>
          <w:lang w:val="en-CA"/>
        </w:rPr>
        <w:t xml:space="preserve">  Supporting the Face of Primary Care</w:t>
      </w:r>
    </w:p>
    <w:p w:rsidR="78363D13" w:rsidP="16A0B285" w:rsidRDefault="78363D13" w14:paraId="54E233D9" w14:textId="1ABEF6BF">
      <w:pPr>
        <w:pStyle w:val="Default"/>
        <w:rPr>
          <w:rFonts w:ascii="Calibri" w:hAnsi="Calibri" w:eastAsia="Calibri" w:cs="Calibri"/>
        </w:rPr>
      </w:pPr>
      <w:r w:rsidRPr="16A0B285">
        <w:rPr>
          <w:rFonts w:ascii="Calibri" w:hAnsi="Calibri" w:eastAsia="Calibri" w:cs="Calibri"/>
          <w:b/>
          <w:bCs/>
          <w:lang w:val="en-CA"/>
        </w:rPr>
        <w:t>Principal Investigator</w:t>
      </w:r>
      <w:r w:rsidRPr="16A0B285">
        <w:rPr>
          <w:rFonts w:ascii="Calibri" w:hAnsi="Calibri" w:eastAsia="Calibri" w:cs="Calibri"/>
          <w:lang w:val="en-CA"/>
        </w:rPr>
        <w:t xml:space="preserve">: </w:t>
      </w:r>
      <w:r w:rsidRPr="16A0B285">
        <w:rPr>
          <w:rFonts w:ascii="Calibri" w:hAnsi="Calibri" w:eastAsia="Calibri" w:cs="Calibri"/>
        </w:rPr>
        <w:t>Jennifer Shuldiner,</w:t>
      </w:r>
      <w:r w:rsidRPr="16A0B285">
        <w:rPr>
          <w:rFonts w:ascii="Calibri" w:hAnsi="Calibri" w:eastAsia="Calibri" w:cs="Calibri"/>
          <w:b/>
          <w:bCs/>
        </w:rPr>
        <w:t xml:space="preserve">  </w:t>
      </w:r>
      <w:hyperlink r:id="rId7">
        <w:r w:rsidRPr="16A0B285">
          <w:rPr>
            <w:rStyle w:val="Hyperlink"/>
            <w:rFonts w:ascii="Calibri" w:hAnsi="Calibri" w:eastAsia="Calibri" w:cs="Calibri"/>
            <w:i/>
            <w:iCs/>
          </w:rPr>
          <w:t>Jennifer.shuldiner@wchospital.ca</w:t>
        </w:r>
      </w:hyperlink>
    </w:p>
    <w:p w:rsidR="78363D13" w:rsidP="16A0B285" w:rsidRDefault="78363D13" w14:paraId="21C1A890" w14:textId="68070A36">
      <w:pPr>
        <w:widowControl w:val="0"/>
        <w:spacing w:after="0" w:line="240" w:lineRule="auto"/>
        <w:rPr>
          <w:rFonts w:ascii="Calibri" w:hAnsi="Calibri" w:eastAsia="Calibri" w:cs="Calibri"/>
          <w:color w:val="000000" w:themeColor="text1"/>
        </w:rPr>
      </w:pPr>
      <w:r w:rsidRPr="16A0B285">
        <w:rPr>
          <w:rFonts w:ascii="Calibri" w:hAnsi="Calibri" w:eastAsia="Calibri" w:cs="Calibri"/>
          <w:b/>
          <w:bCs/>
          <w:color w:val="000000" w:themeColor="text1"/>
        </w:rPr>
        <w:t>Study Team/Research Contact</w:t>
      </w:r>
      <w:r w:rsidRPr="16A0B285">
        <w:rPr>
          <w:rFonts w:ascii="Calibri" w:hAnsi="Calibri" w:eastAsia="Calibri" w:cs="Calibri"/>
          <w:color w:val="000000" w:themeColor="text1"/>
        </w:rPr>
        <w:t xml:space="preserve">: </w:t>
      </w:r>
      <w:proofErr w:type="spellStart"/>
      <w:r w:rsidRPr="16A0B285">
        <w:rPr>
          <w:rFonts w:ascii="Calibri" w:hAnsi="Calibri" w:eastAsia="Calibri" w:cs="Calibri"/>
          <w:color w:val="000000" w:themeColor="text1"/>
        </w:rPr>
        <w:t>Apira</w:t>
      </w:r>
      <w:proofErr w:type="spellEnd"/>
      <w:r w:rsidRPr="16A0B285">
        <w:rPr>
          <w:rFonts w:ascii="Calibri" w:hAnsi="Calibri" w:eastAsia="Calibri" w:cs="Calibri"/>
          <w:color w:val="000000" w:themeColor="text1"/>
        </w:rPr>
        <w:t xml:space="preserve"> Ragunathan, </w:t>
      </w:r>
      <w:hyperlink r:id="rId8">
        <w:r w:rsidRPr="16A0B285">
          <w:rPr>
            <w:rStyle w:val="Hyperlink"/>
            <w:rFonts w:ascii="Calibri" w:hAnsi="Calibri" w:eastAsia="Calibri" w:cs="Calibri"/>
            <w:b/>
            <w:bCs/>
            <w:lang w:val="en-CA"/>
          </w:rPr>
          <w:t>apira.ragunathan@wchospital.ca</w:t>
        </w:r>
      </w:hyperlink>
    </w:p>
    <w:p w:rsidR="78363D13" w:rsidP="16A0B285" w:rsidRDefault="78363D13" w14:paraId="092C9351" w14:textId="22EB6E9E">
      <w:pPr>
        <w:widowControl w:val="0"/>
        <w:spacing w:after="0" w:line="240" w:lineRule="auto"/>
        <w:rPr>
          <w:rFonts w:ascii="Calibri" w:hAnsi="Calibri" w:eastAsia="Calibri" w:cs="Calibri"/>
          <w:color w:val="000000" w:themeColor="text1"/>
        </w:rPr>
      </w:pPr>
      <w:r w:rsidRPr="16A0B285">
        <w:rPr>
          <w:rFonts w:ascii="Calibri" w:hAnsi="Calibri" w:eastAsia="Calibri" w:cs="Calibri"/>
          <w:b/>
          <w:bCs/>
          <w:color w:val="000000" w:themeColor="text1"/>
          <w:lang w:val="en-CA"/>
        </w:rPr>
        <w:t>Study Sponsor/Funder(s):</w:t>
      </w:r>
      <w:r w:rsidRPr="16A0B285">
        <w:rPr>
          <w:rFonts w:ascii="Calibri" w:hAnsi="Calibri" w:eastAsia="Calibri" w:cs="Calibri"/>
          <w:color w:val="000000" w:themeColor="text1"/>
          <w:lang w:val="en-CA"/>
        </w:rPr>
        <w:t xml:space="preserve"> </w:t>
      </w:r>
      <w:r w:rsidRPr="16A0B285">
        <w:rPr>
          <w:rFonts w:ascii="Calibri" w:hAnsi="Calibri" w:eastAsia="Calibri" w:cs="Calibri"/>
          <w:i/>
          <w:iCs/>
          <w:color w:val="000000" w:themeColor="text1"/>
          <w:lang w:val="en-CA"/>
        </w:rPr>
        <w:t>Women’s College Hospital, Canadian Institute for Health Research</w:t>
      </w:r>
    </w:p>
    <w:p w:rsidR="16A0B285" w:rsidP="16A0B285" w:rsidRDefault="16A0B285" w14:paraId="2CF372F3" w14:textId="118B4859">
      <w:pPr>
        <w:widowControl w:val="0"/>
        <w:spacing w:after="0" w:line="240" w:lineRule="auto"/>
        <w:rPr>
          <w:rFonts w:ascii="Calibri" w:hAnsi="Calibri" w:eastAsia="Calibri" w:cs="Calibri"/>
          <w:color w:val="000000" w:themeColor="text1"/>
        </w:rPr>
      </w:pPr>
    </w:p>
    <w:p w:rsidR="78363D13" w:rsidP="16A0B285" w:rsidRDefault="78363D13" w14:paraId="1B3AC02E" w14:textId="0BC4D745">
      <w:pPr>
        <w:pStyle w:val="consenttext"/>
        <w:rPr>
          <w:rFonts w:ascii="Calibri" w:hAnsi="Calibri" w:eastAsia="Calibri" w:cs="Calibri"/>
          <w:color w:val="000000" w:themeColor="text1"/>
          <w:sz w:val="24"/>
          <w:szCs w:val="24"/>
        </w:rPr>
      </w:pPr>
      <w:r w:rsidRPr="16A0B285">
        <w:rPr>
          <w:rFonts w:ascii="Calibri" w:hAnsi="Calibri" w:eastAsia="Calibri" w:cs="Calibri"/>
          <w:color w:val="000000" w:themeColor="text1"/>
          <w:sz w:val="24"/>
          <w:szCs w:val="24"/>
          <w:u w:val="single"/>
        </w:rPr>
        <w:t>INTRODUCTION</w:t>
      </w:r>
    </w:p>
    <w:p w:rsidR="00EF2D68" w:rsidP="16A0B285" w:rsidRDefault="00572B7A" w14:paraId="0DEF5E92" w14:textId="7E76F2BC">
      <w:pPr>
        <w:rPr>
          <w:rFonts w:ascii="Calibri" w:hAnsi="Calibri" w:eastAsia="Calibri" w:cs="Calibri"/>
        </w:rPr>
      </w:pPr>
      <w:r w:rsidRPr="16A0B285">
        <w:rPr>
          <w:rFonts w:ascii="Calibri" w:hAnsi="Calibri" w:eastAsia="Calibri" w:cs="Calibri"/>
        </w:rPr>
        <w:t xml:space="preserve">Thank you for </w:t>
      </w:r>
      <w:r w:rsidR="000F094F">
        <w:rPr>
          <w:rFonts w:ascii="Calibri" w:hAnsi="Calibri" w:eastAsia="Calibri" w:cs="Calibri"/>
        </w:rPr>
        <w:t xml:space="preserve">considering </w:t>
      </w:r>
      <w:r w:rsidRPr="16A0B285">
        <w:rPr>
          <w:rFonts w:ascii="Calibri" w:hAnsi="Calibri" w:eastAsia="Calibri" w:cs="Calibri"/>
        </w:rPr>
        <w:t>taking part in this two-round Delphi survey</w:t>
      </w:r>
      <w:r w:rsidRPr="16A0B285" w:rsidR="00863629">
        <w:rPr>
          <w:rFonts w:ascii="Calibri" w:hAnsi="Calibri" w:eastAsia="Calibri" w:cs="Calibri"/>
        </w:rPr>
        <w:t xml:space="preserve"> (a </w:t>
      </w:r>
      <w:r w:rsidRPr="16A0B285" w:rsidR="00FF2C63">
        <w:rPr>
          <w:rFonts w:ascii="Calibri" w:hAnsi="Calibri" w:eastAsia="Calibri" w:cs="Calibri"/>
        </w:rPr>
        <w:t xml:space="preserve">series of surveys in which expert opinions are gathered on a topic to </w:t>
      </w:r>
      <w:r w:rsidRPr="16A0B285" w:rsidR="00681951">
        <w:rPr>
          <w:rFonts w:ascii="Calibri" w:hAnsi="Calibri" w:eastAsia="Calibri" w:cs="Calibri"/>
        </w:rPr>
        <w:t>gain</w:t>
      </w:r>
      <w:r w:rsidRPr="16A0B285" w:rsidR="00FF2C63">
        <w:rPr>
          <w:rFonts w:ascii="Calibri" w:hAnsi="Calibri" w:eastAsia="Calibri" w:cs="Calibri"/>
        </w:rPr>
        <w:t xml:space="preserve"> consensus)</w:t>
      </w:r>
      <w:r w:rsidRPr="16A0B285">
        <w:rPr>
          <w:rFonts w:ascii="Calibri" w:hAnsi="Calibri" w:eastAsia="Calibri" w:cs="Calibri"/>
        </w:rPr>
        <w:t>. The purpose of this survey is to explore and establish a consensus on potential solutions to address key challenges faced by medical office assistants in primary care settings.</w:t>
      </w:r>
    </w:p>
    <w:p w:rsidR="00332B88" w:rsidP="16A0B285" w:rsidRDefault="2C840E17" w14:paraId="357DCFE1" w14:textId="1F813E24">
      <w:pPr>
        <w:widowControl w:val="0"/>
        <w:spacing w:after="0" w:line="240" w:lineRule="auto"/>
        <w:rPr>
          <w:rFonts w:ascii="Calibri" w:hAnsi="Calibri" w:eastAsia="Calibri" w:cs="Calibri"/>
        </w:rPr>
      </w:pPr>
      <w:r w:rsidRPr="16A0B285">
        <w:rPr>
          <w:rFonts w:ascii="Calibri" w:hAnsi="Calibri" w:eastAsia="Calibri" w:cs="Calibri"/>
        </w:rPr>
        <w:t xml:space="preserve">The results of this survey will be used to guide our discussion during the policy workshop, in which we will co-create solutions based on the feasibility and prioritization determined from this survey. </w:t>
      </w:r>
    </w:p>
    <w:p w:rsidR="00332B88" w:rsidP="16A0B285" w:rsidRDefault="00332B88" w14:paraId="3E47290C" w14:textId="4E3D0CA0">
      <w:pPr>
        <w:widowControl w:val="0"/>
        <w:spacing w:after="0" w:line="240" w:lineRule="auto"/>
        <w:rPr>
          <w:rFonts w:ascii="Calibri" w:hAnsi="Calibri" w:eastAsia="Calibri" w:cs="Calibri"/>
        </w:rPr>
      </w:pPr>
    </w:p>
    <w:p w:rsidR="00332B88" w:rsidP="16A0B285" w:rsidRDefault="2C840E17" w14:paraId="536D518D" w14:textId="5B1B2FF2">
      <w:pPr>
        <w:widowControl w:val="0"/>
        <w:spacing w:after="0" w:line="240" w:lineRule="auto"/>
        <w:rPr>
          <w:rFonts w:ascii="Calibri" w:hAnsi="Calibri" w:eastAsia="Calibri" w:cs="Calibri"/>
          <w:color w:val="000000" w:themeColor="text1"/>
          <w:u w:val="single"/>
        </w:rPr>
      </w:pPr>
      <w:r w:rsidRPr="16A0B285">
        <w:rPr>
          <w:rFonts w:ascii="Calibri" w:hAnsi="Calibri" w:eastAsia="Calibri" w:cs="Calibri"/>
        </w:rPr>
        <w:t>You are also invited to attend this workshop, and attendance is voluntary. If you are interested, please contact the study coordinator at apira.ragunathan@wchospital.ca.</w:t>
      </w:r>
    </w:p>
    <w:p w:rsidR="00332B88" w:rsidP="16A0B285" w:rsidRDefault="00332B88" w14:paraId="2FA92815" w14:textId="0B8CB4A6">
      <w:pPr>
        <w:widowControl w:val="0"/>
        <w:spacing w:after="0" w:line="240" w:lineRule="auto"/>
        <w:rPr>
          <w:rFonts w:ascii="Calibri" w:hAnsi="Calibri" w:eastAsia="Calibri" w:cs="Calibri"/>
          <w:color w:val="000000" w:themeColor="text1"/>
          <w:u w:val="single"/>
        </w:rPr>
      </w:pPr>
    </w:p>
    <w:p w:rsidR="00332B88" w:rsidP="16A0B285" w:rsidRDefault="2C840E17" w14:paraId="4CF18AF7" w14:textId="21299A6E">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 xml:space="preserve">IS THERE A CONFLICT OF INTEREST? </w:t>
      </w:r>
      <w:r w:rsidRPr="16A0B285">
        <w:rPr>
          <w:rFonts w:ascii="Calibri" w:hAnsi="Calibri" w:eastAsia="Calibri" w:cs="Calibri"/>
          <w:color w:val="000000" w:themeColor="text1"/>
        </w:rPr>
        <w:t xml:space="preserve">There are no conflicts of interest to declare related to this study. </w:t>
      </w:r>
    </w:p>
    <w:p w:rsidR="00332B88" w:rsidP="16A0B285" w:rsidRDefault="00332B88" w14:paraId="12EAB475" w14:textId="22431AD9">
      <w:pPr>
        <w:tabs>
          <w:tab w:val="left" w:pos="5040"/>
        </w:tabs>
        <w:spacing w:after="0" w:line="240" w:lineRule="auto"/>
        <w:rPr>
          <w:rFonts w:ascii="Calibri" w:hAnsi="Calibri" w:eastAsia="Calibri" w:cs="Calibri"/>
          <w:color w:val="000000" w:themeColor="text1"/>
        </w:rPr>
      </w:pPr>
    </w:p>
    <w:p w:rsidR="00332B88" w:rsidP="16A0B285" w:rsidRDefault="2C840E17" w14:paraId="34BE9451" w14:textId="3F655481">
      <w:pPr>
        <w:widowControl w:val="0"/>
        <w:spacing w:after="0" w:line="240" w:lineRule="auto"/>
        <w:rPr>
          <w:rFonts w:ascii="Calibri" w:hAnsi="Calibri" w:eastAsia="Calibri" w:cs="Calibri"/>
        </w:rPr>
      </w:pPr>
      <w:r w:rsidRPr="16A0B285">
        <w:rPr>
          <w:rFonts w:ascii="Calibri" w:hAnsi="Calibri" w:eastAsia="Calibri" w:cs="Calibri"/>
          <w:color w:val="000000" w:themeColor="text1"/>
          <w:u w:val="single"/>
        </w:rPr>
        <w:t>WHAT WILL HAPPEN DURING THIS STUDY</w:t>
      </w:r>
      <w:r w:rsidRPr="16A0B285" w:rsidR="65C5D47C">
        <w:rPr>
          <w:rFonts w:ascii="Calibri" w:hAnsi="Calibri" w:eastAsia="Calibri" w:cs="Calibri"/>
          <w:color w:val="000000" w:themeColor="text1"/>
          <w:u w:val="single"/>
        </w:rPr>
        <w:t xml:space="preserve"> AND </w:t>
      </w:r>
      <w:r w:rsidR="00AE6F14">
        <w:rPr>
          <w:rFonts w:ascii="Calibri" w:hAnsi="Calibri" w:eastAsia="Calibri" w:cs="Calibri"/>
          <w:color w:val="000000" w:themeColor="text1"/>
          <w:u w:val="single"/>
        </w:rPr>
        <w:t xml:space="preserve">WHAT </w:t>
      </w:r>
      <w:r w:rsidRPr="16A0B285" w:rsidR="65C5D47C">
        <w:rPr>
          <w:rFonts w:ascii="Calibri" w:hAnsi="Calibri" w:eastAsia="Calibri" w:cs="Calibri"/>
          <w:color w:val="000000" w:themeColor="text1"/>
          <w:u w:val="single"/>
        </w:rPr>
        <w:t>ARE THE RESPONSIBILITIES OF STUDY PARTICIPANTS?</w:t>
      </w:r>
      <w:r w:rsidRPr="16A0B285" w:rsidR="6527E14A">
        <w:rPr>
          <w:rFonts w:ascii="Calibri" w:hAnsi="Calibri" w:eastAsia="Calibri" w:cs="Calibri"/>
          <w:color w:val="000000" w:themeColor="text1"/>
          <w:u w:val="single"/>
        </w:rPr>
        <w:t xml:space="preserve"> </w:t>
      </w:r>
      <w:r w:rsidRPr="16A0B285" w:rsidR="00572B7A">
        <w:rPr>
          <w:rFonts w:ascii="Calibri" w:hAnsi="Calibri" w:eastAsia="Calibri" w:cs="Calibri"/>
        </w:rPr>
        <w:t xml:space="preserve">This survey will take about 15-20 minutes to </w:t>
      </w:r>
      <w:r w:rsidRPr="16A0B285" w:rsidR="38F2AE7A">
        <w:rPr>
          <w:rFonts w:ascii="Calibri" w:hAnsi="Calibri" w:eastAsia="Calibri" w:cs="Calibri"/>
        </w:rPr>
        <w:t xml:space="preserve">complete. </w:t>
      </w:r>
      <w:r w:rsidR="00AE6F14">
        <w:rPr>
          <w:rFonts w:ascii="Calibri" w:hAnsi="Calibri" w:eastAsia="Calibri" w:cs="Calibri"/>
        </w:rPr>
        <w:t>You may complete the first part of the survey on the following pages, and the link to complete the second part of the survey will be emailed to you on November 20</w:t>
      </w:r>
      <w:r w:rsidRPr="00DE0B70" w:rsidR="00AE6F14">
        <w:rPr>
          <w:rFonts w:ascii="Calibri" w:hAnsi="Calibri" w:eastAsia="Calibri" w:cs="Calibri"/>
          <w:vertAlign w:val="superscript"/>
        </w:rPr>
        <w:t>th</w:t>
      </w:r>
      <w:r w:rsidR="00AE6F14">
        <w:rPr>
          <w:rFonts w:ascii="Calibri" w:hAnsi="Calibri" w:eastAsia="Calibri" w:cs="Calibri"/>
        </w:rPr>
        <w:t xml:space="preserve">. </w:t>
      </w:r>
      <w:r w:rsidRPr="16A0B285" w:rsidR="4F031C2C">
        <w:rPr>
          <w:rFonts w:ascii="Calibri" w:hAnsi="Calibri" w:eastAsia="Calibri" w:cs="Calibri"/>
        </w:rPr>
        <w:t>In this survey, you will be presented with 8 initiatives, detailing the problem, solution and how it can be achieved. You will be asked your opinion on statements relating to these initiatives based on the APPEASE criteria (Acceptability, Practicability, Effectiveness, Affordability, Side-effects, and Equity), by rating them on a Likert scale (strongly agree, agree, neutral, disagree, strongly disagree).</w:t>
      </w:r>
    </w:p>
    <w:p w:rsidR="00332B88" w:rsidP="16A0B285" w:rsidRDefault="00332B88" w14:paraId="03CD999C" w14:textId="0C47AEB6">
      <w:pPr>
        <w:widowControl w:val="0"/>
        <w:spacing w:after="0" w:line="240" w:lineRule="auto"/>
        <w:rPr>
          <w:rFonts w:ascii="Calibri" w:hAnsi="Calibri" w:eastAsia="Calibri" w:cs="Calibri"/>
        </w:rPr>
      </w:pPr>
    </w:p>
    <w:p w:rsidR="00332B88" w:rsidP="16A0B285" w:rsidRDefault="5C50C098" w14:paraId="15A3C92C" w14:textId="2B34084D">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CAN PARTICIPANTS CHOOSE TO LEAVE THE STUDY?</w:t>
      </w:r>
      <w:r w:rsidRPr="16A0B285" w:rsidR="1E9B061B">
        <w:rPr>
          <w:rFonts w:ascii="Calibri" w:hAnsi="Calibri" w:eastAsia="Calibri" w:cs="Calibri"/>
          <w:color w:val="000000" w:themeColor="text1"/>
          <w:u w:val="single"/>
        </w:rPr>
        <w:t xml:space="preserve"> </w:t>
      </w:r>
      <w:r w:rsidRPr="16A0B285">
        <w:rPr>
          <w:rFonts w:ascii="Calibri" w:hAnsi="Calibri" w:eastAsia="Calibri" w:cs="Calibri"/>
          <w:color w:val="000000" w:themeColor="text1"/>
        </w:rPr>
        <w:t xml:space="preserve">You can choose to end your participation in the </w:t>
      </w:r>
      <w:r w:rsidR="00AE6F14">
        <w:rPr>
          <w:rFonts w:ascii="Calibri" w:hAnsi="Calibri" w:eastAsia="Calibri" w:cs="Calibri"/>
          <w:color w:val="000000" w:themeColor="text1"/>
        </w:rPr>
        <w:t>study</w:t>
      </w:r>
      <w:r w:rsidRPr="16A0B285" w:rsidR="00AE6F14">
        <w:rPr>
          <w:rFonts w:ascii="Calibri" w:hAnsi="Calibri" w:eastAsia="Calibri" w:cs="Calibri"/>
          <w:color w:val="000000" w:themeColor="text1"/>
        </w:rPr>
        <w:t xml:space="preserve"> </w:t>
      </w:r>
      <w:r w:rsidRPr="16A0B285">
        <w:rPr>
          <w:rFonts w:ascii="Calibri" w:hAnsi="Calibri" w:eastAsia="Calibri" w:cs="Calibri"/>
          <w:color w:val="000000" w:themeColor="text1"/>
        </w:rPr>
        <w:t>(called withdrawal) at any time without having to provide a reason.</w:t>
      </w:r>
      <w:r w:rsidRPr="16A0B285" w:rsidR="3A588423">
        <w:rPr>
          <w:rFonts w:ascii="Calibri" w:hAnsi="Calibri" w:eastAsia="Calibri" w:cs="Calibri"/>
          <w:color w:val="000000" w:themeColor="text1"/>
        </w:rPr>
        <w:t xml:space="preserve"> </w:t>
      </w:r>
    </w:p>
    <w:p w:rsidR="00332B88" w:rsidP="16A0B285" w:rsidRDefault="00332B88" w14:paraId="6E408149" w14:textId="3D396EDE">
      <w:pPr>
        <w:widowControl w:val="0"/>
        <w:spacing w:after="0" w:line="240" w:lineRule="auto"/>
        <w:rPr>
          <w:rFonts w:ascii="Calibri" w:hAnsi="Calibri" w:eastAsia="Calibri" w:cs="Calibri"/>
          <w:color w:val="000000" w:themeColor="text1"/>
        </w:rPr>
      </w:pPr>
    </w:p>
    <w:p w:rsidR="00332B88" w:rsidP="16A0B285" w:rsidRDefault="5C50C098" w14:paraId="590F1C92" w14:textId="5AADF396">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 xml:space="preserve">WHAT ARE THE RISKS OR HARMS OF PARTICIPATING IN THIS STUDY? </w:t>
      </w:r>
      <w:r w:rsidRPr="16A0B285" w:rsidR="7A05A4A2">
        <w:rPr>
          <w:rFonts w:ascii="Calibri" w:hAnsi="Calibri" w:eastAsia="Calibri" w:cs="Calibri"/>
          <w:color w:val="000000" w:themeColor="text1"/>
          <w:u w:val="single"/>
        </w:rPr>
        <w:t xml:space="preserve"> </w:t>
      </w:r>
      <w:r w:rsidRPr="00AE6F14" w:rsidR="00AE6F14">
        <w:rPr>
          <w:rFonts w:ascii="Calibri" w:hAnsi="Calibri" w:eastAsia="Calibri" w:cs="Calibri"/>
          <w:color w:val="000000" w:themeColor="text1"/>
          <w:lang w:val="en-CA"/>
        </w:rPr>
        <w:t xml:space="preserve">The risks associated with your participation is this study are very low. The study team will follow </w:t>
      </w:r>
      <w:proofErr w:type="gramStart"/>
      <w:r w:rsidRPr="00AE6F14" w:rsidR="00AE6F14">
        <w:rPr>
          <w:rFonts w:ascii="Calibri" w:hAnsi="Calibri" w:eastAsia="Calibri" w:cs="Calibri"/>
          <w:color w:val="000000" w:themeColor="text1"/>
          <w:lang w:val="en-CA"/>
        </w:rPr>
        <w:t>all of</w:t>
      </w:r>
      <w:proofErr w:type="gramEnd"/>
      <w:r w:rsidRPr="00AE6F14" w:rsidR="00AE6F14">
        <w:rPr>
          <w:rFonts w:ascii="Calibri" w:hAnsi="Calibri" w:eastAsia="Calibri" w:cs="Calibri"/>
          <w:color w:val="000000" w:themeColor="text1"/>
          <w:lang w:val="en-CA"/>
        </w:rPr>
        <w:t xml:space="preserve"> the measures described in this consent form to keep your information confidential. The information you provide in the survey will not be shared with anyone at your workplace. However, even though the likelihood that someone may identify you from the study data is very small, it can never be </w:t>
      </w:r>
      <w:proofErr w:type="gramStart"/>
      <w:r w:rsidRPr="00AE6F14" w:rsidR="00AE6F14">
        <w:rPr>
          <w:rFonts w:ascii="Calibri" w:hAnsi="Calibri" w:eastAsia="Calibri" w:cs="Calibri"/>
          <w:color w:val="000000" w:themeColor="text1"/>
          <w:lang w:val="en-CA"/>
        </w:rPr>
        <w:t>completely eliminated</w:t>
      </w:r>
      <w:proofErr w:type="gramEnd"/>
      <w:r w:rsidRPr="00AE6F14" w:rsidR="00AE6F14">
        <w:rPr>
          <w:rFonts w:ascii="Calibri" w:hAnsi="Calibri" w:eastAsia="Calibri" w:cs="Calibri"/>
          <w:color w:val="000000" w:themeColor="text1"/>
          <w:lang w:val="en-CA"/>
        </w:rPr>
        <w:t>.</w:t>
      </w:r>
    </w:p>
    <w:p w:rsidR="00332B88" w:rsidP="16A0B285" w:rsidRDefault="00332B88" w14:paraId="70311203" w14:textId="57B4B635">
      <w:pPr>
        <w:spacing w:beforeAutospacing="1" w:after="0" w:afterAutospacing="1" w:line="240" w:lineRule="auto"/>
        <w:rPr>
          <w:rFonts w:ascii="Calibri" w:hAnsi="Calibri" w:eastAsia="Calibri" w:cs="Calibri"/>
          <w:color w:val="000000" w:themeColor="text1"/>
        </w:rPr>
      </w:pPr>
    </w:p>
    <w:p w:rsidR="00332B88" w:rsidP="16A0B285" w:rsidRDefault="5C50C098" w14:paraId="3E416A13" w14:textId="324EB4E9">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WHAT ARE THE BENEFITS OF PARTICIPATING IN THIS STUDY?</w:t>
      </w:r>
      <w:r w:rsidRPr="16A0B285" w:rsidR="730C3A4A">
        <w:rPr>
          <w:rFonts w:ascii="Calibri" w:hAnsi="Calibri" w:eastAsia="Calibri" w:cs="Calibri"/>
          <w:color w:val="000000" w:themeColor="text1"/>
          <w:u w:val="single"/>
        </w:rPr>
        <w:t xml:space="preserve"> </w:t>
      </w:r>
      <w:r w:rsidRPr="16A0B285">
        <w:rPr>
          <w:rFonts w:ascii="Calibri" w:hAnsi="Calibri" w:eastAsia="Calibri" w:cs="Calibri"/>
          <w:color w:val="000000" w:themeColor="text1"/>
        </w:rPr>
        <w:t>There are no direct personal benefits to participating in this project. By participating, your opinions and ideas may be incorporated into future implementation and research initiatives regarding primary care and medical office assistants.</w:t>
      </w:r>
    </w:p>
    <w:p w:rsidR="00332B88" w:rsidP="16A0B285" w:rsidRDefault="00332B88" w14:paraId="7DB3B903" w14:textId="4A520240">
      <w:pPr>
        <w:spacing w:beforeAutospacing="1" w:after="0" w:afterAutospacing="1" w:line="240" w:lineRule="auto"/>
        <w:rPr>
          <w:rFonts w:ascii="Calibri" w:hAnsi="Calibri" w:eastAsia="Calibri" w:cs="Calibri"/>
          <w:color w:val="000000" w:themeColor="text1"/>
        </w:rPr>
      </w:pPr>
    </w:p>
    <w:p w:rsidR="00332B88" w:rsidP="16A0B285" w:rsidRDefault="5C50C098" w14:paraId="2D413139" w14:textId="51A770D9">
      <w:pPr>
        <w:widowControl w:val="0"/>
        <w:spacing w:after="0" w:line="240" w:lineRule="auto"/>
        <w:rPr>
          <w:rFonts w:ascii="Calibri" w:hAnsi="Calibri" w:eastAsia="Calibri" w:cs="Calibri"/>
        </w:rPr>
      </w:pPr>
      <w:r w:rsidRPr="16A0B285">
        <w:rPr>
          <w:rFonts w:ascii="Calibri" w:hAnsi="Calibri" w:eastAsia="Calibri" w:cs="Calibri"/>
          <w:color w:val="000000" w:themeColor="text1"/>
          <w:u w:val="single"/>
        </w:rPr>
        <w:t>HOW WILL PARTICIPANT INFORMATION BE KEPT CONFIDENTIAL?</w:t>
      </w:r>
      <w:r w:rsidRPr="16A0B285" w:rsidR="0A89C9AF">
        <w:rPr>
          <w:rFonts w:ascii="Calibri" w:hAnsi="Calibri" w:eastAsia="Calibri" w:cs="Calibri"/>
          <w:color w:val="000000" w:themeColor="text1"/>
          <w:u w:val="single"/>
        </w:rPr>
        <w:t xml:space="preserve"> </w:t>
      </w:r>
      <w:r w:rsidRPr="16A0B285" w:rsidR="008D0C9C">
        <w:rPr>
          <w:rFonts w:ascii="Calibri" w:hAnsi="Calibri" w:eastAsia="Calibri" w:cs="Calibri"/>
        </w:rPr>
        <w:t xml:space="preserve">All data will be stored securely on encrypted, password-protected servers in Women’s College Hospital in Toronto, Ontario, Canada. These offices are locked </w:t>
      </w:r>
      <w:r w:rsidRPr="16A0B285" w:rsidR="2AE742CF">
        <w:rPr>
          <w:rFonts w:ascii="Calibri" w:hAnsi="Calibri" w:eastAsia="Calibri" w:cs="Calibri"/>
        </w:rPr>
        <w:t>and, in a swipe-</w:t>
      </w:r>
      <w:r w:rsidRPr="16A0B285" w:rsidR="008D0C9C">
        <w:rPr>
          <w:rFonts w:ascii="Calibri" w:hAnsi="Calibri" w:eastAsia="Calibri" w:cs="Calibri"/>
        </w:rPr>
        <w:t xml:space="preserve">card protected access area. Electronic copies of the survey responses will be archived in a secure, password protected hospital server for a period of 10 years. Data will only be accessed by REB-approved team members. </w:t>
      </w:r>
      <w:r w:rsidR="00332B88">
        <w:br/>
      </w:r>
      <w:r w:rsidRPr="16A0B285" w:rsidR="00572B7A">
        <w:rPr>
          <w:rFonts w:ascii="Calibri" w:hAnsi="Calibri" w:eastAsia="Calibri" w:cs="Calibri"/>
        </w:rPr>
        <w:t> </w:t>
      </w:r>
      <w:r w:rsidR="00332B88">
        <w:br/>
      </w:r>
      <w:r w:rsidRPr="16A0B285" w:rsidR="00572B7A">
        <w:rPr>
          <w:rFonts w:ascii="Calibri" w:hAnsi="Calibri" w:eastAsia="Calibri" w:cs="Calibri"/>
        </w:rPr>
        <w:t xml:space="preserve">Your answers will only be used for study purposes by </w:t>
      </w:r>
      <w:proofErr w:type="gramStart"/>
      <w:r w:rsidRPr="16A0B285" w:rsidR="00572B7A">
        <w:rPr>
          <w:rFonts w:ascii="Calibri" w:hAnsi="Calibri" w:eastAsia="Calibri" w:cs="Calibri"/>
        </w:rPr>
        <w:t>Women's</w:t>
      </w:r>
      <w:proofErr w:type="gramEnd"/>
      <w:r w:rsidRPr="16A0B285" w:rsidR="00572B7A">
        <w:rPr>
          <w:rFonts w:ascii="Calibri" w:hAnsi="Calibri" w:eastAsia="Calibri" w:cs="Calibri"/>
        </w:rPr>
        <w:t xml:space="preserve"> College Hospital</w:t>
      </w:r>
      <w:r w:rsidRPr="16A0B285" w:rsidR="46827178">
        <w:rPr>
          <w:rFonts w:ascii="Calibri" w:hAnsi="Calibri" w:eastAsia="Calibri" w:cs="Calibri"/>
        </w:rPr>
        <w:t xml:space="preserve"> research team</w:t>
      </w:r>
      <w:r w:rsidRPr="16A0B285" w:rsidR="00572B7A">
        <w:rPr>
          <w:rFonts w:ascii="Calibri" w:hAnsi="Calibri" w:eastAsia="Calibri" w:cs="Calibri"/>
        </w:rPr>
        <w:t xml:space="preserve">. All information collected will be kept confidential. Responses will only be presented in aggregate. </w:t>
      </w:r>
      <w:r w:rsidRPr="16A0B285" w:rsidR="1435F4A7">
        <w:rPr>
          <w:rFonts w:ascii="Calibri" w:hAnsi="Calibri" w:eastAsia="Calibri" w:cs="Calibri"/>
          <w:color w:val="000000" w:themeColor="text1"/>
        </w:rPr>
        <w:t xml:space="preserve">You will be asked for your email address so that we may send you your honorarium and part two of the survey. </w:t>
      </w:r>
      <w:r w:rsidRPr="16A0B285" w:rsidR="69C3E95F">
        <w:rPr>
          <w:rFonts w:ascii="Calibri" w:hAnsi="Calibri" w:eastAsia="Calibri" w:cs="Calibri"/>
        </w:rPr>
        <w:t>The project staff, the WCH Research Ethics Board, and employees of the sponsor or funder of the project may look at your personal information for purposes associated with the project. The members of the study team and Women’s College Hospital (WCH) will be obligated to protect your privacy and not disclose your personal information.  In addition, your name will not be denoted in any project records, except the survey participation log which will be stored separately from all other project records. Any information reported in presentations, formal reports, or publications will not disclose your personal identity or identifying information (</w:t>
      </w:r>
      <w:r w:rsidRPr="16A0B285" w:rsidR="1058EE13">
        <w:rPr>
          <w:rFonts w:ascii="Calibri" w:hAnsi="Calibri" w:eastAsia="Calibri" w:cs="Calibri"/>
        </w:rPr>
        <w:t xml:space="preserve">organization </w:t>
      </w:r>
      <w:r w:rsidRPr="16A0B285" w:rsidR="69C3E95F">
        <w:rPr>
          <w:rFonts w:ascii="Calibri" w:hAnsi="Calibri" w:eastAsia="Calibri" w:cs="Calibri"/>
        </w:rPr>
        <w:t>etc.).</w:t>
      </w:r>
    </w:p>
    <w:p w:rsidR="00332B88" w:rsidP="16A0B285" w:rsidRDefault="00332B88" w14:paraId="535623AB" w14:textId="026CA87F">
      <w:pPr>
        <w:widowControl w:val="0"/>
        <w:spacing w:after="0" w:line="240" w:lineRule="auto"/>
        <w:rPr>
          <w:rFonts w:ascii="Calibri" w:hAnsi="Calibri" w:eastAsia="Calibri" w:cs="Calibri"/>
          <w:color w:val="000000" w:themeColor="text1"/>
        </w:rPr>
      </w:pPr>
      <w:r>
        <w:br/>
      </w:r>
      <w:r w:rsidRPr="16A0B285" w:rsidR="209ADF38">
        <w:rPr>
          <w:rFonts w:ascii="Calibri" w:hAnsi="Calibri" w:eastAsia="Calibri" w:cs="Calibri"/>
          <w:color w:val="000000" w:themeColor="text1"/>
          <w:u w:val="single"/>
        </w:rPr>
        <w:t xml:space="preserve">ARE STUDY PARTICIPANTS PAID TO BE IN THIS STUDY? </w:t>
      </w:r>
      <w:r w:rsidRPr="16A0B285" w:rsidR="209ADF38">
        <w:rPr>
          <w:rFonts w:ascii="Calibri" w:hAnsi="Calibri" w:eastAsia="Calibri" w:cs="Calibri"/>
        </w:rPr>
        <w:t xml:space="preserve"> </w:t>
      </w:r>
      <w:r w:rsidRPr="16A0B285" w:rsidR="2395E1C9">
        <w:rPr>
          <w:rFonts w:ascii="Calibri" w:hAnsi="Calibri" w:eastAsia="Calibri" w:cs="Calibri"/>
        </w:rPr>
        <w:t>Y</w:t>
      </w:r>
      <w:r w:rsidRPr="16A0B285" w:rsidR="2395E1C9">
        <w:rPr>
          <w:rFonts w:ascii="Calibri" w:hAnsi="Calibri" w:eastAsia="Calibri" w:cs="Calibri"/>
          <w:color w:val="000000" w:themeColor="text1"/>
        </w:rPr>
        <w:t xml:space="preserve">ou will receive an honorarium of $50 e-gift card as a thank you after completion of </w:t>
      </w:r>
      <w:r w:rsidRPr="16A0B285" w:rsidR="2395E1C9">
        <w:rPr>
          <w:rFonts w:ascii="Calibri" w:hAnsi="Calibri" w:eastAsia="Calibri" w:cs="Calibri"/>
          <w:i/>
          <w:iCs/>
          <w:color w:val="000000" w:themeColor="text1"/>
        </w:rPr>
        <w:t>both rounds</w:t>
      </w:r>
      <w:r w:rsidRPr="16A0B285" w:rsidR="2395E1C9">
        <w:rPr>
          <w:rFonts w:ascii="Calibri" w:hAnsi="Calibri" w:eastAsia="Calibri" w:cs="Calibri"/>
          <w:color w:val="000000" w:themeColor="text1"/>
        </w:rPr>
        <w:t xml:space="preserve"> of the Delphi survey. </w:t>
      </w:r>
    </w:p>
    <w:p w:rsidR="00332B88" w:rsidP="16A0B285" w:rsidRDefault="00332B88" w14:paraId="7D41F9EB" w14:textId="35D37FDF">
      <w:pPr>
        <w:widowControl w:val="0"/>
        <w:spacing w:after="0" w:line="240" w:lineRule="auto"/>
        <w:rPr>
          <w:rFonts w:ascii="Calibri" w:hAnsi="Calibri" w:eastAsia="Calibri" w:cs="Calibri"/>
          <w:color w:val="000000" w:themeColor="text1"/>
        </w:rPr>
      </w:pPr>
    </w:p>
    <w:p w:rsidR="00332B88" w:rsidP="16A0B285" w:rsidRDefault="209ADF38" w14:paraId="6381468C" w14:textId="0DD93552">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WHAT ARE THE RIGHTS OF PARTICIPANTS IN A RESEARCH STUDY?</w:t>
      </w:r>
      <w:r w:rsidRPr="16A0B285" w:rsidR="58430CBD">
        <w:rPr>
          <w:rFonts w:ascii="Calibri" w:hAnsi="Calibri" w:eastAsia="Calibri" w:cs="Calibri"/>
          <w:color w:val="000000" w:themeColor="text1"/>
          <w:u w:val="single"/>
        </w:rPr>
        <w:t xml:space="preserve"> </w:t>
      </w:r>
      <w:r w:rsidRPr="16A0B285">
        <w:rPr>
          <w:rFonts w:ascii="Calibri" w:hAnsi="Calibri" w:eastAsia="Calibri" w:cs="Calibri"/>
          <w:color w:val="000000" w:themeColor="text1"/>
        </w:rPr>
        <w:t>You have the right to be informed of the results of this study once the entire study is complete.  We estimate the results of this study will be available in 1 year. The team will provide a report summarizing the results of the study.</w:t>
      </w:r>
      <w:r w:rsidRPr="16A0B285" w:rsidR="1231E1DC">
        <w:rPr>
          <w:rFonts w:ascii="Calibri" w:hAnsi="Calibri" w:eastAsia="Calibri" w:cs="Calibri"/>
          <w:color w:val="000000" w:themeColor="text1"/>
        </w:rPr>
        <w:t xml:space="preserve"> </w:t>
      </w:r>
      <w:r w:rsidRPr="16A0B285" w:rsidR="3872728F">
        <w:rPr>
          <w:rFonts w:ascii="Calibri" w:hAnsi="Calibri" w:eastAsia="Calibri" w:cs="Calibri"/>
          <w:color w:val="000000" w:themeColor="text1"/>
        </w:rPr>
        <w:t>Your rights to privacy are legally protected by federal and provincial laws that require safeguards to ensure that your privacy is respected.</w:t>
      </w:r>
    </w:p>
    <w:p w:rsidR="00332B88" w:rsidP="16A0B285" w:rsidRDefault="00332B88" w14:paraId="383DA07F" w14:textId="224605F2">
      <w:pPr>
        <w:widowControl w:val="0"/>
        <w:spacing w:after="0" w:line="240" w:lineRule="auto"/>
        <w:rPr>
          <w:rFonts w:ascii="Calibri" w:hAnsi="Calibri" w:eastAsia="Calibri" w:cs="Calibri"/>
          <w:color w:val="000000" w:themeColor="text1"/>
        </w:rPr>
      </w:pPr>
    </w:p>
    <w:p w:rsidR="00332B88" w:rsidP="16A0B285" w:rsidRDefault="3872728F" w14:paraId="0EEFC54F" w14:textId="1DC6CA10">
      <w:pPr>
        <w:widowControl w:val="0"/>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rPr>
        <w:t xml:space="preserve">By signing this </w:t>
      </w:r>
      <w:proofErr w:type="gramStart"/>
      <w:r w:rsidRPr="16A0B285">
        <w:rPr>
          <w:rFonts w:ascii="Calibri" w:hAnsi="Calibri" w:eastAsia="Calibri" w:cs="Calibri"/>
          <w:color w:val="000000" w:themeColor="text1"/>
        </w:rPr>
        <w:t>form</w:t>
      </w:r>
      <w:proofErr w:type="gramEnd"/>
      <w:r w:rsidRPr="16A0B285">
        <w:rPr>
          <w:rFonts w:ascii="Calibri" w:hAnsi="Calibri" w:eastAsia="Calibri" w:cs="Calibri"/>
          <w:color w:val="000000" w:themeColor="text1"/>
        </w:rPr>
        <w:t xml:space="preserve"> you do not give up any of your legal rights against the researcher/study doctor, sponsor or involved institutions for compensation, nor does this form relieve the researcher/study doctor, sponsor or their agents of their legal and professional responsibilities.</w:t>
      </w:r>
    </w:p>
    <w:p w:rsidR="00332B88" w:rsidP="16A0B285" w:rsidRDefault="00332B88" w14:paraId="30697DBE" w14:textId="4CD5BA1D">
      <w:pPr>
        <w:widowControl w:val="0"/>
        <w:spacing w:after="0" w:line="240" w:lineRule="auto"/>
        <w:rPr>
          <w:rFonts w:ascii="Calibri" w:hAnsi="Calibri" w:eastAsia="Calibri" w:cs="Calibri"/>
          <w:color w:val="000000" w:themeColor="text1"/>
        </w:rPr>
      </w:pPr>
    </w:p>
    <w:p w:rsidR="00332B88" w:rsidP="16A0B285" w:rsidRDefault="3872728F" w14:paraId="1C737122" w14:textId="2D02E85A">
      <w:pPr>
        <w:widowControl w:val="0"/>
        <w:spacing w:after="0" w:line="240" w:lineRule="auto"/>
        <w:rPr>
          <w:rFonts w:ascii="Calibri" w:hAnsi="Calibri" w:eastAsia="Calibri" w:cs="Calibri"/>
        </w:rPr>
      </w:pPr>
      <w:r w:rsidRPr="16A0B285">
        <w:rPr>
          <w:rFonts w:ascii="Calibri" w:hAnsi="Calibri" w:eastAsia="Calibri" w:cs="Calibri"/>
          <w:color w:val="000000" w:themeColor="text1"/>
          <w:u w:val="single"/>
        </w:rPr>
        <w:t>WHOM DO PARTICIPANTS CONTACT FOR QUESTIONS?</w:t>
      </w:r>
      <w:r w:rsidRPr="16A0B285" w:rsidR="0FA8608F">
        <w:rPr>
          <w:rFonts w:ascii="Calibri" w:hAnsi="Calibri" w:eastAsia="Calibri" w:cs="Calibri"/>
          <w:color w:val="000000" w:themeColor="text1"/>
          <w:u w:val="single"/>
        </w:rPr>
        <w:t xml:space="preserve"> </w:t>
      </w:r>
      <w:r w:rsidRPr="16A0B285">
        <w:rPr>
          <w:rFonts w:ascii="Calibri" w:hAnsi="Calibri" w:eastAsia="Calibri" w:cs="Calibri"/>
          <w:color w:val="000000" w:themeColor="text1"/>
        </w:rPr>
        <w:t xml:space="preserve">If you have questions about taking part in this study, or if you suffer a research-related injury, you can talk to the research team, or the person who </w:t>
      </w:r>
      <w:proofErr w:type="gramStart"/>
      <w:r w:rsidRPr="16A0B285">
        <w:rPr>
          <w:rFonts w:ascii="Calibri" w:hAnsi="Calibri" w:eastAsia="Calibri" w:cs="Calibri"/>
          <w:color w:val="000000" w:themeColor="text1"/>
        </w:rPr>
        <w:t>is in charge of</w:t>
      </w:r>
      <w:proofErr w:type="gramEnd"/>
      <w:r w:rsidRPr="16A0B285">
        <w:rPr>
          <w:rFonts w:ascii="Calibri" w:hAnsi="Calibri" w:eastAsia="Calibri" w:cs="Calibri"/>
          <w:color w:val="000000" w:themeColor="text1"/>
        </w:rPr>
        <w:t xml:space="preserve"> the study at this institution. That person is: Jennifer Shuldiner: </w:t>
      </w:r>
      <w:hyperlink r:id="rId9">
        <w:r w:rsidRPr="16A0B285">
          <w:rPr>
            <w:rStyle w:val="Hyperlink"/>
            <w:rFonts w:ascii="Calibri" w:hAnsi="Calibri" w:eastAsia="Calibri" w:cs="Calibri"/>
          </w:rPr>
          <w:t>jennifer.shuldiner@wchospital.ca</w:t>
        </w:r>
      </w:hyperlink>
    </w:p>
    <w:p w:rsidR="00332B88" w:rsidP="16A0B285" w:rsidRDefault="00332B88" w14:paraId="01276B20" w14:textId="5B8602A3">
      <w:pPr>
        <w:widowControl w:val="0"/>
        <w:spacing w:after="0" w:line="240" w:lineRule="auto"/>
        <w:rPr>
          <w:rFonts w:ascii="Calibri" w:hAnsi="Calibri" w:eastAsia="Calibri" w:cs="Calibri"/>
        </w:rPr>
      </w:pPr>
    </w:p>
    <w:p w:rsidR="00332B88" w:rsidP="16A0B285" w:rsidRDefault="3872728F" w14:paraId="57458D71" w14:textId="27E65027">
      <w:pPr>
        <w:widowControl w:val="0"/>
        <w:tabs>
          <w:tab w:val="left" w:pos="5040"/>
        </w:tabs>
        <w:spacing w:after="0" w:line="240" w:lineRule="auto"/>
        <w:rPr>
          <w:rFonts w:ascii="Calibri" w:hAnsi="Calibri" w:eastAsia="Calibri" w:cs="Calibri"/>
          <w:color w:val="000000" w:themeColor="text1"/>
        </w:rPr>
      </w:pPr>
      <w:r w:rsidRPr="16A0B285">
        <w:rPr>
          <w:rFonts w:ascii="Calibri" w:hAnsi="Calibri" w:eastAsia="Calibri" w:cs="Calibri"/>
          <w:color w:val="000000" w:themeColor="text1"/>
          <w:u w:val="single"/>
        </w:rPr>
        <w:t>Research Ethics Board Contact</w:t>
      </w:r>
      <w:r w:rsidRPr="16A0B285" w:rsidR="7A07AF91">
        <w:rPr>
          <w:rFonts w:ascii="Calibri" w:hAnsi="Calibri" w:eastAsia="Calibri" w:cs="Calibri"/>
          <w:color w:val="000000" w:themeColor="text1"/>
          <w:u w:val="single"/>
        </w:rPr>
        <w:t xml:space="preserve">: </w:t>
      </w:r>
      <w:r w:rsidRPr="16A0B285">
        <w:rPr>
          <w:rFonts w:ascii="Calibri" w:hAnsi="Calibri" w:eastAsia="Calibri" w:cs="Calibri"/>
          <w:color w:val="000000" w:themeColor="text1"/>
        </w:rPr>
        <w:t xml:space="preserve">If you have questions about your rights as a participant or concerns about ethical issues related to this study, you can talk to someone who is not involved in the study at all. That person is the Chair of the Research Ethics Board, who can be contacted at </w:t>
      </w:r>
      <w:hyperlink r:id="rId10">
        <w:r w:rsidRPr="16A0B285">
          <w:rPr>
            <w:rStyle w:val="Hyperlink"/>
            <w:rFonts w:ascii="Calibri" w:hAnsi="Calibri" w:eastAsia="Calibri" w:cs="Calibri"/>
          </w:rPr>
          <w:t>ethics@wchospital.ca</w:t>
        </w:r>
      </w:hyperlink>
      <w:r w:rsidRPr="16A0B285">
        <w:rPr>
          <w:rFonts w:ascii="Calibri" w:hAnsi="Calibri" w:eastAsia="Calibri" w:cs="Calibri"/>
          <w:color w:val="000000" w:themeColor="text1"/>
        </w:rPr>
        <w:t>, or you can leave a message at 416-351-3732 ext. 2325.</w:t>
      </w:r>
    </w:p>
    <w:p w:rsidR="00332B88" w:rsidP="16A0B285" w:rsidRDefault="00332B88" w14:paraId="6BEBEF26" w14:textId="148BB270">
      <w:pPr>
        <w:shd w:val="clear" w:color="auto" w:fill="FFFFFF" w:themeFill="background1"/>
        <w:spacing w:after="0" w:line="240" w:lineRule="auto"/>
        <w:rPr>
          <w:rFonts w:ascii="Calibri" w:hAnsi="Calibri" w:eastAsia="Calibri" w:cs="Calibri"/>
          <w:color w:val="000000" w:themeColor="text1"/>
        </w:rPr>
      </w:pPr>
    </w:p>
    <w:p w:rsidR="00332B88" w:rsidP="16A0B285" w:rsidRDefault="00332B88" w14:paraId="2500E045" w14:textId="4ED157E7">
      <w:pPr>
        <w:rPr>
          <w:rFonts w:ascii="Calibri" w:hAnsi="Calibri" w:eastAsia="Calibri" w:cs="Calibri"/>
        </w:rPr>
      </w:pPr>
      <w:r w:rsidRPr="16A0B285">
        <w:rPr>
          <w:rFonts w:ascii="Calibri" w:hAnsi="Calibri" w:eastAsia="Calibri" w:cs="Calibri"/>
        </w:rPr>
        <w:t>Do you consent to participation in this survey?</w:t>
      </w:r>
    </w:p>
    <w:p w:rsidR="000F094F" w:rsidP="000F094F" w:rsidRDefault="000F094F" w14:paraId="038BCA55" w14:textId="77777777">
      <w:pPr>
        <w:rPr>
          <w:rFonts w:ascii="Calibri" w:hAnsi="Calibri" w:eastAsia="Calibri" w:cs="Calibri"/>
        </w:rPr>
      </w:pPr>
      <w:r w:rsidRPr="16A0B285">
        <w:rPr>
          <w:rFonts w:ascii="Calibri" w:hAnsi="Calibri" w:eastAsia="Calibri" w:cs="Calibri"/>
        </w:rPr>
        <w:t>Name:</w:t>
      </w:r>
    </w:p>
    <w:p w:rsidR="000F094F" w:rsidP="000F094F" w:rsidRDefault="000F094F" w14:paraId="32103785" w14:textId="77777777">
      <w:pPr>
        <w:rPr>
          <w:rFonts w:ascii="Calibri" w:hAnsi="Calibri" w:eastAsia="Calibri" w:cs="Calibri"/>
        </w:rPr>
      </w:pPr>
      <w:r w:rsidRPr="16A0B285">
        <w:rPr>
          <w:rFonts w:ascii="Calibri" w:hAnsi="Calibri" w:eastAsia="Calibri" w:cs="Calibri"/>
        </w:rPr>
        <w:t>Today’s date:</w:t>
      </w:r>
    </w:p>
    <w:p w:rsidR="000F094F" w:rsidP="16A0B285" w:rsidRDefault="000F094F" w14:paraId="5365C8F7" w14:textId="77777777">
      <w:pPr>
        <w:rPr>
          <w:rFonts w:ascii="Calibri" w:hAnsi="Calibri" w:eastAsia="Calibri" w:cs="Calibri"/>
        </w:rPr>
      </w:pPr>
    </w:p>
    <w:p w:rsidR="00332B88" w:rsidP="16A0B285" w:rsidRDefault="00332B88" w14:paraId="7FA1F4FC" w14:textId="0346EFAF">
      <w:pPr>
        <w:rPr>
          <w:rFonts w:ascii="Calibri" w:hAnsi="Calibri" w:eastAsia="Calibri" w:cs="Calibri"/>
        </w:rPr>
      </w:pPr>
      <w:r w:rsidRPr="16A0B285">
        <w:rPr>
          <w:rFonts w:ascii="Calibri" w:hAnsi="Calibri" w:eastAsia="Calibri" w:cs="Calibri"/>
        </w:rPr>
        <w:t>Yes, proceed</w:t>
      </w:r>
    </w:p>
    <w:p w:rsidRPr="00167200" w:rsidR="00332B88" w:rsidP="16A0B285" w:rsidRDefault="00332B88" w14:paraId="6A771EE3" w14:textId="5EE74628">
      <w:pPr>
        <w:rPr>
          <w:rFonts w:ascii="Calibri" w:hAnsi="Calibri" w:eastAsia="Calibri" w:cs="Calibri"/>
        </w:rPr>
      </w:pPr>
      <w:r w:rsidRPr="16A0B285">
        <w:rPr>
          <w:rFonts w:ascii="Calibri" w:hAnsi="Calibri" w:eastAsia="Calibri" w:cs="Calibri"/>
        </w:rPr>
        <w:t>No</w:t>
      </w:r>
    </w:p>
    <w:p w:rsidR="16A0B285" w:rsidP="16A0B285" w:rsidRDefault="16A0B285" w14:paraId="54CA8BED" w14:textId="586BB2C2">
      <w:pPr>
        <w:rPr>
          <w:rFonts w:ascii="Calibri" w:hAnsi="Calibri" w:eastAsia="Calibri" w:cs="Calibri"/>
        </w:rPr>
      </w:pPr>
    </w:p>
    <w:p w:rsidRPr="00167200" w:rsidR="00D9081B" w:rsidP="16A0B285" w:rsidRDefault="00D9081B" w14:paraId="239F6922" w14:textId="2D2021E1">
      <w:pPr>
        <w:rPr>
          <w:rFonts w:ascii="Calibri" w:hAnsi="Calibri" w:eastAsia="Calibri" w:cs="Calibri"/>
          <w:b/>
          <w:bCs/>
        </w:rPr>
      </w:pPr>
      <w:r w:rsidRPr="16A0B285">
        <w:rPr>
          <w:rFonts w:ascii="Calibri" w:hAnsi="Calibri" w:eastAsia="Calibri" w:cs="Calibri"/>
          <w:b/>
          <w:bCs/>
        </w:rPr>
        <w:t>BACKGROUND</w:t>
      </w:r>
    </w:p>
    <w:p w:rsidRPr="00167200" w:rsidR="00D9081B" w:rsidP="16A0B285" w:rsidRDefault="00D9081B" w14:paraId="7A947F7A" w14:textId="4DE7E450">
      <w:pPr>
        <w:pStyle w:val="ListParagraph"/>
        <w:numPr>
          <w:ilvl w:val="0"/>
          <w:numId w:val="3"/>
        </w:numPr>
        <w:rPr>
          <w:rFonts w:ascii="Calibri" w:hAnsi="Calibri" w:eastAsia="Calibri" w:cs="Calibri"/>
        </w:rPr>
      </w:pPr>
      <w:r w:rsidRPr="16A0B285">
        <w:rPr>
          <w:rFonts w:ascii="Calibri" w:hAnsi="Calibri" w:eastAsia="Calibri" w:cs="Calibri"/>
        </w:rPr>
        <w:t xml:space="preserve">What is your email address? </w:t>
      </w:r>
    </w:p>
    <w:p w:rsidRPr="00167200" w:rsidR="00D9081B" w:rsidP="16A0B285" w:rsidRDefault="00D9081B" w14:paraId="13970B51" w14:textId="31702735">
      <w:pPr>
        <w:pStyle w:val="ListParagraph"/>
        <w:numPr>
          <w:ilvl w:val="0"/>
          <w:numId w:val="3"/>
        </w:numPr>
        <w:rPr>
          <w:rFonts w:ascii="Calibri" w:hAnsi="Calibri" w:eastAsia="Calibri" w:cs="Calibri"/>
        </w:rPr>
      </w:pPr>
      <w:r w:rsidRPr="16A0B285">
        <w:rPr>
          <w:rFonts w:ascii="Calibri" w:hAnsi="Calibri" w:eastAsia="Calibri" w:cs="Calibri"/>
        </w:rPr>
        <w:t xml:space="preserve">What </w:t>
      </w:r>
      <w:r w:rsidRPr="16A0B285" w:rsidR="0534597F">
        <w:rPr>
          <w:rFonts w:ascii="Calibri" w:hAnsi="Calibri" w:eastAsia="Calibri" w:cs="Calibri"/>
        </w:rPr>
        <w:t>province</w:t>
      </w:r>
      <w:r w:rsidRPr="16A0B285">
        <w:rPr>
          <w:rFonts w:ascii="Calibri" w:hAnsi="Calibri" w:eastAsia="Calibri" w:cs="Calibri"/>
        </w:rPr>
        <w:t xml:space="preserve">?  </w:t>
      </w:r>
    </w:p>
    <w:p w:rsidRPr="00167200" w:rsidR="00D9081B" w:rsidP="16A0B285" w:rsidRDefault="4D7A2A35" w14:paraId="0D4D9084" w14:textId="13D4E411">
      <w:pPr>
        <w:pStyle w:val="ListParagraph"/>
        <w:numPr>
          <w:ilvl w:val="0"/>
          <w:numId w:val="3"/>
        </w:numPr>
        <w:rPr>
          <w:rFonts w:ascii="Calibri" w:hAnsi="Calibri" w:eastAsia="Calibri" w:cs="Calibri"/>
        </w:rPr>
      </w:pPr>
      <w:r w:rsidRPr="16A0B285">
        <w:rPr>
          <w:rFonts w:ascii="Calibri" w:hAnsi="Calibri" w:eastAsia="Calibri" w:cs="Calibri"/>
        </w:rPr>
        <w:t>What group best represents your perspective? (click on all that apply)</w:t>
      </w:r>
    </w:p>
    <w:p w:rsidRPr="00167200" w:rsidR="00D9081B" w:rsidP="16A0B285" w:rsidRDefault="4D7A2A35" w14:paraId="27C20332" w14:textId="11166181">
      <w:pPr>
        <w:pStyle w:val="ListParagraph"/>
        <w:numPr>
          <w:ilvl w:val="1"/>
          <w:numId w:val="3"/>
        </w:numPr>
        <w:rPr>
          <w:rFonts w:ascii="Calibri" w:hAnsi="Calibri" w:eastAsia="Calibri" w:cs="Calibri"/>
        </w:rPr>
      </w:pPr>
      <w:r w:rsidRPr="16A0B285">
        <w:rPr>
          <w:rFonts w:ascii="Calibri" w:hAnsi="Calibri" w:eastAsia="Calibri" w:cs="Calibri"/>
        </w:rPr>
        <w:t>Primary care provider</w:t>
      </w:r>
    </w:p>
    <w:p w:rsidRPr="00167200" w:rsidR="00D9081B" w:rsidP="16A0B285" w:rsidRDefault="4D7A2A35" w14:paraId="2531A2D0" w14:textId="17B8DA90">
      <w:pPr>
        <w:pStyle w:val="ListParagraph"/>
        <w:numPr>
          <w:ilvl w:val="2"/>
          <w:numId w:val="3"/>
        </w:numPr>
        <w:rPr>
          <w:rFonts w:ascii="Calibri" w:hAnsi="Calibri" w:eastAsia="Calibri" w:cs="Calibri"/>
        </w:rPr>
      </w:pPr>
      <w:r w:rsidRPr="16A0B285">
        <w:rPr>
          <w:rFonts w:ascii="Calibri" w:hAnsi="Calibri" w:eastAsia="Calibri" w:cs="Calibri"/>
        </w:rPr>
        <w:t>Physician</w:t>
      </w:r>
    </w:p>
    <w:p w:rsidRPr="00167200" w:rsidR="00D9081B" w:rsidP="16A0B285" w:rsidRDefault="4D7A2A35" w14:paraId="3C7823F9" w14:textId="2922FDAD">
      <w:pPr>
        <w:pStyle w:val="ListParagraph"/>
        <w:numPr>
          <w:ilvl w:val="2"/>
          <w:numId w:val="3"/>
        </w:numPr>
        <w:rPr>
          <w:rFonts w:ascii="Calibri" w:hAnsi="Calibri" w:eastAsia="Calibri" w:cs="Calibri"/>
        </w:rPr>
      </w:pPr>
      <w:r w:rsidRPr="16A0B285">
        <w:rPr>
          <w:rFonts w:ascii="Calibri" w:hAnsi="Calibri" w:eastAsia="Calibri" w:cs="Calibri"/>
        </w:rPr>
        <w:t>Nurse practitioner</w:t>
      </w:r>
    </w:p>
    <w:p w:rsidRPr="00167200" w:rsidR="00D9081B" w:rsidP="16A0B285" w:rsidRDefault="4D7A2A35" w14:paraId="53F746E9" w14:textId="4360AB6D">
      <w:pPr>
        <w:pStyle w:val="ListParagraph"/>
        <w:numPr>
          <w:ilvl w:val="1"/>
          <w:numId w:val="3"/>
        </w:numPr>
        <w:rPr>
          <w:rFonts w:ascii="Calibri" w:hAnsi="Calibri" w:eastAsia="Calibri" w:cs="Calibri"/>
        </w:rPr>
      </w:pPr>
      <w:r w:rsidRPr="16A0B285">
        <w:rPr>
          <w:rFonts w:ascii="Calibri" w:hAnsi="Calibri" w:eastAsia="Calibri" w:cs="Calibri"/>
        </w:rPr>
        <w:t>Primary care nurse</w:t>
      </w:r>
    </w:p>
    <w:p w:rsidRPr="00167200" w:rsidR="00D9081B" w:rsidP="16A0B285" w:rsidRDefault="4D7A2A35" w14:paraId="721C416A" w14:textId="1E7092BE">
      <w:pPr>
        <w:pStyle w:val="ListParagraph"/>
        <w:numPr>
          <w:ilvl w:val="1"/>
          <w:numId w:val="3"/>
        </w:numPr>
        <w:rPr>
          <w:rFonts w:ascii="Calibri" w:hAnsi="Calibri" w:eastAsia="Calibri" w:cs="Calibri"/>
        </w:rPr>
      </w:pPr>
      <w:r w:rsidRPr="16A0B285">
        <w:rPr>
          <w:rFonts w:ascii="Calibri" w:hAnsi="Calibri" w:eastAsia="Calibri" w:cs="Calibri"/>
        </w:rPr>
        <w:t>policy maker</w:t>
      </w:r>
    </w:p>
    <w:p w:rsidRPr="00167200" w:rsidR="00D9081B" w:rsidP="16A0B285" w:rsidRDefault="4D7A2A35" w14:paraId="7B29D20C" w14:textId="74AE7264">
      <w:pPr>
        <w:pStyle w:val="ListParagraph"/>
        <w:numPr>
          <w:ilvl w:val="1"/>
          <w:numId w:val="3"/>
        </w:numPr>
        <w:rPr>
          <w:rFonts w:ascii="Calibri" w:hAnsi="Calibri" w:eastAsia="Calibri" w:cs="Calibri"/>
        </w:rPr>
      </w:pPr>
      <w:r w:rsidRPr="16A0B285">
        <w:rPr>
          <w:rFonts w:ascii="Calibri" w:hAnsi="Calibri" w:eastAsia="Calibri" w:cs="Calibri"/>
        </w:rPr>
        <w:t xml:space="preserve">government </w:t>
      </w:r>
    </w:p>
    <w:p w:rsidRPr="00167200" w:rsidR="00D9081B" w:rsidP="16A0B285" w:rsidRDefault="4D7A2A35" w14:paraId="7CEB1D74" w14:textId="2BC42E85">
      <w:pPr>
        <w:pStyle w:val="ListParagraph"/>
        <w:numPr>
          <w:ilvl w:val="1"/>
          <w:numId w:val="3"/>
        </w:numPr>
        <w:rPr>
          <w:rFonts w:ascii="Calibri" w:hAnsi="Calibri" w:eastAsia="Calibri" w:cs="Calibri"/>
        </w:rPr>
      </w:pPr>
      <w:r w:rsidRPr="16A0B285">
        <w:rPr>
          <w:rFonts w:ascii="Calibri" w:hAnsi="Calibri" w:eastAsia="Calibri" w:cs="Calibri"/>
        </w:rPr>
        <w:t>provincial association or health system executives</w:t>
      </w:r>
    </w:p>
    <w:p w:rsidRPr="00167200" w:rsidR="00D9081B" w:rsidP="16A0B285" w:rsidRDefault="4D7A2A35" w14:paraId="7F176FFA" w14:textId="52FC3E3D">
      <w:pPr>
        <w:pStyle w:val="ListParagraph"/>
        <w:numPr>
          <w:ilvl w:val="1"/>
          <w:numId w:val="3"/>
        </w:numPr>
        <w:rPr>
          <w:rFonts w:ascii="Calibri" w:hAnsi="Calibri" w:eastAsia="Calibri" w:cs="Calibri"/>
        </w:rPr>
      </w:pPr>
      <w:r w:rsidRPr="16A0B285">
        <w:rPr>
          <w:rFonts w:ascii="Calibri" w:hAnsi="Calibri" w:eastAsia="Calibri" w:cs="Calibri"/>
        </w:rPr>
        <w:t>MOA</w:t>
      </w:r>
    </w:p>
    <w:p w:rsidRPr="00167200" w:rsidR="00D9081B" w:rsidP="16A0B285" w:rsidRDefault="4D7A2A35" w14:paraId="4466537D" w14:textId="73C72060">
      <w:pPr>
        <w:pStyle w:val="ListParagraph"/>
        <w:numPr>
          <w:ilvl w:val="1"/>
          <w:numId w:val="3"/>
        </w:numPr>
        <w:rPr>
          <w:rFonts w:ascii="Calibri" w:hAnsi="Calibri" w:eastAsia="Calibri" w:cs="Calibri"/>
        </w:rPr>
      </w:pPr>
      <w:r w:rsidRPr="16A0B285">
        <w:rPr>
          <w:rFonts w:ascii="Calibri" w:hAnsi="Calibri" w:eastAsia="Calibri" w:cs="Calibri"/>
        </w:rPr>
        <w:t>Patient</w:t>
      </w:r>
    </w:p>
    <w:p w:rsidRPr="00167200" w:rsidR="00D9081B" w:rsidP="16A0B285" w:rsidRDefault="4D7A2A35" w14:paraId="2FD12758" w14:textId="71EBF105">
      <w:pPr>
        <w:pStyle w:val="ListParagraph"/>
        <w:numPr>
          <w:ilvl w:val="1"/>
          <w:numId w:val="3"/>
        </w:numPr>
        <w:rPr>
          <w:rFonts w:ascii="Calibri" w:hAnsi="Calibri" w:eastAsia="Calibri" w:cs="Calibri"/>
        </w:rPr>
      </w:pPr>
      <w:r w:rsidRPr="16A0B285">
        <w:rPr>
          <w:rFonts w:ascii="Calibri" w:hAnsi="Calibri" w:eastAsia="Calibri" w:cs="Calibri"/>
        </w:rPr>
        <w:t>Primary care researcher</w:t>
      </w:r>
    </w:p>
    <w:p w:rsidRPr="00167200" w:rsidR="00D9081B" w:rsidP="16A0B285" w:rsidRDefault="00D9081B" w14:paraId="58CCC743" w14:textId="79BBD73B">
      <w:pPr>
        <w:pStyle w:val="ListParagraph"/>
        <w:numPr>
          <w:ilvl w:val="0"/>
          <w:numId w:val="3"/>
        </w:numPr>
        <w:rPr>
          <w:rFonts w:ascii="Calibri" w:hAnsi="Calibri" w:eastAsia="Calibri" w:cs="Calibri"/>
        </w:rPr>
      </w:pPr>
      <w:r w:rsidRPr="16A0B285">
        <w:rPr>
          <w:rFonts w:ascii="Calibri" w:hAnsi="Calibri" w:eastAsia="Calibri" w:cs="Calibri"/>
        </w:rPr>
        <w:t>How many years have you worked in this role/field?</w:t>
      </w:r>
    </w:p>
    <w:p w:rsidR="594824B3" w:rsidP="16A0B285" w:rsidRDefault="594824B3" w14:paraId="32832998" w14:textId="5C5BE323">
      <w:pPr>
        <w:pStyle w:val="ListParagraph"/>
        <w:numPr>
          <w:ilvl w:val="0"/>
          <w:numId w:val="3"/>
        </w:numPr>
        <w:rPr>
          <w:rFonts w:ascii="Calibri" w:hAnsi="Calibri" w:eastAsia="Calibri" w:cs="Calibri"/>
        </w:rPr>
      </w:pPr>
      <w:r w:rsidRPr="16A0B285">
        <w:rPr>
          <w:rFonts w:ascii="Calibri" w:hAnsi="Calibri" w:eastAsia="Calibri" w:cs="Calibri"/>
        </w:rPr>
        <w:t xml:space="preserve">What is your email so we can contact you regarding the second round of the survey and provide honorarium: </w:t>
      </w:r>
    </w:p>
    <w:p w:rsidR="00AF38E2" w:rsidP="16A0B285" w:rsidRDefault="00AF38E2" w14:paraId="38076A79" w14:textId="73B2D921">
      <w:pPr>
        <w:rPr>
          <w:rFonts w:ascii="Calibri" w:hAnsi="Calibri" w:eastAsia="Calibri" w:cs="Calibri"/>
        </w:rPr>
      </w:pPr>
      <w:r w:rsidRPr="16A0B285">
        <w:rPr>
          <w:rFonts w:ascii="Calibri" w:hAnsi="Calibri" w:eastAsia="Calibri" w:cs="Calibri"/>
        </w:rPr>
        <w:t xml:space="preserve">In this section, you will be presented with </w:t>
      </w:r>
      <w:r w:rsidRPr="16A0B285" w:rsidR="31FF052F">
        <w:rPr>
          <w:rFonts w:ascii="Calibri" w:hAnsi="Calibri" w:eastAsia="Calibri" w:cs="Calibri"/>
        </w:rPr>
        <w:t xml:space="preserve">8 </w:t>
      </w:r>
      <w:r w:rsidRPr="16A0B285">
        <w:rPr>
          <w:rFonts w:ascii="Calibri" w:hAnsi="Calibri" w:eastAsia="Calibri" w:cs="Calibri"/>
        </w:rPr>
        <w:t xml:space="preserve">concept cards that </w:t>
      </w:r>
      <w:r w:rsidRPr="16A0B285" w:rsidR="562B13D1">
        <w:rPr>
          <w:rFonts w:ascii="Calibri" w:hAnsi="Calibri" w:eastAsia="Calibri" w:cs="Calibri"/>
        </w:rPr>
        <w:t>present policy solutions that address</w:t>
      </w:r>
      <w:r w:rsidRPr="16A0B285">
        <w:rPr>
          <w:rFonts w:ascii="Calibri" w:hAnsi="Calibri" w:eastAsia="Calibri" w:cs="Calibri"/>
        </w:rPr>
        <w:t xml:space="preserve"> key challenges faced by medical office assistants in primary care. </w:t>
      </w:r>
    </w:p>
    <w:p w:rsidRPr="00167200" w:rsidR="00DE5525" w:rsidP="16A0B285" w:rsidRDefault="00DE5525" w14:paraId="395704F5" w14:textId="7E91F095">
      <w:pPr>
        <w:rPr>
          <w:rFonts w:ascii="Calibri" w:hAnsi="Calibri" w:eastAsia="Calibri" w:cs="Calibri"/>
        </w:rPr>
      </w:pPr>
      <w:r w:rsidRPr="16A0B285">
        <w:rPr>
          <w:rFonts w:ascii="Calibri" w:hAnsi="Calibri" w:eastAsia="Calibri" w:cs="Calibri"/>
        </w:rPr>
        <w:lastRenderedPageBreak/>
        <w:t>For each proposed solution, please rate it using the 5-point scale</w:t>
      </w:r>
      <w:r w:rsidRPr="16A0B285" w:rsidR="00635708">
        <w:rPr>
          <w:rFonts w:ascii="Calibri" w:hAnsi="Calibri" w:eastAsia="Calibri" w:cs="Calibri"/>
        </w:rPr>
        <w:t xml:space="preserve"> which varies from strongly disagree to strongly agree, with a neutral option in the middle.</w:t>
      </w:r>
    </w:p>
    <w:p w:rsidRPr="00167200" w:rsidR="00635708" w:rsidP="16A0B285" w:rsidRDefault="00AF38E2" w14:paraId="0DD93D12" w14:textId="3E4BC7B6">
      <w:pPr>
        <w:rPr>
          <w:rFonts w:ascii="Calibri" w:hAnsi="Calibri" w:eastAsia="Calibri" w:cs="Calibri"/>
        </w:rPr>
      </w:pPr>
      <w:r w:rsidRPr="16A0B285">
        <w:rPr>
          <w:rFonts w:ascii="Calibri" w:hAnsi="Calibri" w:eastAsia="Calibri" w:cs="Calibri"/>
        </w:rPr>
        <w:t xml:space="preserve">In addition to the ratings, you may provide </w:t>
      </w:r>
      <w:r w:rsidRPr="16A0B285" w:rsidR="00635708">
        <w:rPr>
          <w:rFonts w:ascii="Calibri" w:hAnsi="Calibri" w:eastAsia="Calibri" w:cs="Calibri"/>
        </w:rPr>
        <w:t>comments</w:t>
      </w:r>
      <w:r w:rsidRPr="16A0B285">
        <w:rPr>
          <w:rFonts w:ascii="Calibri" w:hAnsi="Calibri" w:eastAsia="Calibri" w:cs="Calibri"/>
        </w:rPr>
        <w:t xml:space="preserve"> regarding the challenges or possible solutions. Your input will help determine which </w:t>
      </w:r>
      <w:r w:rsidRPr="16A0B285" w:rsidR="0E962FB8">
        <w:rPr>
          <w:rFonts w:ascii="Calibri" w:hAnsi="Calibri" w:eastAsia="Calibri" w:cs="Calibri"/>
        </w:rPr>
        <w:t>solutions should be pursued.</w:t>
      </w:r>
    </w:p>
    <w:p w:rsidR="69EDF266" w:rsidP="16A0B285" w:rsidRDefault="69EDF266" w14:paraId="7ACA2D2D" w14:textId="27C8DB9F">
      <w:pPr>
        <w:rPr>
          <w:rFonts w:ascii="Calibri" w:hAnsi="Calibri" w:eastAsia="Calibri" w:cs="Calibri"/>
        </w:rPr>
      </w:pPr>
    </w:p>
    <w:p w:rsidR="69EDF266" w:rsidP="16A0B285" w:rsidRDefault="69EDF266" w14:paraId="238B2131" w14:textId="53ED5DE6">
      <w:pPr>
        <w:rPr>
          <w:rFonts w:ascii="Calibri" w:hAnsi="Calibri" w:eastAsia="Calibri" w:cs="Calibri"/>
        </w:rPr>
      </w:pPr>
    </w:p>
    <w:p w:rsidRPr="00167200" w:rsidR="00635708" w:rsidP="16A0B285" w:rsidRDefault="00635708" w14:paraId="7FAAE3DE" w14:textId="77777777">
      <w:pPr>
        <w:rPr>
          <w:rFonts w:ascii="Calibri" w:hAnsi="Calibri" w:eastAsia="Calibri" w:cs="Calibri"/>
        </w:rPr>
      </w:pPr>
    </w:p>
    <w:p w:rsidRPr="00167200" w:rsidR="00635708" w:rsidP="16A0B285" w:rsidRDefault="00635708" w14:paraId="1DE2BFD8" w14:textId="77777777">
      <w:pPr>
        <w:rPr>
          <w:rFonts w:ascii="Calibri" w:hAnsi="Calibri" w:eastAsia="Calibri" w:cs="Calibri"/>
        </w:rPr>
      </w:pPr>
    </w:p>
    <w:p w:rsidR="16A0B285" w:rsidP="16A0B285" w:rsidRDefault="16A0B285" w14:paraId="4DEE4D88" w14:textId="6C0EAA7D">
      <w:pPr>
        <w:rPr>
          <w:rFonts w:ascii="Calibri" w:hAnsi="Calibri" w:eastAsia="Calibri" w:cs="Calibri"/>
        </w:rPr>
      </w:pPr>
    </w:p>
    <w:p w:rsidR="16A0B285" w:rsidP="16A0B285" w:rsidRDefault="16A0B285" w14:paraId="0C6E4F4C" w14:textId="03DC5E52">
      <w:pPr>
        <w:rPr>
          <w:rFonts w:ascii="Calibri" w:hAnsi="Calibri" w:eastAsia="Calibri" w:cs="Calibri"/>
        </w:rPr>
      </w:pPr>
    </w:p>
    <w:p w:rsidRPr="00167200" w:rsidR="00AF38E2" w:rsidP="68B4EC57" w:rsidRDefault="00576EEB" w14:paraId="630B04CA" w14:textId="43AC01F6">
      <w:pPr>
        <w:pStyle w:val="Normal"/>
        <w:rPr>
          <w:rFonts w:ascii="Calibri" w:hAnsi="Calibri" w:eastAsia="Calibri" w:cs="Calibri"/>
          <w:b w:val="1"/>
          <w:bCs w:val="1"/>
        </w:rPr>
      </w:pPr>
      <w:r w:rsidRPr="68B4EC57" w:rsidR="00576EEB">
        <w:rPr>
          <w:rFonts w:ascii="Calibri" w:hAnsi="Calibri" w:eastAsia="Calibri" w:cs="Calibri"/>
          <w:b w:val="1"/>
          <w:bCs w:val="1"/>
        </w:rPr>
        <w:t xml:space="preserve">Concept Card </w:t>
      </w:r>
      <w:r w:rsidRPr="68B4EC57" w:rsidR="6FEADE3B">
        <w:rPr>
          <w:rFonts w:ascii="Calibri" w:hAnsi="Calibri" w:eastAsia="Calibri" w:cs="Calibri"/>
          <w:b w:val="1"/>
          <w:bCs w:val="1"/>
        </w:rPr>
        <w:t>1</w:t>
      </w:r>
      <w:r w:rsidRPr="68B4EC57" w:rsidR="00AF38E2">
        <w:rPr>
          <w:rFonts w:ascii="Calibri" w:hAnsi="Calibri" w:eastAsia="Calibri" w:cs="Calibri"/>
          <w:b w:val="1"/>
          <w:bCs w:val="1"/>
        </w:rPr>
        <w:t xml:space="preserve">: </w:t>
      </w:r>
      <w:r w:rsidRPr="68B4EC57" w:rsidR="00635708">
        <w:rPr>
          <w:rFonts w:ascii="Calibri" w:hAnsi="Calibri" w:eastAsia="Calibri" w:cs="Calibri"/>
          <w:b w:val="1"/>
          <w:bCs w:val="1"/>
        </w:rPr>
        <w:t>Maximizing the EMR and Digital Tools</w:t>
      </w:r>
    </w:p>
    <w:p w:rsidRPr="00167200" w:rsidR="00576EEB" w:rsidP="16A0B285" w:rsidRDefault="00576EEB" w14:paraId="20F9D9D2" w14:textId="6B8EAFEE">
      <w:pPr>
        <w:rPr>
          <w:rFonts w:ascii="Calibri" w:hAnsi="Calibri" w:eastAsia="Calibri" w:cs="Calibri"/>
        </w:rPr>
      </w:pPr>
      <w:r>
        <w:rPr>
          <w:noProof/>
        </w:rPr>
        <w:drawing>
          <wp:inline distT="0" distB="0" distL="0" distR="0" wp14:anchorId="5C0033C5" wp14:editId="51643EDC">
            <wp:extent cx="6263791" cy="3487245"/>
            <wp:effectExtent l="12700" t="12700" r="10160" b="18415"/>
            <wp:docPr id="2099510866"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6263791" cy="3487245"/>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5036"/>
        <w:gridCol w:w="970"/>
        <w:gridCol w:w="1158"/>
        <w:gridCol w:w="969"/>
        <w:gridCol w:w="970"/>
        <w:gridCol w:w="935"/>
      </w:tblGrid>
      <w:tr w:rsidRPr="00167200" w:rsidR="00635708" w:rsidTr="16A0B285" w14:paraId="48D7E1DD" w14:textId="77777777">
        <w:trPr>
          <w:trHeight w:val="593"/>
        </w:trPr>
        <w:tc>
          <w:tcPr>
            <w:tcW w:w="5091" w:type="dxa"/>
          </w:tcPr>
          <w:p w:rsidRPr="00167200" w:rsidR="00635708" w:rsidP="16A0B285" w:rsidRDefault="00635708" w14:paraId="0684B80A"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lastRenderedPageBreak/>
              <w:t>To what extent do you agree or disagree with the following statements?</w:t>
            </w:r>
          </w:p>
        </w:tc>
        <w:tc>
          <w:tcPr>
            <w:tcW w:w="971" w:type="dxa"/>
          </w:tcPr>
          <w:p w:rsidRPr="00167200" w:rsidR="00635708" w:rsidP="16A0B285" w:rsidRDefault="00635708" w14:paraId="2C95172C"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Agree</w:t>
            </w:r>
          </w:p>
        </w:tc>
        <w:tc>
          <w:tcPr>
            <w:tcW w:w="1165" w:type="dxa"/>
          </w:tcPr>
          <w:p w:rsidRPr="00167200" w:rsidR="00635708" w:rsidP="16A0B285" w:rsidRDefault="00635708" w14:paraId="6EA6CE05"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Agree</w:t>
            </w:r>
          </w:p>
        </w:tc>
        <w:tc>
          <w:tcPr>
            <w:tcW w:w="971" w:type="dxa"/>
          </w:tcPr>
          <w:p w:rsidRPr="00167200" w:rsidR="00635708" w:rsidP="16A0B285" w:rsidRDefault="00635708" w14:paraId="103A8A42"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Neutral</w:t>
            </w:r>
          </w:p>
        </w:tc>
        <w:tc>
          <w:tcPr>
            <w:tcW w:w="971" w:type="dxa"/>
          </w:tcPr>
          <w:p w:rsidRPr="00167200" w:rsidR="00635708" w:rsidP="16A0B285" w:rsidRDefault="00635708" w14:paraId="30D6C3CB"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Disagree</w:t>
            </w:r>
          </w:p>
        </w:tc>
        <w:tc>
          <w:tcPr>
            <w:tcW w:w="869" w:type="dxa"/>
          </w:tcPr>
          <w:p w:rsidRPr="00167200" w:rsidR="00635708" w:rsidP="16A0B285" w:rsidRDefault="00635708" w14:paraId="3A2216F7"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Disagree</w:t>
            </w:r>
          </w:p>
        </w:tc>
      </w:tr>
      <w:tr w:rsidRPr="00167200" w:rsidR="00635708" w:rsidTr="16A0B285" w14:paraId="3C8BFBEC" w14:textId="77777777">
        <w:trPr>
          <w:trHeight w:val="629"/>
        </w:trPr>
        <w:tc>
          <w:tcPr>
            <w:tcW w:w="5091" w:type="dxa"/>
          </w:tcPr>
          <w:p w:rsidRPr="00167200" w:rsidR="00635708" w:rsidP="16A0B285" w:rsidRDefault="00167200" w14:paraId="1D00B6DA" w14:textId="0CB5BFC7">
            <w:pPr>
              <w:pStyle w:val="ListParagraph"/>
              <w:ind w:left="0"/>
              <w:rPr>
                <w:rFonts w:ascii="Calibri" w:hAnsi="Calibri" w:eastAsia="Calibri" w:cs="Calibri"/>
                <w:sz w:val="22"/>
                <w:szCs w:val="22"/>
              </w:rPr>
            </w:pPr>
            <w:r w:rsidRPr="16A0B285">
              <w:rPr>
                <w:rFonts w:ascii="Calibri" w:hAnsi="Calibri" w:eastAsia="Calibri" w:cs="Calibri"/>
                <w:sz w:val="22"/>
                <w:szCs w:val="22"/>
              </w:rPr>
              <w:t>The costs of training and incentives for full digital tool adoption are justified by the expected improvements in clinic efficiency.</w:t>
            </w:r>
            <w:r w:rsidRPr="16A0B285" w:rsidR="3C8A4C21">
              <w:rPr>
                <w:rFonts w:ascii="Calibri" w:hAnsi="Calibri" w:eastAsia="Calibri" w:cs="Calibri"/>
                <w:sz w:val="22"/>
                <w:szCs w:val="22"/>
              </w:rPr>
              <w:t xml:space="preserve"> </w:t>
            </w:r>
            <w:r w:rsidRPr="16A0B285" w:rsidR="3C8A4C21">
              <w:rPr>
                <w:rFonts w:ascii="Calibri" w:hAnsi="Calibri" w:eastAsia="Calibri" w:cs="Calibri"/>
                <w:color w:val="A02B93" w:themeColor="accent5"/>
                <w:sz w:val="22"/>
                <w:szCs w:val="22"/>
              </w:rPr>
              <w:t>(affordability)</w:t>
            </w:r>
          </w:p>
        </w:tc>
        <w:tc>
          <w:tcPr>
            <w:tcW w:w="971" w:type="dxa"/>
          </w:tcPr>
          <w:p w:rsidRPr="00167200" w:rsidR="00635708" w:rsidP="16A0B285" w:rsidRDefault="00635708" w14:paraId="3F737B53"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4C4EE67C"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09ECF9E4"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633B674F"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78F7267A" w14:textId="77777777">
            <w:pPr>
              <w:pStyle w:val="ListParagraph"/>
              <w:ind w:left="0"/>
              <w:rPr>
                <w:rFonts w:ascii="Calibri" w:hAnsi="Calibri" w:eastAsia="Calibri" w:cs="Calibri"/>
                <w:sz w:val="22"/>
                <w:szCs w:val="22"/>
              </w:rPr>
            </w:pPr>
          </w:p>
        </w:tc>
      </w:tr>
      <w:tr w:rsidRPr="00167200" w:rsidR="00635708" w:rsidTr="16A0B285" w14:paraId="2EA494B3" w14:textId="77777777">
        <w:trPr>
          <w:trHeight w:val="611"/>
        </w:trPr>
        <w:tc>
          <w:tcPr>
            <w:tcW w:w="5091" w:type="dxa"/>
          </w:tcPr>
          <w:p w:rsidRPr="00167200" w:rsidR="00635708" w:rsidP="16A0B285" w:rsidRDefault="00167200" w14:paraId="614C7243" w14:textId="2461202E">
            <w:pPr>
              <w:pStyle w:val="ListParagraph"/>
              <w:ind w:left="0"/>
              <w:rPr>
                <w:rFonts w:ascii="Calibri" w:hAnsi="Calibri" w:eastAsia="Calibri" w:cs="Calibri"/>
                <w:sz w:val="22"/>
                <w:szCs w:val="22"/>
              </w:rPr>
            </w:pPr>
            <w:r w:rsidRPr="16A0B285">
              <w:rPr>
                <w:rFonts w:ascii="Calibri" w:hAnsi="Calibri" w:eastAsia="Calibri" w:cs="Calibri"/>
                <w:sz w:val="22"/>
                <w:szCs w:val="22"/>
              </w:rPr>
              <w:t>Clinics can incorporate comprehensive training for both MOAs and physicians in digital tools</w:t>
            </w:r>
            <w:r w:rsidRPr="16A0B285" w:rsidR="00635708">
              <w:rPr>
                <w:rFonts w:ascii="Calibri" w:hAnsi="Calibri" w:eastAsia="Calibri" w:cs="Calibri"/>
                <w:sz w:val="22"/>
                <w:szCs w:val="22"/>
              </w:rPr>
              <w:t xml:space="preserve"> given current clinic structures and processes.</w:t>
            </w:r>
            <w:r w:rsidRPr="16A0B285" w:rsidR="06F73B77">
              <w:rPr>
                <w:rFonts w:ascii="Calibri" w:hAnsi="Calibri" w:eastAsia="Calibri" w:cs="Calibri"/>
                <w:sz w:val="22"/>
                <w:szCs w:val="22"/>
              </w:rPr>
              <w:t xml:space="preserve"> </w:t>
            </w:r>
            <w:r w:rsidRPr="16A0B285" w:rsidR="06F73B77">
              <w:rPr>
                <w:rFonts w:ascii="Calibri" w:hAnsi="Calibri" w:eastAsia="Calibri" w:cs="Calibri"/>
                <w:color w:val="A02B93" w:themeColor="accent5"/>
                <w:sz w:val="22"/>
                <w:szCs w:val="22"/>
              </w:rPr>
              <w:t>(practicability)</w:t>
            </w:r>
          </w:p>
        </w:tc>
        <w:tc>
          <w:tcPr>
            <w:tcW w:w="971" w:type="dxa"/>
          </w:tcPr>
          <w:p w:rsidRPr="00167200" w:rsidR="00635708" w:rsidP="16A0B285" w:rsidRDefault="00635708" w14:paraId="4CC852E6"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3C21243C"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5E77F41A"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3ADC6F46"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35A5A480" w14:textId="77777777">
            <w:pPr>
              <w:pStyle w:val="ListParagraph"/>
              <w:ind w:left="0"/>
              <w:rPr>
                <w:rFonts w:ascii="Calibri" w:hAnsi="Calibri" w:eastAsia="Calibri" w:cs="Calibri"/>
                <w:sz w:val="22"/>
                <w:szCs w:val="22"/>
              </w:rPr>
            </w:pPr>
          </w:p>
        </w:tc>
      </w:tr>
      <w:tr w:rsidRPr="00167200" w:rsidR="00635708" w:rsidTr="16A0B285" w14:paraId="3291CAC2" w14:textId="77777777">
        <w:trPr>
          <w:trHeight w:val="611"/>
        </w:trPr>
        <w:tc>
          <w:tcPr>
            <w:tcW w:w="5091" w:type="dxa"/>
          </w:tcPr>
          <w:p w:rsidRPr="00167200" w:rsidR="00635708" w:rsidP="16A0B285" w:rsidRDefault="00635708" w14:paraId="7AE95477" w14:textId="62CA7CC1">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effectively improve the use of digital tools and reduce MOA workload</w:t>
            </w:r>
            <w:r w:rsidRPr="16A0B285" w:rsidR="00167200">
              <w:rPr>
                <w:rFonts w:ascii="Calibri" w:hAnsi="Calibri" w:eastAsia="Calibri" w:cs="Calibri"/>
                <w:sz w:val="22"/>
                <w:szCs w:val="22"/>
              </w:rPr>
              <w:t>.</w:t>
            </w:r>
            <w:r w:rsidRPr="16A0B285" w:rsidR="66683343">
              <w:rPr>
                <w:rFonts w:ascii="Calibri" w:hAnsi="Calibri" w:eastAsia="Calibri" w:cs="Calibri"/>
                <w:color w:val="A02B93" w:themeColor="accent5"/>
                <w:sz w:val="22"/>
                <w:szCs w:val="22"/>
              </w:rPr>
              <w:t xml:space="preserve"> (effectiveness)</w:t>
            </w:r>
          </w:p>
        </w:tc>
        <w:tc>
          <w:tcPr>
            <w:tcW w:w="971" w:type="dxa"/>
          </w:tcPr>
          <w:p w:rsidRPr="00167200" w:rsidR="00635708" w:rsidP="16A0B285" w:rsidRDefault="00635708" w14:paraId="645A5755"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78D54CB0"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29EC02F6"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5E3A56FB"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7F27BD30" w14:textId="77777777">
            <w:pPr>
              <w:pStyle w:val="ListParagraph"/>
              <w:ind w:left="0"/>
              <w:rPr>
                <w:rFonts w:ascii="Calibri" w:hAnsi="Calibri" w:eastAsia="Calibri" w:cs="Calibri"/>
                <w:sz w:val="22"/>
                <w:szCs w:val="22"/>
              </w:rPr>
            </w:pPr>
          </w:p>
        </w:tc>
      </w:tr>
      <w:tr w:rsidRPr="00167200" w:rsidR="00635708" w:rsidTr="16A0B285" w14:paraId="6A794550" w14:textId="77777777">
        <w:trPr>
          <w:trHeight w:val="629"/>
        </w:trPr>
        <w:tc>
          <w:tcPr>
            <w:tcW w:w="5091" w:type="dxa"/>
          </w:tcPr>
          <w:p w:rsidRPr="00167200" w:rsidR="00635708" w:rsidP="16A0B285" w:rsidRDefault="00167200" w14:paraId="1E1C32BF" w14:textId="12C8E7B7">
            <w:pPr>
              <w:pStyle w:val="ListParagraph"/>
              <w:ind w:left="0"/>
              <w:rPr>
                <w:rFonts w:ascii="Calibri" w:hAnsi="Calibri" w:eastAsia="Calibri" w:cs="Calibri"/>
                <w:sz w:val="22"/>
                <w:szCs w:val="22"/>
              </w:rPr>
            </w:pPr>
            <w:r w:rsidRPr="16A0B285">
              <w:rPr>
                <w:rFonts w:ascii="Calibri" w:hAnsi="Calibri" w:eastAsia="Calibri" w:cs="Calibri"/>
                <w:sz w:val="22"/>
                <w:szCs w:val="22"/>
              </w:rPr>
              <w:t>Physicians and MOAs will be willing to fully adopt and integrate digital tools into their daily workflow.</w:t>
            </w:r>
            <w:r w:rsidRPr="16A0B285" w:rsidR="6C3DC982">
              <w:rPr>
                <w:rFonts w:ascii="Calibri" w:hAnsi="Calibri" w:eastAsia="Calibri" w:cs="Calibri"/>
                <w:color w:val="A02B93" w:themeColor="accent5"/>
                <w:sz w:val="22"/>
                <w:szCs w:val="22"/>
              </w:rPr>
              <w:t xml:space="preserve"> (acceptability)</w:t>
            </w:r>
          </w:p>
        </w:tc>
        <w:tc>
          <w:tcPr>
            <w:tcW w:w="971" w:type="dxa"/>
          </w:tcPr>
          <w:p w:rsidRPr="00167200" w:rsidR="00635708" w:rsidP="16A0B285" w:rsidRDefault="00635708" w14:paraId="3AD37AB1"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5E169FB5"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24F9C091"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1C5D3E0A"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4021C46C" w14:textId="77777777">
            <w:pPr>
              <w:pStyle w:val="ListParagraph"/>
              <w:ind w:left="0"/>
              <w:rPr>
                <w:rFonts w:ascii="Calibri" w:hAnsi="Calibri" w:eastAsia="Calibri" w:cs="Calibri"/>
                <w:sz w:val="22"/>
                <w:szCs w:val="22"/>
              </w:rPr>
            </w:pPr>
          </w:p>
        </w:tc>
      </w:tr>
      <w:tr w:rsidRPr="00167200" w:rsidR="00635708" w:rsidTr="16A0B285" w14:paraId="54F75A81" w14:textId="77777777">
        <w:trPr>
          <w:trHeight w:val="620"/>
        </w:trPr>
        <w:tc>
          <w:tcPr>
            <w:tcW w:w="5091" w:type="dxa"/>
          </w:tcPr>
          <w:p w:rsidRPr="00167200" w:rsidR="00635708" w:rsidP="16A0B285" w:rsidRDefault="31CF25D0" w14:paraId="49650559" w14:textId="7D05DACC">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has unintended risks involved.</w:t>
            </w:r>
            <w:r w:rsidRPr="16A0B285" w:rsidR="063917A6">
              <w:rPr>
                <w:rFonts w:ascii="Calibri" w:hAnsi="Calibri" w:eastAsia="Calibri" w:cs="Calibri"/>
                <w:sz w:val="22"/>
                <w:szCs w:val="22"/>
              </w:rPr>
              <w:t xml:space="preserve"> </w:t>
            </w:r>
            <w:r w:rsidRPr="16A0B285" w:rsidR="063917A6">
              <w:rPr>
                <w:rFonts w:ascii="Calibri" w:hAnsi="Calibri" w:eastAsia="Calibri" w:cs="Calibri"/>
                <w:color w:val="9F2B92"/>
                <w:sz w:val="22"/>
                <w:szCs w:val="22"/>
              </w:rPr>
              <w:t>(spillover effects)</w:t>
            </w:r>
          </w:p>
        </w:tc>
        <w:tc>
          <w:tcPr>
            <w:tcW w:w="971" w:type="dxa"/>
          </w:tcPr>
          <w:p w:rsidRPr="00167200" w:rsidR="00635708" w:rsidP="16A0B285" w:rsidRDefault="00635708" w14:paraId="438B07C4"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47B5BB47"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21DE5ACD"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6A4E334D"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55130017" w14:textId="77777777">
            <w:pPr>
              <w:pStyle w:val="ListParagraph"/>
              <w:ind w:left="0"/>
              <w:rPr>
                <w:rFonts w:ascii="Calibri" w:hAnsi="Calibri" w:eastAsia="Calibri" w:cs="Calibri"/>
                <w:sz w:val="22"/>
                <w:szCs w:val="22"/>
              </w:rPr>
            </w:pPr>
          </w:p>
        </w:tc>
      </w:tr>
      <w:tr w:rsidRPr="00167200" w:rsidR="00635708" w:rsidTr="16A0B285" w14:paraId="3E6EDFD2" w14:textId="77777777">
        <w:trPr>
          <w:trHeight w:val="701"/>
        </w:trPr>
        <w:tc>
          <w:tcPr>
            <w:tcW w:w="5091" w:type="dxa"/>
          </w:tcPr>
          <w:p w:rsidRPr="00167200" w:rsidR="00635708" w:rsidP="16A0B285" w:rsidRDefault="00635708" w14:paraId="3057F323" w14:textId="2604F729">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promote equal access to digital tools across different clinics and regions.</w:t>
            </w:r>
            <w:r w:rsidRPr="16A0B285" w:rsidR="26C45068">
              <w:rPr>
                <w:rFonts w:ascii="Calibri" w:hAnsi="Calibri" w:eastAsia="Calibri" w:cs="Calibri"/>
                <w:sz w:val="22"/>
                <w:szCs w:val="22"/>
              </w:rPr>
              <w:t xml:space="preserve"> </w:t>
            </w:r>
            <w:r w:rsidRPr="16A0B285" w:rsidR="26C45068">
              <w:rPr>
                <w:rFonts w:ascii="Calibri" w:hAnsi="Calibri" w:eastAsia="Calibri" w:cs="Calibri"/>
                <w:color w:val="A02B93" w:themeColor="accent5"/>
                <w:sz w:val="22"/>
                <w:szCs w:val="22"/>
              </w:rPr>
              <w:t>(Equity)</w:t>
            </w:r>
          </w:p>
        </w:tc>
        <w:tc>
          <w:tcPr>
            <w:tcW w:w="971" w:type="dxa"/>
          </w:tcPr>
          <w:p w:rsidRPr="00167200" w:rsidR="00635708" w:rsidP="16A0B285" w:rsidRDefault="00635708" w14:paraId="39174B40"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4DAE9F4E"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3F2250FF"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228A226D"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285776A2" w14:textId="77777777">
            <w:pPr>
              <w:pStyle w:val="ListParagraph"/>
              <w:ind w:left="0"/>
              <w:rPr>
                <w:rFonts w:ascii="Calibri" w:hAnsi="Calibri" w:eastAsia="Calibri" w:cs="Calibri"/>
                <w:sz w:val="22"/>
                <w:szCs w:val="22"/>
              </w:rPr>
            </w:pPr>
          </w:p>
        </w:tc>
      </w:tr>
    </w:tbl>
    <w:p w:rsidRPr="00167200" w:rsidR="00167200" w:rsidP="16A0B285" w:rsidRDefault="00167200" w14:paraId="7A9EA5E0" w14:textId="7347C38F">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Pr="00167200" w:rsidR="00576EEB" w:rsidP="16A0B285" w:rsidRDefault="6E0D5501" w14:paraId="10807677" w14:textId="30C5635D">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Pr="00167200" w:rsidR="00AF38E2" w:rsidP="16A0B285" w:rsidRDefault="00576EEB" w14:paraId="2B407C36" w14:textId="0B809F7C">
      <w:pPr>
        <w:rPr>
          <w:rFonts w:ascii="Calibri" w:hAnsi="Calibri" w:eastAsia="Calibri" w:cs="Calibri"/>
          <w:b/>
          <w:bCs/>
        </w:rPr>
      </w:pPr>
      <w:r w:rsidRPr="16A0B285">
        <w:rPr>
          <w:rFonts w:ascii="Calibri" w:hAnsi="Calibri" w:eastAsia="Calibri" w:cs="Calibri"/>
          <w:b/>
          <w:bCs/>
        </w:rPr>
        <w:t xml:space="preserve">Concept Card </w:t>
      </w:r>
      <w:r w:rsidRPr="16A0B285" w:rsidR="22F82E77">
        <w:rPr>
          <w:rFonts w:ascii="Calibri" w:hAnsi="Calibri" w:eastAsia="Calibri" w:cs="Calibri"/>
          <w:b/>
          <w:bCs/>
        </w:rPr>
        <w:t>2</w:t>
      </w:r>
      <w:r w:rsidRPr="16A0B285">
        <w:rPr>
          <w:rFonts w:ascii="Calibri" w:hAnsi="Calibri" w:eastAsia="Calibri" w:cs="Calibri"/>
          <w:b/>
          <w:bCs/>
        </w:rPr>
        <w:t>:</w:t>
      </w:r>
      <w:r w:rsidRPr="16A0B285" w:rsidR="00635708">
        <w:rPr>
          <w:rFonts w:ascii="Calibri" w:hAnsi="Calibri" w:eastAsia="Calibri" w:cs="Calibri"/>
          <w:b/>
          <w:bCs/>
        </w:rPr>
        <w:t xml:space="preserve"> Centralized referral system for specialists</w:t>
      </w:r>
    </w:p>
    <w:p w:rsidRPr="00167200" w:rsidR="00576EEB" w:rsidP="16A0B285" w:rsidRDefault="00576EEB" w14:paraId="2A4A52EF" w14:textId="0E01F526">
      <w:pPr>
        <w:rPr>
          <w:rFonts w:ascii="Calibri" w:hAnsi="Calibri" w:eastAsia="Calibri" w:cs="Calibri"/>
        </w:rPr>
      </w:pPr>
      <w:r>
        <w:rPr>
          <w:noProof/>
        </w:rPr>
        <w:drawing>
          <wp:inline distT="0" distB="0" distL="0" distR="0" wp14:anchorId="7C2664DA" wp14:editId="0561087B">
            <wp:extent cx="6277740" cy="3399772"/>
            <wp:effectExtent l="12700" t="12700" r="8890" b="17145"/>
            <wp:docPr id="34246702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277740" cy="3399772"/>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5036"/>
        <w:gridCol w:w="970"/>
        <w:gridCol w:w="1158"/>
        <w:gridCol w:w="969"/>
        <w:gridCol w:w="970"/>
        <w:gridCol w:w="935"/>
      </w:tblGrid>
      <w:tr w:rsidRPr="00167200" w:rsidR="00635708" w:rsidTr="16A0B285" w14:paraId="7032C1E5" w14:textId="77777777">
        <w:trPr>
          <w:trHeight w:val="319"/>
        </w:trPr>
        <w:tc>
          <w:tcPr>
            <w:tcW w:w="5091" w:type="dxa"/>
          </w:tcPr>
          <w:p w:rsidRPr="00167200" w:rsidR="00635708" w:rsidP="16A0B285" w:rsidRDefault="00635708" w14:paraId="47D572F4"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lastRenderedPageBreak/>
              <w:t>To what extent do you agree or disagree with the following statements?</w:t>
            </w:r>
          </w:p>
        </w:tc>
        <w:tc>
          <w:tcPr>
            <w:tcW w:w="971" w:type="dxa"/>
          </w:tcPr>
          <w:p w:rsidRPr="00167200" w:rsidR="00635708" w:rsidP="16A0B285" w:rsidRDefault="00635708" w14:paraId="62A7D142"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Strongly Agree</w:t>
            </w:r>
          </w:p>
        </w:tc>
        <w:tc>
          <w:tcPr>
            <w:tcW w:w="1165" w:type="dxa"/>
          </w:tcPr>
          <w:p w:rsidRPr="00167200" w:rsidR="00635708" w:rsidP="16A0B285" w:rsidRDefault="00635708" w14:paraId="5B13A9EA"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Agree</w:t>
            </w:r>
          </w:p>
        </w:tc>
        <w:tc>
          <w:tcPr>
            <w:tcW w:w="971" w:type="dxa"/>
          </w:tcPr>
          <w:p w:rsidRPr="00167200" w:rsidR="00635708" w:rsidP="16A0B285" w:rsidRDefault="00635708" w14:paraId="1C6A6727"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Neutral</w:t>
            </w:r>
          </w:p>
        </w:tc>
        <w:tc>
          <w:tcPr>
            <w:tcW w:w="971" w:type="dxa"/>
          </w:tcPr>
          <w:p w:rsidRPr="00167200" w:rsidR="00635708" w:rsidP="16A0B285" w:rsidRDefault="00635708" w14:paraId="39040149"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Disagree</w:t>
            </w:r>
          </w:p>
        </w:tc>
        <w:tc>
          <w:tcPr>
            <w:tcW w:w="869" w:type="dxa"/>
          </w:tcPr>
          <w:p w:rsidRPr="00167200" w:rsidR="00635708" w:rsidP="16A0B285" w:rsidRDefault="00635708" w14:paraId="69B2173F" w14:textId="046ED8A3">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Strongly Disagree</w:t>
            </w:r>
          </w:p>
        </w:tc>
      </w:tr>
      <w:tr w:rsidRPr="00167200" w:rsidR="00635708" w:rsidTr="16A0B285" w14:paraId="154226C1" w14:textId="77777777">
        <w:trPr>
          <w:trHeight w:val="319"/>
        </w:trPr>
        <w:tc>
          <w:tcPr>
            <w:tcW w:w="5091" w:type="dxa"/>
          </w:tcPr>
          <w:p w:rsidRPr="00167200" w:rsidR="00635708" w:rsidP="16A0B285" w:rsidRDefault="00167200" w14:paraId="6645719D" w14:textId="245FAAEB">
            <w:pPr>
              <w:pStyle w:val="ListParagraph"/>
              <w:ind w:left="0"/>
              <w:rPr>
                <w:rFonts w:ascii="Calibri" w:hAnsi="Calibri" w:eastAsia="Calibri" w:cs="Calibri"/>
                <w:sz w:val="22"/>
                <w:szCs w:val="22"/>
              </w:rPr>
            </w:pPr>
            <w:r w:rsidRPr="16A0B285">
              <w:rPr>
                <w:rFonts w:ascii="Calibri" w:hAnsi="Calibri" w:eastAsia="Calibri" w:cs="Calibri"/>
                <w:sz w:val="22"/>
                <w:szCs w:val="22"/>
              </w:rPr>
              <w:t>The cost of implementing a centralized referral system is justified by the increased efficiency in managing specialist referrals.</w:t>
            </w:r>
            <w:r w:rsidRPr="16A0B285" w:rsidR="17900728">
              <w:rPr>
                <w:rFonts w:ascii="Calibri" w:hAnsi="Calibri" w:eastAsia="Calibri" w:cs="Calibri"/>
                <w:sz w:val="22"/>
                <w:szCs w:val="22"/>
              </w:rPr>
              <w:t xml:space="preserve"> </w:t>
            </w:r>
            <w:r w:rsidRPr="16A0B285" w:rsidR="17900728">
              <w:rPr>
                <w:rFonts w:ascii="Calibri" w:hAnsi="Calibri" w:eastAsia="Calibri" w:cs="Calibri"/>
                <w:color w:val="A02B93" w:themeColor="accent5"/>
                <w:sz w:val="22"/>
                <w:szCs w:val="22"/>
              </w:rPr>
              <w:t>(affordability)</w:t>
            </w:r>
          </w:p>
        </w:tc>
        <w:tc>
          <w:tcPr>
            <w:tcW w:w="971" w:type="dxa"/>
          </w:tcPr>
          <w:p w:rsidRPr="00167200" w:rsidR="00635708" w:rsidP="16A0B285" w:rsidRDefault="00635708" w14:paraId="112484CE"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41079479"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5AD7C44A"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22923F06"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5F88917C" w14:textId="77777777">
            <w:pPr>
              <w:pStyle w:val="ListParagraph"/>
              <w:ind w:left="0"/>
              <w:rPr>
                <w:rFonts w:ascii="Calibri" w:hAnsi="Calibri" w:eastAsia="Calibri" w:cs="Calibri"/>
                <w:sz w:val="22"/>
                <w:szCs w:val="22"/>
              </w:rPr>
            </w:pPr>
          </w:p>
        </w:tc>
      </w:tr>
      <w:tr w:rsidRPr="00167200" w:rsidR="00635708" w:rsidTr="16A0B285" w14:paraId="4F5875E0" w14:textId="77777777">
        <w:trPr>
          <w:trHeight w:val="548"/>
        </w:trPr>
        <w:tc>
          <w:tcPr>
            <w:tcW w:w="5091" w:type="dxa"/>
          </w:tcPr>
          <w:p w:rsidRPr="00167200" w:rsidR="00635708" w:rsidP="16A0B285" w:rsidRDefault="00167200" w14:paraId="25D57263" w14:textId="61A4B663">
            <w:pPr>
              <w:pStyle w:val="ListParagraph"/>
              <w:ind w:left="0"/>
              <w:rPr>
                <w:rFonts w:ascii="Calibri" w:hAnsi="Calibri" w:eastAsia="Calibri" w:cs="Calibri"/>
                <w:sz w:val="22"/>
                <w:szCs w:val="22"/>
              </w:rPr>
            </w:pPr>
            <w:r w:rsidRPr="16A0B285">
              <w:rPr>
                <w:rFonts w:ascii="Calibri" w:hAnsi="Calibri" w:eastAsia="Calibri" w:cs="Calibri"/>
                <w:sz w:val="22"/>
                <w:szCs w:val="22"/>
              </w:rPr>
              <w:t>It will be feasible for clinics and specialists to adopt and consistently use a centralized referral system.</w:t>
            </w:r>
          </w:p>
        </w:tc>
        <w:tc>
          <w:tcPr>
            <w:tcW w:w="971" w:type="dxa"/>
          </w:tcPr>
          <w:p w:rsidRPr="00167200" w:rsidR="00635708" w:rsidP="16A0B285" w:rsidRDefault="00635708" w14:paraId="08920341"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64938C6F"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0B7F6488"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31405F98"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0DA007D0" w14:textId="77777777">
            <w:pPr>
              <w:pStyle w:val="ListParagraph"/>
              <w:ind w:left="0"/>
              <w:rPr>
                <w:rFonts w:ascii="Calibri" w:hAnsi="Calibri" w:eastAsia="Calibri" w:cs="Calibri"/>
                <w:sz w:val="22"/>
                <w:szCs w:val="22"/>
              </w:rPr>
            </w:pPr>
          </w:p>
        </w:tc>
      </w:tr>
      <w:tr w:rsidRPr="00167200" w:rsidR="00635708" w:rsidTr="16A0B285" w14:paraId="1796B014" w14:textId="77777777">
        <w:trPr>
          <w:trHeight w:val="319"/>
        </w:trPr>
        <w:tc>
          <w:tcPr>
            <w:tcW w:w="5091" w:type="dxa"/>
          </w:tcPr>
          <w:p w:rsidRPr="00167200" w:rsidR="00635708" w:rsidP="16A0B285" w:rsidRDefault="00167200" w14:paraId="0FAEFEE0" w14:textId="6EDBA832">
            <w:pPr>
              <w:pStyle w:val="ListParagraph"/>
              <w:ind w:left="0"/>
              <w:rPr>
                <w:rFonts w:ascii="Calibri" w:hAnsi="Calibri" w:eastAsia="Calibri" w:cs="Calibri"/>
                <w:sz w:val="22"/>
                <w:szCs w:val="22"/>
              </w:rPr>
            </w:pPr>
            <w:r w:rsidRPr="16A0B285">
              <w:rPr>
                <w:rFonts w:ascii="Calibri" w:hAnsi="Calibri" w:eastAsia="Calibri" w:cs="Calibri"/>
                <w:sz w:val="22"/>
                <w:szCs w:val="22"/>
              </w:rPr>
              <w:t>A centralized referral system will significantly reduce the time and workload involved in managing referrals for MOAs</w:t>
            </w:r>
            <w:r w:rsidRPr="16A0B285" w:rsidR="00635708">
              <w:rPr>
                <w:rFonts w:ascii="Calibri" w:hAnsi="Calibri" w:eastAsia="Calibri" w:cs="Calibri"/>
                <w:sz w:val="22"/>
                <w:szCs w:val="22"/>
              </w:rPr>
              <w:t xml:space="preserve"> </w:t>
            </w:r>
          </w:p>
        </w:tc>
        <w:tc>
          <w:tcPr>
            <w:tcW w:w="971" w:type="dxa"/>
          </w:tcPr>
          <w:p w:rsidRPr="00167200" w:rsidR="00635708" w:rsidP="16A0B285" w:rsidRDefault="00635708" w14:paraId="47748B73"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5D169DD5"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47B1D32A"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0BFEC37C"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479E1BA0" w14:textId="77777777">
            <w:pPr>
              <w:pStyle w:val="ListParagraph"/>
              <w:ind w:left="0"/>
              <w:rPr>
                <w:rFonts w:ascii="Calibri" w:hAnsi="Calibri" w:eastAsia="Calibri" w:cs="Calibri"/>
                <w:sz w:val="22"/>
                <w:szCs w:val="22"/>
              </w:rPr>
            </w:pPr>
          </w:p>
        </w:tc>
      </w:tr>
      <w:tr w:rsidRPr="00167200" w:rsidR="00635708" w:rsidTr="16A0B285" w14:paraId="1FCCFA37" w14:textId="77777777">
        <w:trPr>
          <w:trHeight w:val="319"/>
        </w:trPr>
        <w:tc>
          <w:tcPr>
            <w:tcW w:w="5091" w:type="dxa"/>
          </w:tcPr>
          <w:p w:rsidRPr="00167200" w:rsidR="00635708" w:rsidP="16A0B285" w:rsidRDefault="00167200" w14:paraId="0AEDB8C6" w14:textId="22D105E2">
            <w:pPr>
              <w:pStyle w:val="ListParagraph"/>
              <w:ind w:left="0"/>
              <w:rPr>
                <w:rFonts w:ascii="Calibri" w:hAnsi="Calibri" w:eastAsia="Calibri" w:cs="Calibri"/>
                <w:sz w:val="22"/>
                <w:szCs w:val="22"/>
              </w:rPr>
            </w:pPr>
            <w:r w:rsidRPr="16A0B285">
              <w:rPr>
                <w:rFonts w:ascii="Calibri" w:hAnsi="Calibri" w:eastAsia="Calibri" w:cs="Calibri"/>
                <w:sz w:val="22"/>
                <w:szCs w:val="22"/>
              </w:rPr>
              <w:t>Specialists, primary care providers, and patients will support the adoption of a centralized referral system.</w:t>
            </w:r>
          </w:p>
        </w:tc>
        <w:tc>
          <w:tcPr>
            <w:tcW w:w="971" w:type="dxa"/>
          </w:tcPr>
          <w:p w:rsidRPr="00167200" w:rsidR="00635708" w:rsidP="16A0B285" w:rsidRDefault="00635708" w14:paraId="5CD63EAC"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222F35E9"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0833F4EE"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4C47F44D"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7F73FD65" w14:textId="77777777">
            <w:pPr>
              <w:pStyle w:val="ListParagraph"/>
              <w:ind w:left="0"/>
              <w:rPr>
                <w:rFonts w:ascii="Calibri" w:hAnsi="Calibri" w:eastAsia="Calibri" w:cs="Calibri"/>
                <w:sz w:val="22"/>
                <w:szCs w:val="22"/>
              </w:rPr>
            </w:pPr>
          </w:p>
        </w:tc>
      </w:tr>
      <w:tr w:rsidRPr="00167200" w:rsidR="00635708" w:rsidTr="16A0B285" w14:paraId="248F287F" w14:textId="77777777">
        <w:trPr>
          <w:trHeight w:val="319"/>
        </w:trPr>
        <w:tc>
          <w:tcPr>
            <w:tcW w:w="5091" w:type="dxa"/>
          </w:tcPr>
          <w:p w:rsidRPr="00167200" w:rsidR="00635708" w:rsidP="16A0B285" w:rsidRDefault="79E1CA50" w14:paraId="15A7C076" w14:textId="0287CBC1">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971" w:type="dxa"/>
          </w:tcPr>
          <w:p w:rsidRPr="00167200" w:rsidR="00635708" w:rsidP="16A0B285" w:rsidRDefault="00635708" w14:paraId="5F8F3659"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1424D91D"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64A9ECC6"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65ED4D75"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5BC16010" w14:textId="77777777">
            <w:pPr>
              <w:pStyle w:val="ListParagraph"/>
              <w:ind w:left="0"/>
              <w:rPr>
                <w:rFonts w:ascii="Calibri" w:hAnsi="Calibri" w:eastAsia="Calibri" w:cs="Calibri"/>
                <w:sz w:val="22"/>
                <w:szCs w:val="22"/>
              </w:rPr>
            </w:pPr>
          </w:p>
        </w:tc>
      </w:tr>
      <w:tr w:rsidRPr="00167200" w:rsidR="00635708" w:rsidTr="16A0B285" w14:paraId="519D7D46" w14:textId="77777777">
        <w:trPr>
          <w:trHeight w:val="260"/>
        </w:trPr>
        <w:tc>
          <w:tcPr>
            <w:tcW w:w="5091" w:type="dxa"/>
          </w:tcPr>
          <w:p w:rsidRPr="00167200" w:rsidR="00635708" w:rsidP="16A0B285" w:rsidRDefault="00635708" w14:paraId="1103F64B" w14:textId="5608368A">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promote equal access to specialist care across different regions</w:t>
            </w:r>
            <w:r w:rsidRPr="16A0B285" w:rsidR="66F16AA7">
              <w:rPr>
                <w:rFonts w:ascii="Calibri" w:hAnsi="Calibri" w:eastAsia="Calibri" w:cs="Calibri"/>
                <w:sz w:val="22"/>
                <w:szCs w:val="22"/>
              </w:rPr>
              <w:t xml:space="preserve"> and clinic types</w:t>
            </w:r>
            <w:r w:rsidRPr="16A0B285">
              <w:rPr>
                <w:rFonts w:ascii="Calibri" w:hAnsi="Calibri" w:eastAsia="Calibri" w:cs="Calibri"/>
                <w:sz w:val="22"/>
                <w:szCs w:val="22"/>
              </w:rPr>
              <w:t>.</w:t>
            </w:r>
          </w:p>
        </w:tc>
        <w:tc>
          <w:tcPr>
            <w:tcW w:w="971" w:type="dxa"/>
          </w:tcPr>
          <w:p w:rsidRPr="00167200" w:rsidR="00635708" w:rsidP="16A0B285" w:rsidRDefault="00635708" w14:paraId="600C5D08" w14:textId="77777777">
            <w:pPr>
              <w:pStyle w:val="ListParagraph"/>
              <w:ind w:left="0"/>
              <w:rPr>
                <w:rFonts w:ascii="Calibri" w:hAnsi="Calibri" w:eastAsia="Calibri" w:cs="Calibri"/>
                <w:sz w:val="22"/>
                <w:szCs w:val="22"/>
              </w:rPr>
            </w:pPr>
          </w:p>
        </w:tc>
        <w:tc>
          <w:tcPr>
            <w:tcW w:w="1165" w:type="dxa"/>
          </w:tcPr>
          <w:p w:rsidRPr="00167200" w:rsidR="00635708" w:rsidP="16A0B285" w:rsidRDefault="00635708" w14:paraId="5559E82D"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752CF23E" w14:textId="77777777">
            <w:pPr>
              <w:pStyle w:val="ListParagraph"/>
              <w:ind w:left="0"/>
              <w:rPr>
                <w:rFonts w:ascii="Calibri" w:hAnsi="Calibri" w:eastAsia="Calibri" w:cs="Calibri"/>
                <w:sz w:val="22"/>
                <w:szCs w:val="22"/>
              </w:rPr>
            </w:pPr>
          </w:p>
        </w:tc>
        <w:tc>
          <w:tcPr>
            <w:tcW w:w="971" w:type="dxa"/>
          </w:tcPr>
          <w:p w:rsidRPr="00167200" w:rsidR="00635708" w:rsidP="16A0B285" w:rsidRDefault="00635708" w14:paraId="585623F1" w14:textId="77777777">
            <w:pPr>
              <w:pStyle w:val="ListParagraph"/>
              <w:ind w:left="0"/>
              <w:rPr>
                <w:rFonts w:ascii="Calibri" w:hAnsi="Calibri" w:eastAsia="Calibri" w:cs="Calibri"/>
                <w:sz w:val="22"/>
                <w:szCs w:val="22"/>
              </w:rPr>
            </w:pPr>
          </w:p>
        </w:tc>
        <w:tc>
          <w:tcPr>
            <w:tcW w:w="869" w:type="dxa"/>
          </w:tcPr>
          <w:p w:rsidRPr="00167200" w:rsidR="00635708" w:rsidP="16A0B285" w:rsidRDefault="00635708" w14:paraId="7BADB248" w14:textId="77777777">
            <w:pPr>
              <w:pStyle w:val="ListParagraph"/>
              <w:ind w:left="0"/>
              <w:rPr>
                <w:rFonts w:ascii="Calibri" w:hAnsi="Calibri" w:eastAsia="Calibri" w:cs="Calibri"/>
                <w:sz w:val="22"/>
                <w:szCs w:val="22"/>
              </w:rPr>
            </w:pPr>
          </w:p>
        </w:tc>
      </w:tr>
    </w:tbl>
    <w:p w:rsidRPr="00167200" w:rsidR="00167200" w:rsidP="16A0B285" w:rsidRDefault="00167200" w14:paraId="5492D2E4" w14:textId="3CAD0279">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30D10671" w:rsidP="16A0B285" w:rsidRDefault="30D10671" w14:paraId="5EE149C9" w14:textId="627DF97A">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16A0B285" w:rsidP="16A0B285" w:rsidRDefault="16A0B285" w14:paraId="6DA3E54C" w14:textId="2A4064EC">
      <w:pPr>
        <w:pStyle w:val="ListParagraph"/>
        <w:rPr>
          <w:rFonts w:ascii="Calibri" w:hAnsi="Calibri" w:eastAsia="Calibri" w:cs="Calibri"/>
        </w:rPr>
      </w:pPr>
    </w:p>
    <w:p w:rsidRPr="00167200" w:rsidR="00167200" w:rsidP="16A0B285" w:rsidRDefault="00167200" w14:paraId="66ADABF6" w14:textId="33B232B1">
      <w:pPr>
        <w:ind w:left="360"/>
        <w:rPr>
          <w:rFonts w:ascii="Calibri" w:hAnsi="Calibri" w:eastAsia="Calibri" w:cs="Calibri"/>
        </w:rPr>
      </w:pPr>
    </w:p>
    <w:p w:rsidRPr="00167200" w:rsidR="00AF38E2" w:rsidP="16A0B285" w:rsidRDefault="00576EEB" w14:paraId="0C9C46E0" w14:textId="64030F7D">
      <w:pPr>
        <w:rPr>
          <w:rFonts w:ascii="Calibri" w:hAnsi="Calibri" w:eastAsia="Calibri" w:cs="Calibri"/>
          <w:b/>
          <w:bCs/>
        </w:rPr>
      </w:pPr>
      <w:r w:rsidRPr="16A0B285">
        <w:rPr>
          <w:rFonts w:ascii="Calibri" w:hAnsi="Calibri" w:eastAsia="Calibri" w:cs="Calibri"/>
          <w:b/>
          <w:bCs/>
        </w:rPr>
        <w:t xml:space="preserve">Concept Card </w:t>
      </w:r>
      <w:r w:rsidRPr="16A0B285" w:rsidR="22E8AF0A">
        <w:rPr>
          <w:rFonts w:ascii="Calibri" w:hAnsi="Calibri" w:eastAsia="Calibri" w:cs="Calibri"/>
          <w:b/>
          <w:bCs/>
        </w:rPr>
        <w:t>3</w:t>
      </w:r>
      <w:r w:rsidRPr="16A0B285">
        <w:rPr>
          <w:rFonts w:ascii="Calibri" w:hAnsi="Calibri" w:eastAsia="Calibri" w:cs="Calibri"/>
          <w:b/>
          <w:bCs/>
        </w:rPr>
        <w:t>:</w:t>
      </w:r>
      <w:r w:rsidRPr="16A0B285" w:rsidR="00102560">
        <w:rPr>
          <w:rFonts w:ascii="Calibri" w:hAnsi="Calibri" w:eastAsia="Calibri" w:cs="Calibri"/>
          <w:b/>
          <w:bCs/>
        </w:rPr>
        <w:t xml:space="preserve"> Patient Navigation Specialist</w:t>
      </w:r>
    </w:p>
    <w:p w:rsidRPr="00167200" w:rsidR="00AF38E2" w:rsidP="16A0B285" w:rsidRDefault="00576EEB" w14:paraId="6257A703" w14:textId="5C41BD85">
      <w:pPr>
        <w:rPr>
          <w:rFonts w:ascii="Calibri" w:hAnsi="Calibri" w:eastAsia="Calibri" w:cs="Calibri"/>
        </w:rPr>
      </w:pPr>
      <w:r>
        <w:rPr>
          <w:noProof/>
        </w:rPr>
        <w:drawing>
          <wp:inline distT="0" distB="0" distL="0" distR="0" wp14:anchorId="61107E31" wp14:editId="742FE8CA">
            <wp:extent cx="6293098" cy="3299170"/>
            <wp:effectExtent l="12700" t="12700" r="6350" b="15875"/>
            <wp:docPr id="1332891845" name="Picture 5" descr="A screenshot of a medical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6293098" cy="3299170"/>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4848"/>
        <w:gridCol w:w="1019"/>
        <w:gridCol w:w="1140"/>
        <w:gridCol w:w="969"/>
        <w:gridCol w:w="1031"/>
        <w:gridCol w:w="1031"/>
      </w:tblGrid>
      <w:tr w:rsidRPr="00167200" w:rsidR="00635708" w:rsidTr="16A0B285" w14:paraId="52893151" w14:textId="77777777">
        <w:trPr>
          <w:trHeight w:val="319"/>
        </w:trPr>
        <w:tc>
          <w:tcPr>
            <w:tcW w:w="4848" w:type="dxa"/>
          </w:tcPr>
          <w:p w:rsidRPr="00167200" w:rsidR="00635708" w:rsidP="16A0B285" w:rsidRDefault="00635708" w14:paraId="4D8549CA"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lastRenderedPageBreak/>
              <w:t>To what extent do you agree or disagree with the following statements?</w:t>
            </w:r>
          </w:p>
        </w:tc>
        <w:tc>
          <w:tcPr>
            <w:tcW w:w="1019" w:type="dxa"/>
          </w:tcPr>
          <w:p w:rsidRPr="00167200" w:rsidR="00635708" w:rsidP="16A0B285" w:rsidRDefault="00635708" w14:paraId="0D6C9C95"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Agree</w:t>
            </w:r>
          </w:p>
        </w:tc>
        <w:tc>
          <w:tcPr>
            <w:tcW w:w="1140" w:type="dxa"/>
          </w:tcPr>
          <w:p w:rsidRPr="00167200" w:rsidR="00635708" w:rsidP="16A0B285" w:rsidRDefault="00635708" w14:paraId="1ABFBD93"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Agree</w:t>
            </w:r>
          </w:p>
        </w:tc>
        <w:tc>
          <w:tcPr>
            <w:tcW w:w="969" w:type="dxa"/>
          </w:tcPr>
          <w:p w:rsidRPr="00167200" w:rsidR="00635708" w:rsidP="16A0B285" w:rsidRDefault="00635708" w14:paraId="48D861C8"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Neutral</w:t>
            </w:r>
          </w:p>
        </w:tc>
        <w:tc>
          <w:tcPr>
            <w:tcW w:w="1031" w:type="dxa"/>
          </w:tcPr>
          <w:p w:rsidRPr="00167200" w:rsidR="00635708" w:rsidP="16A0B285" w:rsidRDefault="00635708" w14:paraId="302C0408"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Disagree</w:t>
            </w:r>
          </w:p>
        </w:tc>
        <w:tc>
          <w:tcPr>
            <w:tcW w:w="1031" w:type="dxa"/>
          </w:tcPr>
          <w:p w:rsidRPr="00167200" w:rsidR="00635708" w:rsidP="16A0B285" w:rsidRDefault="00635708" w14:paraId="23A38099" w14:textId="062076C6">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Disagree</w:t>
            </w:r>
          </w:p>
        </w:tc>
      </w:tr>
      <w:tr w:rsidRPr="00167200" w:rsidR="00635708" w:rsidTr="16A0B285" w14:paraId="7F2D18F2" w14:textId="77777777">
        <w:trPr>
          <w:trHeight w:val="575"/>
        </w:trPr>
        <w:tc>
          <w:tcPr>
            <w:tcW w:w="4848" w:type="dxa"/>
          </w:tcPr>
          <w:p w:rsidRPr="00167200" w:rsidR="00635708" w:rsidP="16A0B285" w:rsidRDefault="00167200" w14:paraId="7435D20E" w14:textId="07541356">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The cost of creating this role or </w:t>
            </w:r>
            <w:r w:rsidRPr="16A0B285" w:rsidR="194A558E">
              <w:rPr>
                <w:rFonts w:ascii="Calibri" w:hAnsi="Calibri" w:eastAsia="Calibri" w:cs="Calibri"/>
                <w:sz w:val="22"/>
                <w:szCs w:val="22"/>
              </w:rPr>
              <w:t xml:space="preserve">increasing </w:t>
            </w:r>
            <w:r w:rsidRPr="16A0B285">
              <w:rPr>
                <w:rFonts w:ascii="Calibri" w:hAnsi="Calibri" w:eastAsia="Calibri" w:cs="Calibri"/>
                <w:sz w:val="22"/>
                <w:szCs w:val="22"/>
              </w:rPr>
              <w:t>MOA</w:t>
            </w:r>
            <w:r w:rsidRPr="16A0B285" w:rsidR="1BF0D51E">
              <w:rPr>
                <w:rFonts w:ascii="Calibri" w:hAnsi="Calibri" w:eastAsia="Calibri" w:cs="Calibri"/>
                <w:sz w:val="22"/>
                <w:szCs w:val="22"/>
              </w:rPr>
              <w:t>’s</w:t>
            </w:r>
            <w:r w:rsidRPr="16A0B285" w:rsidR="2E73B8EF">
              <w:rPr>
                <w:rFonts w:ascii="Calibri" w:hAnsi="Calibri" w:eastAsia="Calibri" w:cs="Calibri"/>
                <w:sz w:val="22"/>
                <w:szCs w:val="22"/>
              </w:rPr>
              <w:t xml:space="preserve"> scope</w:t>
            </w:r>
            <w:r w:rsidRPr="16A0B285">
              <w:rPr>
                <w:rFonts w:ascii="Calibri" w:hAnsi="Calibri" w:eastAsia="Calibri" w:cs="Calibri"/>
                <w:sz w:val="22"/>
                <w:szCs w:val="22"/>
              </w:rPr>
              <w:t xml:space="preserve"> is reasonable given potential benefits.</w:t>
            </w:r>
          </w:p>
        </w:tc>
        <w:tc>
          <w:tcPr>
            <w:tcW w:w="1019" w:type="dxa"/>
          </w:tcPr>
          <w:p w:rsidRPr="00167200" w:rsidR="00635708" w:rsidP="16A0B285" w:rsidRDefault="00635708" w14:paraId="4FC856ED"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53BB94E4"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5E4BE404"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20774A97"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1B75543B" w14:textId="77777777">
            <w:pPr>
              <w:pStyle w:val="ListParagraph"/>
              <w:ind w:left="0"/>
              <w:rPr>
                <w:rFonts w:ascii="Calibri" w:hAnsi="Calibri" w:eastAsia="Calibri" w:cs="Calibri"/>
                <w:sz w:val="22"/>
                <w:szCs w:val="22"/>
              </w:rPr>
            </w:pPr>
          </w:p>
        </w:tc>
      </w:tr>
      <w:tr w:rsidRPr="00167200" w:rsidR="00635708" w:rsidTr="16A0B285" w14:paraId="2773620A" w14:textId="77777777">
        <w:trPr>
          <w:trHeight w:val="809"/>
        </w:trPr>
        <w:tc>
          <w:tcPr>
            <w:tcW w:w="4848" w:type="dxa"/>
          </w:tcPr>
          <w:p w:rsidRPr="00167200" w:rsidR="00635708" w:rsidP="16A0B285" w:rsidRDefault="00167200" w14:paraId="002300FE" w14:textId="576E30BD">
            <w:pPr>
              <w:pStyle w:val="ListParagraph"/>
              <w:ind w:left="0"/>
              <w:rPr>
                <w:rFonts w:ascii="Calibri" w:hAnsi="Calibri" w:eastAsia="Calibri" w:cs="Calibri"/>
                <w:sz w:val="22"/>
                <w:szCs w:val="22"/>
              </w:rPr>
            </w:pPr>
            <w:r w:rsidRPr="16A0B285">
              <w:rPr>
                <w:rFonts w:ascii="Calibri" w:hAnsi="Calibri" w:eastAsia="Calibri" w:cs="Calibri"/>
                <w:sz w:val="22"/>
                <w:szCs w:val="22"/>
              </w:rPr>
              <w:t>It is practical for clinics to implement a patient navigation specialist role, given current staff capacity and workloads.</w:t>
            </w:r>
          </w:p>
        </w:tc>
        <w:tc>
          <w:tcPr>
            <w:tcW w:w="1019" w:type="dxa"/>
          </w:tcPr>
          <w:p w:rsidRPr="00167200" w:rsidR="00635708" w:rsidP="16A0B285" w:rsidRDefault="00635708" w14:paraId="59E9B42A"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75B18952"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36EE03C1"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412CB6B"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4012AC93" w14:textId="77777777">
            <w:pPr>
              <w:pStyle w:val="ListParagraph"/>
              <w:ind w:left="0"/>
              <w:rPr>
                <w:rFonts w:ascii="Calibri" w:hAnsi="Calibri" w:eastAsia="Calibri" w:cs="Calibri"/>
                <w:sz w:val="22"/>
                <w:szCs w:val="22"/>
              </w:rPr>
            </w:pPr>
          </w:p>
        </w:tc>
      </w:tr>
      <w:tr w:rsidRPr="00167200" w:rsidR="00635708" w:rsidTr="16A0B285" w14:paraId="01183093" w14:textId="77777777">
        <w:trPr>
          <w:trHeight w:val="800"/>
        </w:trPr>
        <w:tc>
          <w:tcPr>
            <w:tcW w:w="4848" w:type="dxa"/>
          </w:tcPr>
          <w:p w:rsidRPr="00167200" w:rsidR="00635708" w:rsidP="16A0B285" w:rsidRDefault="00167200" w14:paraId="1084DCEC" w14:textId="40C811F6">
            <w:pPr>
              <w:pStyle w:val="ListParagraph"/>
              <w:ind w:left="0"/>
              <w:rPr>
                <w:rFonts w:ascii="Calibri" w:hAnsi="Calibri" w:eastAsia="Calibri" w:cs="Calibri"/>
                <w:sz w:val="22"/>
                <w:szCs w:val="22"/>
              </w:rPr>
            </w:pPr>
            <w:r w:rsidRPr="16A0B285">
              <w:rPr>
                <w:rFonts w:ascii="Calibri" w:hAnsi="Calibri" w:eastAsia="Calibri" w:cs="Calibri"/>
                <w:sz w:val="22"/>
                <w:szCs w:val="22"/>
              </w:rPr>
              <w:t>The introduction of a patient navigation specialist will significantly reduce MOA workload and improve patient satisfaction.</w:t>
            </w:r>
          </w:p>
        </w:tc>
        <w:tc>
          <w:tcPr>
            <w:tcW w:w="1019" w:type="dxa"/>
          </w:tcPr>
          <w:p w:rsidRPr="00167200" w:rsidR="00635708" w:rsidP="16A0B285" w:rsidRDefault="00635708" w14:paraId="541C018E"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51748ACA"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7EFD37ED"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5357896A"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03F8D2F" w14:textId="77777777">
            <w:pPr>
              <w:pStyle w:val="ListParagraph"/>
              <w:ind w:left="0"/>
              <w:rPr>
                <w:rFonts w:ascii="Calibri" w:hAnsi="Calibri" w:eastAsia="Calibri" w:cs="Calibri"/>
                <w:sz w:val="22"/>
                <w:szCs w:val="22"/>
              </w:rPr>
            </w:pPr>
          </w:p>
        </w:tc>
      </w:tr>
      <w:tr w:rsidRPr="00167200" w:rsidR="00635708" w:rsidTr="16A0B285" w14:paraId="4CD79C88" w14:textId="77777777">
        <w:trPr>
          <w:trHeight w:val="620"/>
        </w:trPr>
        <w:tc>
          <w:tcPr>
            <w:tcW w:w="4848" w:type="dxa"/>
          </w:tcPr>
          <w:p w:rsidRPr="00167200" w:rsidR="00635708" w:rsidP="16A0B285" w:rsidRDefault="00167200" w14:paraId="180C2B7B" w14:textId="11C5978E">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be acceptable to MOAs, physicians, and patients.</w:t>
            </w:r>
          </w:p>
        </w:tc>
        <w:tc>
          <w:tcPr>
            <w:tcW w:w="1019" w:type="dxa"/>
          </w:tcPr>
          <w:p w:rsidRPr="00167200" w:rsidR="00635708" w:rsidP="16A0B285" w:rsidRDefault="00635708" w14:paraId="25ECCA61"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081CAF2A"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4F7897C4"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063108E"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537F11B8" w14:textId="77777777">
            <w:pPr>
              <w:pStyle w:val="ListParagraph"/>
              <w:ind w:left="0"/>
              <w:rPr>
                <w:rFonts w:ascii="Calibri" w:hAnsi="Calibri" w:eastAsia="Calibri" w:cs="Calibri"/>
                <w:sz w:val="22"/>
                <w:szCs w:val="22"/>
              </w:rPr>
            </w:pPr>
          </w:p>
        </w:tc>
      </w:tr>
      <w:tr w:rsidRPr="00167200" w:rsidR="00635708" w:rsidTr="16A0B285" w14:paraId="32E074EA" w14:textId="77777777">
        <w:trPr>
          <w:trHeight w:val="539"/>
        </w:trPr>
        <w:tc>
          <w:tcPr>
            <w:tcW w:w="4848" w:type="dxa"/>
          </w:tcPr>
          <w:p w:rsidRPr="00167200" w:rsidR="00635708" w:rsidP="16A0B285" w:rsidRDefault="3B7C4E82" w14:paraId="069CDB56" w14:textId="0273A995">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1019" w:type="dxa"/>
          </w:tcPr>
          <w:p w:rsidRPr="00167200" w:rsidR="00635708" w:rsidP="16A0B285" w:rsidRDefault="00635708" w14:paraId="4A97221F"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2304DBBA"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0C6E2798"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78F1AE75"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ABEC034" w14:textId="77777777">
            <w:pPr>
              <w:pStyle w:val="ListParagraph"/>
              <w:ind w:left="0"/>
              <w:rPr>
                <w:rFonts w:ascii="Calibri" w:hAnsi="Calibri" w:eastAsia="Calibri" w:cs="Calibri"/>
                <w:sz w:val="22"/>
                <w:szCs w:val="22"/>
              </w:rPr>
            </w:pPr>
          </w:p>
        </w:tc>
      </w:tr>
      <w:tr w:rsidRPr="00167200" w:rsidR="00102560" w:rsidTr="16A0B285" w14:paraId="12EFC258" w14:textId="77777777">
        <w:trPr>
          <w:trHeight w:val="319"/>
        </w:trPr>
        <w:tc>
          <w:tcPr>
            <w:tcW w:w="4848" w:type="dxa"/>
          </w:tcPr>
          <w:p w:rsidRPr="00167200" w:rsidR="00102560" w:rsidP="16A0B285" w:rsidRDefault="00102560" w14:paraId="532FD38A" w14:textId="5F51DFAB">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promote equal access to navigation support for all patients.</w:t>
            </w:r>
          </w:p>
        </w:tc>
        <w:tc>
          <w:tcPr>
            <w:tcW w:w="1019" w:type="dxa"/>
          </w:tcPr>
          <w:p w:rsidRPr="00167200" w:rsidR="00102560" w:rsidP="16A0B285" w:rsidRDefault="00102560" w14:paraId="6CD3430D" w14:textId="77777777">
            <w:pPr>
              <w:pStyle w:val="ListParagraph"/>
              <w:ind w:left="0"/>
              <w:rPr>
                <w:rFonts w:ascii="Calibri" w:hAnsi="Calibri" w:eastAsia="Calibri" w:cs="Calibri"/>
                <w:sz w:val="22"/>
                <w:szCs w:val="22"/>
              </w:rPr>
            </w:pPr>
          </w:p>
        </w:tc>
        <w:tc>
          <w:tcPr>
            <w:tcW w:w="1140" w:type="dxa"/>
          </w:tcPr>
          <w:p w:rsidRPr="00167200" w:rsidR="00102560" w:rsidP="16A0B285" w:rsidRDefault="00102560" w14:paraId="7FC03577" w14:textId="77777777">
            <w:pPr>
              <w:pStyle w:val="ListParagraph"/>
              <w:ind w:left="0"/>
              <w:rPr>
                <w:rFonts w:ascii="Calibri" w:hAnsi="Calibri" w:eastAsia="Calibri" w:cs="Calibri"/>
                <w:sz w:val="22"/>
                <w:szCs w:val="22"/>
              </w:rPr>
            </w:pPr>
          </w:p>
        </w:tc>
        <w:tc>
          <w:tcPr>
            <w:tcW w:w="969" w:type="dxa"/>
          </w:tcPr>
          <w:p w:rsidRPr="00167200" w:rsidR="00102560" w:rsidP="16A0B285" w:rsidRDefault="00102560" w14:paraId="0BD01E14"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4A1EA4E1"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14A82DBF" w14:textId="77777777">
            <w:pPr>
              <w:pStyle w:val="ListParagraph"/>
              <w:ind w:left="0"/>
              <w:rPr>
                <w:rFonts w:ascii="Calibri" w:hAnsi="Calibri" w:eastAsia="Calibri" w:cs="Calibri"/>
                <w:sz w:val="22"/>
                <w:szCs w:val="22"/>
              </w:rPr>
            </w:pPr>
          </w:p>
        </w:tc>
      </w:tr>
    </w:tbl>
    <w:p w:rsidRPr="00167200" w:rsidR="00167200" w:rsidP="16A0B285" w:rsidRDefault="00167200" w14:paraId="3995711C" w14:textId="77777777">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Pr="00167200" w:rsidR="00167200" w:rsidP="16A0B285" w:rsidRDefault="262FA70A" w14:paraId="71002164" w14:textId="0E750CDA">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Pr="00167200" w:rsidR="00167200" w:rsidP="16A0B285" w:rsidRDefault="00167200" w14:paraId="4A5E09DD" w14:textId="782056DA">
      <w:pPr>
        <w:pStyle w:val="ListParagraph"/>
        <w:rPr>
          <w:rFonts w:ascii="Calibri" w:hAnsi="Calibri" w:eastAsia="Calibri" w:cs="Calibri"/>
        </w:rPr>
      </w:pPr>
    </w:p>
    <w:p w:rsidR="16A0B285" w:rsidP="16A0B285" w:rsidRDefault="16A0B285" w14:paraId="3CEE8EF1" w14:textId="4F1202CB">
      <w:pPr>
        <w:rPr>
          <w:rFonts w:ascii="Calibri" w:hAnsi="Calibri" w:eastAsia="Calibri" w:cs="Calibri"/>
          <w:b/>
          <w:bCs/>
        </w:rPr>
      </w:pPr>
    </w:p>
    <w:p w:rsidR="16A0B285" w:rsidP="16A0B285" w:rsidRDefault="16A0B285" w14:paraId="07B10A66" w14:textId="7976399B">
      <w:pPr>
        <w:rPr>
          <w:rFonts w:ascii="Calibri" w:hAnsi="Calibri" w:eastAsia="Calibri" w:cs="Calibri"/>
          <w:b/>
          <w:bCs/>
        </w:rPr>
      </w:pPr>
    </w:p>
    <w:p w:rsidRPr="00167200" w:rsidR="00AF38E2" w:rsidP="16A0B285" w:rsidRDefault="00102560" w14:paraId="00A556F7" w14:textId="34D5F1D3">
      <w:pPr>
        <w:rPr>
          <w:rFonts w:ascii="Calibri" w:hAnsi="Calibri" w:eastAsia="Calibri" w:cs="Calibri"/>
          <w:b/>
          <w:bCs/>
        </w:rPr>
      </w:pPr>
      <w:r w:rsidRPr="16A0B285">
        <w:rPr>
          <w:rFonts w:ascii="Calibri" w:hAnsi="Calibri" w:eastAsia="Calibri" w:cs="Calibri"/>
          <w:b/>
          <w:bCs/>
        </w:rPr>
        <w:t xml:space="preserve">                              </w:t>
      </w:r>
    </w:p>
    <w:p w:rsidRPr="00167200" w:rsidR="00AF38E2" w:rsidP="16A0B285" w:rsidRDefault="00024E3B" w14:paraId="52A61E28" w14:textId="763DC71D">
      <w:pPr>
        <w:rPr>
          <w:rFonts w:ascii="Calibri" w:hAnsi="Calibri" w:eastAsia="Calibri" w:cs="Calibri"/>
          <w:b/>
          <w:bCs/>
        </w:rPr>
      </w:pPr>
      <w:r w:rsidRPr="16A0B285">
        <w:rPr>
          <w:rFonts w:ascii="Calibri" w:hAnsi="Calibri" w:eastAsia="Calibri" w:cs="Calibri"/>
          <w:b/>
          <w:bCs/>
        </w:rPr>
        <w:t>Concept Card</w:t>
      </w:r>
      <w:r w:rsidRPr="16A0B285" w:rsidR="00AF38E2">
        <w:rPr>
          <w:rFonts w:ascii="Calibri" w:hAnsi="Calibri" w:eastAsia="Calibri" w:cs="Calibri"/>
          <w:b/>
          <w:bCs/>
        </w:rPr>
        <w:t xml:space="preserve"> </w:t>
      </w:r>
      <w:r w:rsidRPr="16A0B285" w:rsidR="1DCEF683">
        <w:rPr>
          <w:rFonts w:ascii="Calibri" w:hAnsi="Calibri" w:eastAsia="Calibri" w:cs="Calibri"/>
          <w:b/>
          <w:bCs/>
        </w:rPr>
        <w:t>4</w:t>
      </w:r>
      <w:r w:rsidRPr="16A0B285" w:rsidR="00102560">
        <w:rPr>
          <w:rFonts w:ascii="Calibri" w:hAnsi="Calibri" w:eastAsia="Calibri" w:cs="Calibri"/>
          <w:b/>
          <w:bCs/>
        </w:rPr>
        <w:t>: Health-care Systems Navigation System</w:t>
      </w:r>
    </w:p>
    <w:p w:rsidRPr="00167200" w:rsidR="00AF38E2" w:rsidP="16A0B285" w:rsidRDefault="00024E3B" w14:paraId="18CAAD11" w14:textId="56691977">
      <w:pPr>
        <w:rPr>
          <w:rFonts w:ascii="Calibri" w:hAnsi="Calibri" w:eastAsia="Calibri" w:cs="Calibri"/>
        </w:rPr>
      </w:pPr>
      <w:r>
        <w:rPr>
          <w:noProof/>
        </w:rPr>
        <w:lastRenderedPageBreak/>
        <w:drawing>
          <wp:inline distT="0" distB="0" distL="0" distR="0" wp14:anchorId="1902DDFF" wp14:editId="752413A3">
            <wp:extent cx="6333510" cy="3397494"/>
            <wp:effectExtent l="12700" t="12700" r="16510" b="19050"/>
            <wp:docPr id="211937204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333510" cy="3397494"/>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4849"/>
        <w:gridCol w:w="1019"/>
        <w:gridCol w:w="1139"/>
        <w:gridCol w:w="969"/>
        <w:gridCol w:w="1031"/>
        <w:gridCol w:w="1031"/>
      </w:tblGrid>
      <w:tr w:rsidRPr="00167200" w:rsidR="00635708" w:rsidTr="16A0B285" w14:paraId="167D7722" w14:textId="77777777">
        <w:trPr>
          <w:trHeight w:val="319"/>
        </w:trPr>
        <w:tc>
          <w:tcPr>
            <w:tcW w:w="4849" w:type="dxa"/>
          </w:tcPr>
          <w:p w:rsidRPr="00167200" w:rsidR="00635708" w:rsidP="16A0B285" w:rsidRDefault="00635708" w14:paraId="40C79EEF"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To what extent do you agree or disagree with the following statements?</w:t>
            </w:r>
          </w:p>
        </w:tc>
        <w:tc>
          <w:tcPr>
            <w:tcW w:w="1019" w:type="dxa"/>
          </w:tcPr>
          <w:p w:rsidRPr="00167200" w:rsidR="00635708" w:rsidP="16A0B285" w:rsidRDefault="00635708" w14:paraId="45291A7B"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Agree</w:t>
            </w:r>
          </w:p>
        </w:tc>
        <w:tc>
          <w:tcPr>
            <w:tcW w:w="1139" w:type="dxa"/>
          </w:tcPr>
          <w:p w:rsidRPr="00167200" w:rsidR="00635708" w:rsidP="16A0B285" w:rsidRDefault="00635708" w14:paraId="54E9AA7D"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Agree</w:t>
            </w:r>
          </w:p>
        </w:tc>
        <w:tc>
          <w:tcPr>
            <w:tcW w:w="969" w:type="dxa"/>
          </w:tcPr>
          <w:p w:rsidRPr="00167200" w:rsidR="00635708" w:rsidP="16A0B285" w:rsidRDefault="00635708" w14:paraId="233E5408"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Neutral</w:t>
            </w:r>
          </w:p>
        </w:tc>
        <w:tc>
          <w:tcPr>
            <w:tcW w:w="1031" w:type="dxa"/>
          </w:tcPr>
          <w:p w:rsidRPr="00167200" w:rsidR="00635708" w:rsidP="16A0B285" w:rsidRDefault="00635708" w14:paraId="292A697C" w14:textId="7777777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Disagree</w:t>
            </w:r>
          </w:p>
        </w:tc>
        <w:tc>
          <w:tcPr>
            <w:tcW w:w="1031" w:type="dxa"/>
          </w:tcPr>
          <w:p w:rsidRPr="00167200" w:rsidR="00635708" w:rsidP="16A0B285" w:rsidRDefault="00635708" w14:paraId="5B1D84D3" w14:textId="67A41737">
            <w:pPr>
              <w:pStyle w:val="ListParagraph"/>
              <w:ind w:left="0"/>
              <w:jc w:val="center"/>
              <w:rPr>
                <w:rFonts w:ascii="Calibri" w:hAnsi="Calibri" w:eastAsia="Calibri" w:cs="Calibri"/>
                <w:b/>
                <w:bCs/>
                <w:sz w:val="20"/>
                <w:szCs w:val="20"/>
              </w:rPr>
            </w:pPr>
            <w:r w:rsidRPr="16A0B285">
              <w:rPr>
                <w:rFonts w:ascii="Calibri" w:hAnsi="Calibri" w:eastAsia="Calibri" w:cs="Calibri"/>
                <w:b/>
                <w:bCs/>
                <w:sz w:val="20"/>
                <w:szCs w:val="20"/>
              </w:rPr>
              <w:t>Strongly Disagree</w:t>
            </w:r>
          </w:p>
        </w:tc>
      </w:tr>
      <w:tr w:rsidRPr="00167200" w:rsidR="00635708" w:rsidTr="16A0B285" w14:paraId="64AD4AB6" w14:textId="77777777">
        <w:trPr>
          <w:trHeight w:val="319"/>
        </w:trPr>
        <w:tc>
          <w:tcPr>
            <w:tcW w:w="4849" w:type="dxa"/>
          </w:tcPr>
          <w:p w:rsidRPr="00167200" w:rsidR="00635708" w:rsidP="16A0B285" w:rsidRDefault="00167200" w14:paraId="66501D14" w14:textId="4DB33BA0">
            <w:pPr>
              <w:pStyle w:val="ListParagraph"/>
              <w:ind w:left="0"/>
              <w:rPr>
                <w:rFonts w:ascii="Calibri" w:hAnsi="Calibri" w:eastAsia="Calibri" w:cs="Calibri"/>
                <w:sz w:val="22"/>
                <w:szCs w:val="22"/>
              </w:rPr>
            </w:pPr>
            <w:r w:rsidRPr="16A0B285">
              <w:rPr>
                <w:rFonts w:ascii="Calibri" w:hAnsi="Calibri" w:eastAsia="Calibri" w:cs="Calibri"/>
                <w:sz w:val="22"/>
                <w:szCs w:val="22"/>
              </w:rPr>
              <w:t>The costs associated with developing and implementing a healthcare navigation education program for the public are justified by the long-term reduction in MOA workload.</w:t>
            </w:r>
          </w:p>
        </w:tc>
        <w:tc>
          <w:tcPr>
            <w:tcW w:w="1019" w:type="dxa"/>
          </w:tcPr>
          <w:p w:rsidRPr="00167200" w:rsidR="00635708" w:rsidP="16A0B285" w:rsidRDefault="00635708" w14:paraId="2A787E48" w14:textId="77777777">
            <w:pPr>
              <w:pStyle w:val="ListParagraph"/>
              <w:ind w:left="0"/>
              <w:rPr>
                <w:rFonts w:ascii="Calibri" w:hAnsi="Calibri" w:eastAsia="Calibri" w:cs="Calibri"/>
                <w:sz w:val="22"/>
                <w:szCs w:val="22"/>
              </w:rPr>
            </w:pPr>
          </w:p>
        </w:tc>
        <w:tc>
          <w:tcPr>
            <w:tcW w:w="1139" w:type="dxa"/>
          </w:tcPr>
          <w:p w:rsidRPr="00167200" w:rsidR="00635708" w:rsidP="16A0B285" w:rsidRDefault="00635708" w14:paraId="6B9146DA"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3F5809F6"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2F830A72"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5134765A" w14:textId="77777777">
            <w:pPr>
              <w:pStyle w:val="ListParagraph"/>
              <w:ind w:left="0"/>
              <w:rPr>
                <w:rFonts w:ascii="Calibri" w:hAnsi="Calibri" w:eastAsia="Calibri" w:cs="Calibri"/>
                <w:sz w:val="22"/>
                <w:szCs w:val="22"/>
              </w:rPr>
            </w:pPr>
          </w:p>
        </w:tc>
      </w:tr>
      <w:tr w:rsidRPr="00167200" w:rsidR="00635708" w:rsidTr="16A0B285" w14:paraId="0EFBB4F6" w14:textId="77777777">
        <w:trPr>
          <w:trHeight w:val="782"/>
        </w:trPr>
        <w:tc>
          <w:tcPr>
            <w:tcW w:w="4849" w:type="dxa"/>
          </w:tcPr>
          <w:p w:rsidRPr="00167200" w:rsidR="00635708" w:rsidP="16A0B285" w:rsidRDefault="00167200" w14:paraId="67181729" w14:textId="64E1E19F">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The </w:t>
            </w:r>
            <w:proofErr w:type="gramStart"/>
            <w:r w:rsidRPr="16A0B285">
              <w:rPr>
                <w:rFonts w:ascii="Calibri" w:hAnsi="Calibri" w:eastAsia="Calibri" w:cs="Calibri"/>
                <w:sz w:val="22"/>
                <w:szCs w:val="22"/>
              </w:rPr>
              <w:t>general public</w:t>
            </w:r>
            <w:proofErr w:type="gramEnd"/>
            <w:r w:rsidRPr="16A0B285">
              <w:rPr>
                <w:rFonts w:ascii="Calibri" w:hAnsi="Calibri" w:eastAsia="Calibri" w:cs="Calibri"/>
                <w:sz w:val="22"/>
                <w:szCs w:val="22"/>
              </w:rPr>
              <w:t xml:space="preserve"> will be able to access and engage with the healthcare navigation materials.</w:t>
            </w:r>
          </w:p>
        </w:tc>
        <w:tc>
          <w:tcPr>
            <w:tcW w:w="1019" w:type="dxa"/>
          </w:tcPr>
          <w:p w:rsidRPr="00167200" w:rsidR="00635708" w:rsidP="16A0B285" w:rsidRDefault="00635708" w14:paraId="223D6114" w14:textId="77777777">
            <w:pPr>
              <w:pStyle w:val="ListParagraph"/>
              <w:ind w:left="0"/>
              <w:rPr>
                <w:rFonts w:ascii="Calibri" w:hAnsi="Calibri" w:eastAsia="Calibri" w:cs="Calibri"/>
                <w:sz w:val="22"/>
                <w:szCs w:val="22"/>
              </w:rPr>
            </w:pPr>
          </w:p>
        </w:tc>
        <w:tc>
          <w:tcPr>
            <w:tcW w:w="1139" w:type="dxa"/>
          </w:tcPr>
          <w:p w:rsidRPr="00167200" w:rsidR="00635708" w:rsidP="16A0B285" w:rsidRDefault="00635708" w14:paraId="27C2064C"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597856C4"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78A59024"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297A759" w14:textId="77777777">
            <w:pPr>
              <w:pStyle w:val="ListParagraph"/>
              <w:ind w:left="0"/>
              <w:rPr>
                <w:rFonts w:ascii="Calibri" w:hAnsi="Calibri" w:eastAsia="Calibri" w:cs="Calibri"/>
                <w:sz w:val="22"/>
                <w:szCs w:val="22"/>
              </w:rPr>
            </w:pPr>
          </w:p>
        </w:tc>
      </w:tr>
      <w:tr w:rsidRPr="00167200" w:rsidR="00635708" w:rsidTr="16A0B285" w14:paraId="38A37983" w14:textId="77777777">
        <w:trPr>
          <w:trHeight w:val="319"/>
        </w:trPr>
        <w:tc>
          <w:tcPr>
            <w:tcW w:w="4849" w:type="dxa"/>
          </w:tcPr>
          <w:p w:rsidRPr="00167200" w:rsidR="00635708" w:rsidP="16A0B285" w:rsidRDefault="00167200" w14:paraId="6959FA9D" w14:textId="2E84D3E4">
            <w:pPr>
              <w:pStyle w:val="ListParagraph"/>
              <w:ind w:left="0"/>
              <w:rPr>
                <w:rFonts w:ascii="Calibri" w:hAnsi="Calibri" w:eastAsia="Calibri" w:cs="Calibri"/>
                <w:sz w:val="22"/>
                <w:szCs w:val="22"/>
              </w:rPr>
            </w:pPr>
            <w:r w:rsidRPr="16A0B285">
              <w:rPr>
                <w:rFonts w:ascii="Calibri" w:hAnsi="Calibri" w:eastAsia="Calibri" w:cs="Calibri"/>
                <w:sz w:val="22"/>
                <w:szCs w:val="22"/>
              </w:rPr>
              <w:t>Educating the public on how to navigate the healthcare system will significantly reduce the burden on MOAs and clinic staff.</w:t>
            </w:r>
          </w:p>
        </w:tc>
        <w:tc>
          <w:tcPr>
            <w:tcW w:w="1019" w:type="dxa"/>
          </w:tcPr>
          <w:p w:rsidRPr="00167200" w:rsidR="00635708" w:rsidP="16A0B285" w:rsidRDefault="00635708" w14:paraId="3BF04130" w14:textId="77777777">
            <w:pPr>
              <w:pStyle w:val="ListParagraph"/>
              <w:ind w:left="0"/>
              <w:rPr>
                <w:rFonts w:ascii="Calibri" w:hAnsi="Calibri" w:eastAsia="Calibri" w:cs="Calibri"/>
                <w:sz w:val="22"/>
                <w:szCs w:val="22"/>
              </w:rPr>
            </w:pPr>
          </w:p>
        </w:tc>
        <w:tc>
          <w:tcPr>
            <w:tcW w:w="1139" w:type="dxa"/>
          </w:tcPr>
          <w:p w:rsidRPr="00167200" w:rsidR="00635708" w:rsidP="16A0B285" w:rsidRDefault="00635708" w14:paraId="0B019459"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56A4DFDD"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E2D10B5"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71E6A70C" w14:textId="77777777">
            <w:pPr>
              <w:pStyle w:val="ListParagraph"/>
              <w:ind w:left="0"/>
              <w:rPr>
                <w:rFonts w:ascii="Calibri" w:hAnsi="Calibri" w:eastAsia="Calibri" w:cs="Calibri"/>
                <w:sz w:val="22"/>
                <w:szCs w:val="22"/>
              </w:rPr>
            </w:pPr>
          </w:p>
        </w:tc>
      </w:tr>
      <w:tr w:rsidRPr="00167200" w:rsidR="00635708" w:rsidTr="16A0B285" w14:paraId="63EABC5F" w14:textId="77777777">
        <w:trPr>
          <w:trHeight w:val="319"/>
        </w:trPr>
        <w:tc>
          <w:tcPr>
            <w:tcW w:w="4849" w:type="dxa"/>
          </w:tcPr>
          <w:p w:rsidRPr="00167200" w:rsidR="00635708" w:rsidP="16A0B285" w:rsidRDefault="00167200" w14:paraId="72795DB2" w14:textId="41F74026">
            <w:pPr>
              <w:pStyle w:val="ListParagraph"/>
              <w:ind w:left="0"/>
              <w:rPr>
                <w:rFonts w:ascii="Calibri" w:hAnsi="Calibri" w:eastAsia="Calibri" w:cs="Calibri"/>
                <w:sz w:val="22"/>
                <w:szCs w:val="22"/>
              </w:rPr>
            </w:pPr>
            <w:r w:rsidRPr="16A0B285">
              <w:rPr>
                <w:rFonts w:ascii="Calibri" w:hAnsi="Calibri" w:eastAsia="Calibri" w:cs="Calibri"/>
                <w:sz w:val="22"/>
                <w:szCs w:val="22"/>
              </w:rPr>
              <w:t>The public will be receptive to learning about healthcare navigation and will apply the knowledge in their interactions with the system.</w:t>
            </w:r>
          </w:p>
        </w:tc>
        <w:tc>
          <w:tcPr>
            <w:tcW w:w="1019" w:type="dxa"/>
          </w:tcPr>
          <w:p w:rsidRPr="00167200" w:rsidR="00635708" w:rsidP="16A0B285" w:rsidRDefault="00635708" w14:paraId="350C5DF7" w14:textId="77777777">
            <w:pPr>
              <w:pStyle w:val="ListParagraph"/>
              <w:ind w:left="0"/>
              <w:rPr>
                <w:rFonts w:ascii="Calibri" w:hAnsi="Calibri" w:eastAsia="Calibri" w:cs="Calibri"/>
                <w:sz w:val="22"/>
                <w:szCs w:val="22"/>
              </w:rPr>
            </w:pPr>
          </w:p>
        </w:tc>
        <w:tc>
          <w:tcPr>
            <w:tcW w:w="1139" w:type="dxa"/>
          </w:tcPr>
          <w:p w:rsidRPr="00167200" w:rsidR="00635708" w:rsidP="16A0B285" w:rsidRDefault="00635708" w14:paraId="367DA093"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0C860B0F"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D630842"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2B407C3B" w14:textId="77777777">
            <w:pPr>
              <w:pStyle w:val="ListParagraph"/>
              <w:ind w:left="0"/>
              <w:rPr>
                <w:rFonts w:ascii="Calibri" w:hAnsi="Calibri" w:eastAsia="Calibri" w:cs="Calibri"/>
                <w:sz w:val="22"/>
                <w:szCs w:val="22"/>
              </w:rPr>
            </w:pPr>
          </w:p>
        </w:tc>
      </w:tr>
      <w:tr w:rsidRPr="00167200" w:rsidR="00102560" w:rsidTr="16A0B285" w14:paraId="3F50CCB3" w14:textId="77777777">
        <w:trPr>
          <w:trHeight w:val="435"/>
        </w:trPr>
        <w:tc>
          <w:tcPr>
            <w:tcW w:w="4849" w:type="dxa"/>
          </w:tcPr>
          <w:p w:rsidRPr="00167200" w:rsidR="00102560" w:rsidP="16A0B285" w:rsidRDefault="6C9CA6C9" w14:paraId="128ABA8E" w14:textId="07F96634">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1019" w:type="dxa"/>
          </w:tcPr>
          <w:p w:rsidRPr="00167200" w:rsidR="00102560" w:rsidP="16A0B285" w:rsidRDefault="00102560" w14:paraId="6F23905B" w14:textId="77777777">
            <w:pPr>
              <w:pStyle w:val="ListParagraph"/>
              <w:ind w:left="0"/>
              <w:rPr>
                <w:rFonts w:ascii="Calibri" w:hAnsi="Calibri" w:eastAsia="Calibri" w:cs="Calibri"/>
                <w:sz w:val="22"/>
                <w:szCs w:val="22"/>
              </w:rPr>
            </w:pPr>
          </w:p>
        </w:tc>
        <w:tc>
          <w:tcPr>
            <w:tcW w:w="1139" w:type="dxa"/>
          </w:tcPr>
          <w:p w:rsidRPr="00167200" w:rsidR="00102560" w:rsidP="16A0B285" w:rsidRDefault="00102560" w14:paraId="4265EACB" w14:textId="77777777">
            <w:pPr>
              <w:pStyle w:val="ListParagraph"/>
              <w:ind w:left="0"/>
              <w:rPr>
                <w:rFonts w:ascii="Calibri" w:hAnsi="Calibri" w:eastAsia="Calibri" w:cs="Calibri"/>
                <w:sz w:val="22"/>
                <w:szCs w:val="22"/>
              </w:rPr>
            </w:pPr>
          </w:p>
        </w:tc>
        <w:tc>
          <w:tcPr>
            <w:tcW w:w="969" w:type="dxa"/>
          </w:tcPr>
          <w:p w:rsidRPr="00167200" w:rsidR="00102560" w:rsidP="16A0B285" w:rsidRDefault="00102560" w14:paraId="5AED51A0"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5D6145D5"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77C0ECFE" w14:textId="77777777">
            <w:pPr>
              <w:pStyle w:val="ListParagraph"/>
              <w:ind w:left="0"/>
              <w:rPr>
                <w:rFonts w:ascii="Calibri" w:hAnsi="Calibri" w:eastAsia="Calibri" w:cs="Calibri"/>
                <w:sz w:val="22"/>
                <w:szCs w:val="22"/>
              </w:rPr>
            </w:pPr>
          </w:p>
        </w:tc>
      </w:tr>
      <w:tr w:rsidRPr="00167200" w:rsidR="00635708" w:rsidTr="16A0B285" w14:paraId="38F37C58" w14:textId="77777777">
        <w:trPr>
          <w:trHeight w:val="530"/>
        </w:trPr>
        <w:tc>
          <w:tcPr>
            <w:tcW w:w="4849" w:type="dxa"/>
          </w:tcPr>
          <w:p w:rsidRPr="00167200" w:rsidR="00635708" w:rsidP="16A0B285" w:rsidRDefault="00102560" w14:paraId="3F4979A7" w14:textId="3B51FD7F">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promote equal understanding and access to healthcare for all individuals</w:t>
            </w:r>
            <w:r w:rsidRPr="16A0B285" w:rsidR="3BDBD99D">
              <w:rPr>
                <w:rFonts w:ascii="Calibri" w:hAnsi="Calibri" w:eastAsia="Calibri" w:cs="Calibri"/>
                <w:sz w:val="22"/>
                <w:szCs w:val="22"/>
              </w:rPr>
              <w:t xml:space="preserve"> and therefore equally support MOAs from all regions and clinic types.</w:t>
            </w:r>
          </w:p>
        </w:tc>
        <w:tc>
          <w:tcPr>
            <w:tcW w:w="1019" w:type="dxa"/>
          </w:tcPr>
          <w:p w:rsidRPr="00167200" w:rsidR="00635708" w:rsidP="16A0B285" w:rsidRDefault="00635708" w14:paraId="00CCE027" w14:textId="77777777">
            <w:pPr>
              <w:pStyle w:val="ListParagraph"/>
              <w:ind w:left="0"/>
              <w:rPr>
                <w:rFonts w:ascii="Calibri" w:hAnsi="Calibri" w:eastAsia="Calibri" w:cs="Calibri"/>
                <w:sz w:val="22"/>
                <w:szCs w:val="22"/>
              </w:rPr>
            </w:pPr>
          </w:p>
        </w:tc>
        <w:tc>
          <w:tcPr>
            <w:tcW w:w="1139" w:type="dxa"/>
          </w:tcPr>
          <w:p w:rsidRPr="00167200" w:rsidR="00635708" w:rsidP="16A0B285" w:rsidRDefault="00635708" w14:paraId="4EBFDB89"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3155E66C"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47757F65"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1A52E72" w14:textId="77777777">
            <w:pPr>
              <w:pStyle w:val="ListParagraph"/>
              <w:ind w:left="0"/>
              <w:rPr>
                <w:rFonts w:ascii="Calibri" w:hAnsi="Calibri" w:eastAsia="Calibri" w:cs="Calibri"/>
                <w:sz w:val="22"/>
                <w:szCs w:val="22"/>
              </w:rPr>
            </w:pPr>
          </w:p>
        </w:tc>
      </w:tr>
    </w:tbl>
    <w:p w:rsidRPr="00167200" w:rsidR="00102560" w:rsidP="16A0B285" w:rsidRDefault="00167200" w14:paraId="38423B82" w14:textId="6AA2EDF8">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Pr="00167200" w:rsidR="00167200" w:rsidP="16A0B285" w:rsidRDefault="598FB93A" w14:paraId="665028A4" w14:textId="2D6F76BD">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Pr="00167200" w:rsidR="00167200" w:rsidP="16A0B285" w:rsidRDefault="00167200" w14:paraId="41E609A3" w14:textId="15D39D4D">
      <w:pPr>
        <w:pStyle w:val="ListParagraph"/>
        <w:rPr>
          <w:rFonts w:ascii="Calibri" w:hAnsi="Calibri" w:eastAsia="Calibri" w:cs="Calibri"/>
        </w:rPr>
      </w:pPr>
    </w:p>
    <w:p w:rsidRPr="00167200" w:rsidR="00AF38E2" w:rsidP="16A0B285" w:rsidRDefault="00024E3B" w14:paraId="7EDFDD25" w14:textId="4E4ABD32">
      <w:pPr>
        <w:rPr>
          <w:rFonts w:ascii="Calibri" w:hAnsi="Calibri" w:eastAsia="Calibri" w:cs="Calibri"/>
          <w:b/>
          <w:bCs/>
        </w:rPr>
      </w:pPr>
      <w:r w:rsidRPr="16A0B285">
        <w:rPr>
          <w:rFonts w:ascii="Calibri" w:hAnsi="Calibri" w:eastAsia="Calibri" w:cs="Calibri"/>
          <w:b/>
          <w:bCs/>
        </w:rPr>
        <w:lastRenderedPageBreak/>
        <w:t>Concept Card</w:t>
      </w:r>
      <w:r w:rsidRPr="16A0B285" w:rsidR="00AF38E2">
        <w:rPr>
          <w:rFonts w:ascii="Calibri" w:hAnsi="Calibri" w:eastAsia="Calibri" w:cs="Calibri"/>
          <w:b/>
          <w:bCs/>
        </w:rPr>
        <w:t xml:space="preserve"> </w:t>
      </w:r>
      <w:r w:rsidRPr="16A0B285" w:rsidR="391EEA4A">
        <w:rPr>
          <w:rFonts w:ascii="Calibri" w:hAnsi="Calibri" w:eastAsia="Calibri" w:cs="Calibri"/>
          <w:b/>
          <w:bCs/>
        </w:rPr>
        <w:t>5</w:t>
      </w:r>
      <w:r w:rsidRPr="16A0B285" w:rsidR="00102560">
        <w:rPr>
          <w:rFonts w:ascii="Calibri" w:hAnsi="Calibri" w:eastAsia="Calibri" w:cs="Calibri"/>
          <w:b/>
          <w:bCs/>
        </w:rPr>
        <w:t>: Clinic Clarity</w:t>
      </w:r>
    </w:p>
    <w:p w:rsidRPr="00167200" w:rsidR="00AF38E2" w:rsidP="16A0B285" w:rsidRDefault="00024E3B" w14:paraId="6D33BE2A" w14:textId="14CE8C8E">
      <w:pPr>
        <w:rPr>
          <w:rFonts w:ascii="Calibri" w:hAnsi="Calibri" w:eastAsia="Calibri" w:cs="Calibri"/>
        </w:rPr>
      </w:pPr>
      <w:r>
        <w:rPr>
          <w:noProof/>
        </w:rPr>
        <w:drawing>
          <wp:inline distT="0" distB="0" distL="0" distR="0" wp14:anchorId="52F2D3FD" wp14:editId="23A3B30C">
            <wp:extent cx="6255095" cy="3453668"/>
            <wp:effectExtent l="12700" t="12700" r="6350" b="13970"/>
            <wp:docPr id="73525149" name="Picture 8" descr="A screenshot of a medical rese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6255095" cy="3453668"/>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4620"/>
        <w:gridCol w:w="1092"/>
        <w:gridCol w:w="1113"/>
        <w:gridCol w:w="1003"/>
        <w:gridCol w:w="1105"/>
        <w:gridCol w:w="1105"/>
      </w:tblGrid>
      <w:tr w:rsidRPr="00167200" w:rsidR="00635708" w:rsidTr="16A0B285" w14:paraId="0C53DB14" w14:textId="77777777">
        <w:trPr>
          <w:trHeight w:val="319"/>
        </w:trPr>
        <w:tc>
          <w:tcPr>
            <w:tcW w:w="4620" w:type="dxa"/>
          </w:tcPr>
          <w:p w:rsidRPr="00167200" w:rsidR="00635708" w:rsidP="16A0B285" w:rsidRDefault="00635708" w14:paraId="0591FB60"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To what extent do you agree or disagree with the following statements?</w:t>
            </w:r>
          </w:p>
        </w:tc>
        <w:tc>
          <w:tcPr>
            <w:tcW w:w="1092" w:type="dxa"/>
          </w:tcPr>
          <w:p w:rsidRPr="00167200" w:rsidR="00635708" w:rsidP="16A0B285" w:rsidRDefault="00635708" w14:paraId="4C655190"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Strongly Agree</w:t>
            </w:r>
          </w:p>
        </w:tc>
        <w:tc>
          <w:tcPr>
            <w:tcW w:w="1113" w:type="dxa"/>
          </w:tcPr>
          <w:p w:rsidRPr="00167200" w:rsidR="00635708" w:rsidP="16A0B285" w:rsidRDefault="00635708" w14:paraId="65F6EA49"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Agree</w:t>
            </w:r>
          </w:p>
        </w:tc>
        <w:tc>
          <w:tcPr>
            <w:tcW w:w="1003" w:type="dxa"/>
          </w:tcPr>
          <w:p w:rsidRPr="00167200" w:rsidR="00635708" w:rsidP="16A0B285" w:rsidRDefault="00635708" w14:paraId="4C86DEB7"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Neutral</w:t>
            </w:r>
          </w:p>
        </w:tc>
        <w:tc>
          <w:tcPr>
            <w:tcW w:w="1105" w:type="dxa"/>
          </w:tcPr>
          <w:p w:rsidRPr="00167200" w:rsidR="00635708" w:rsidP="16A0B285" w:rsidRDefault="00635708" w14:paraId="6D1AF768"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Disagree</w:t>
            </w:r>
          </w:p>
        </w:tc>
        <w:tc>
          <w:tcPr>
            <w:tcW w:w="1105" w:type="dxa"/>
          </w:tcPr>
          <w:p w:rsidRPr="00167200" w:rsidR="00635708" w:rsidP="16A0B285" w:rsidRDefault="00635708" w14:paraId="3E924452" w14:textId="0058F7EB">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Strongly Disagree</w:t>
            </w:r>
          </w:p>
        </w:tc>
      </w:tr>
      <w:tr w:rsidRPr="00167200" w:rsidR="00167200" w:rsidTr="16A0B285" w14:paraId="40F5E8D6" w14:textId="77777777">
        <w:trPr>
          <w:trHeight w:val="1070"/>
        </w:trPr>
        <w:tc>
          <w:tcPr>
            <w:tcW w:w="4620" w:type="dxa"/>
          </w:tcPr>
          <w:p w:rsidRPr="00167200" w:rsidR="00167200" w:rsidP="16A0B285" w:rsidRDefault="00167200" w14:paraId="08084737" w14:textId="0393D7ED">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The cost of developing and implementing these educational initiatives </w:t>
            </w:r>
            <w:r w:rsidRPr="16A0B285" w:rsidR="15114C5C">
              <w:rPr>
                <w:rFonts w:ascii="Calibri" w:hAnsi="Calibri" w:eastAsia="Calibri" w:cs="Calibri"/>
                <w:sz w:val="22"/>
                <w:szCs w:val="22"/>
              </w:rPr>
              <w:t>is</w:t>
            </w:r>
            <w:r w:rsidRPr="16A0B285">
              <w:rPr>
                <w:rFonts w:ascii="Calibri" w:hAnsi="Calibri" w:eastAsia="Calibri" w:cs="Calibri"/>
                <w:sz w:val="22"/>
                <w:szCs w:val="22"/>
              </w:rPr>
              <w:t xml:space="preserve"> justified by the expected reduction in MOA workload and patient confusion.</w:t>
            </w:r>
          </w:p>
        </w:tc>
        <w:tc>
          <w:tcPr>
            <w:tcW w:w="1092" w:type="dxa"/>
          </w:tcPr>
          <w:p w:rsidRPr="00167200" w:rsidR="00167200" w:rsidP="16A0B285" w:rsidRDefault="00167200" w14:paraId="40A0BE41" w14:textId="77777777">
            <w:pPr>
              <w:pStyle w:val="ListParagraph"/>
              <w:ind w:left="0"/>
              <w:rPr>
                <w:rFonts w:ascii="Calibri" w:hAnsi="Calibri" w:eastAsia="Calibri" w:cs="Calibri"/>
                <w:sz w:val="22"/>
                <w:szCs w:val="22"/>
              </w:rPr>
            </w:pPr>
          </w:p>
        </w:tc>
        <w:tc>
          <w:tcPr>
            <w:tcW w:w="1113" w:type="dxa"/>
          </w:tcPr>
          <w:p w:rsidRPr="00167200" w:rsidR="00167200" w:rsidP="16A0B285" w:rsidRDefault="00167200" w14:paraId="71AFA312" w14:textId="77777777">
            <w:pPr>
              <w:pStyle w:val="ListParagraph"/>
              <w:ind w:left="0"/>
              <w:rPr>
                <w:rFonts w:ascii="Calibri" w:hAnsi="Calibri" w:eastAsia="Calibri" w:cs="Calibri"/>
                <w:sz w:val="22"/>
                <w:szCs w:val="22"/>
              </w:rPr>
            </w:pPr>
          </w:p>
        </w:tc>
        <w:tc>
          <w:tcPr>
            <w:tcW w:w="1003" w:type="dxa"/>
          </w:tcPr>
          <w:p w:rsidRPr="00167200" w:rsidR="00167200" w:rsidP="16A0B285" w:rsidRDefault="00167200" w14:paraId="7A0FD31C" w14:textId="77777777">
            <w:pPr>
              <w:pStyle w:val="ListParagraph"/>
              <w:ind w:left="0"/>
              <w:rPr>
                <w:rFonts w:ascii="Calibri" w:hAnsi="Calibri" w:eastAsia="Calibri" w:cs="Calibri"/>
                <w:sz w:val="22"/>
                <w:szCs w:val="22"/>
              </w:rPr>
            </w:pPr>
          </w:p>
        </w:tc>
        <w:tc>
          <w:tcPr>
            <w:tcW w:w="1105" w:type="dxa"/>
          </w:tcPr>
          <w:p w:rsidRPr="00167200" w:rsidR="00167200" w:rsidP="16A0B285" w:rsidRDefault="00167200" w14:paraId="4C22D6D4" w14:textId="77777777">
            <w:pPr>
              <w:pStyle w:val="ListParagraph"/>
              <w:ind w:left="0"/>
              <w:rPr>
                <w:rFonts w:ascii="Calibri" w:hAnsi="Calibri" w:eastAsia="Calibri" w:cs="Calibri"/>
                <w:sz w:val="22"/>
                <w:szCs w:val="22"/>
              </w:rPr>
            </w:pPr>
          </w:p>
        </w:tc>
        <w:tc>
          <w:tcPr>
            <w:tcW w:w="1105" w:type="dxa"/>
          </w:tcPr>
          <w:p w:rsidRPr="00167200" w:rsidR="00167200" w:rsidP="16A0B285" w:rsidRDefault="00167200" w14:paraId="6F984E04" w14:textId="77777777">
            <w:pPr>
              <w:pStyle w:val="ListParagraph"/>
              <w:ind w:left="0"/>
              <w:rPr>
                <w:rFonts w:ascii="Calibri" w:hAnsi="Calibri" w:eastAsia="Calibri" w:cs="Calibri"/>
                <w:sz w:val="22"/>
                <w:szCs w:val="22"/>
              </w:rPr>
            </w:pPr>
          </w:p>
        </w:tc>
      </w:tr>
      <w:tr w:rsidRPr="00167200" w:rsidR="00635708" w:rsidTr="16A0B285" w14:paraId="207F3630" w14:textId="77777777">
        <w:trPr>
          <w:trHeight w:val="872"/>
        </w:trPr>
        <w:tc>
          <w:tcPr>
            <w:tcW w:w="4620" w:type="dxa"/>
          </w:tcPr>
          <w:p w:rsidRPr="00167200" w:rsidR="00635708" w:rsidP="16A0B285" w:rsidRDefault="00167200" w14:paraId="34F23D79" w14:textId="0D77EA07">
            <w:pPr>
              <w:pStyle w:val="ListParagraph"/>
              <w:ind w:left="0"/>
              <w:rPr>
                <w:rFonts w:ascii="Calibri" w:hAnsi="Calibri" w:eastAsia="Calibri" w:cs="Calibri"/>
                <w:sz w:val="22"/>
                <w:szCs w:val="22"/>
              </w:rPr>
            </w:pPr>
            <w:r w:rsidRPr="16A0B285">
              <w:rPr>
                <w:rFonts w:ascii="Calibri" w:hAnsi="Calibri" w:eastAsia="Calibri" w:cs="Calibri"/>
                <w:sz w:val="22"/>
                <w:szCs w:val="22"/>
              </w:rPr>
              <w:t>Educational materials can be easily integrated into existing clinic workflows, such as during onboarding or through digital platforms.</w:t>
            </w:r>
          </w:p>
        </w:tc>
        <w:tc>
          <w:tcPr>
            <w:tcW w:w="1092" w:type="dxa"/>
          </w:tcPr>
          <w:p w:rsidRPr="00167200" w:rsidR="00635708" w:rsidP="16A0B285" w:rsidRDefault="00635708" w14:paraId="4C2D1BBB" w14:textId="77777777">
            <w:pPr>
              <w:pStyle w:val="ListParagraph"/>
              <w:ind w:left="0"/>
              <w:rPr>
                <w:rFonts w:ascii="Calibri" w:hAnsi="Calibri" w:eastAsia="Calibri" w:cs="Calibri"/>
                <w:sz w:val="22"/>
                <w:szCs w:val="22"/>
              </w:rPr>
            </w:pPr>
          </w:p>
        </w:tc>
        <w:tc>
          <w:tcPr>
            <w:tcW w:w="1113" w:type="dxa"/>
          </w:tcPr>
          <w:p w:rsidRPr="00167200" w:rsidR="00635708" w:rsidP="16A0B285" w:rsidRDefault="00635708" w14:paraId="798DA76D" w14:textId="77777777">
            <w:pPr>
              <w:pStyle w:val="ListParagraph"/>
              <w:ind w:left="0"/>
              <w:rPr>
                <w:rFonts w:ascii="Calibri" w:hAnsi="Calibri" w:eastAsia="Calibri" w:cs="Calibri"/>
                <w:sz w:val="22"/>
                <w:szCs w:val="22"/>
              </w:rPr>
            </w:pPr>
          </w:p>
        </w:tc>
        <w:tc>
          <w:tcPr>
            <w:tcW w:w="1003" w:type="dxa"/>
          </w:tcPr>
          <w:p w:rsidRPr="00167200" w:rsidR="00635708" w:rsidP="16A0B285" w:rsidRDefault="00635708" w14:paraId="4A5D0046"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6CE06B0C"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7877A198" w14:textId="77777777">
            <w:pPr>
              <w:pStyle w:val="ListParagraph"/>
              <w:ind w:left="0"/>
              <w:rPr>
                <w:rFonts w:ascii="Calibri" w:hAnsi="Calibri" w:eastAsia="Calibri" w:cs="Calibri"/>
                <w:sz w:val="22"/>
                <w:szCs w:val="22"/>
              </w:rPr>
            </w:pPr>
          </w:p>
        </w:tc>
      </w:tr>
      <w:tr w:rsidRPr="00167200" w:rsidR="00635708" w:rsidTr="16A0B285" w14:paraId="11F08708" w14:textId="77777777">
        <w:trPr>
          <w:trHeight w:val="690"/>
        </w:trPr>
        <w:tc>
          <w:tcPr>
            <w:tcW w:w="4620" w:type="dxa"/>
          </w:tcPr>
          <w:p w:rsidRPr="00167200" w:rsidR="00635708" w:rsidP="16A0B285" w:rsidRDefault="4635C390" w14:paraId="4B4E8D8D" w14:textId="20405E9D">
            <w:pPr>
              <w:pStyle w:val="ListParagraph"/>
              <w:ind w:left="0"/>
              <w:rPr>
                <w:rFonts w:ascii="Calibri" w:hAnsi="Calibri" w:eastAsia="Calibri" w:cs="Calibri"/>
                <w:sz w:val="22"/>
                <w:szCs w:val="22"/>
              </w:rPr>
            </w:pPr>
            <w:r w:rsidRPr="16A0B285">
              <w:rPr>
                <w:rFonts w:ascii="Calibri" w:hAnsi="Calibri" w:eastAsia="Calibri" w:cs="Calibri"/>
                <w:sz w:val="22"/>
                <w:szCs w:val="22"/>
              </w:rPr>
              <w:t>The solution</w:t>
            </w:r>
            <w:r w:rsidRPr="16A0B285" w:rsidR="00167200">
              <w:rPr>
                <w:rFonts w:ascii="Calibri" w:hAnsi="Calibri" w:eastAsia="Calibri" w:cs="Calibri"/>
                <w:sz w:val="22"/>
                <w:szCs w:val="22"/>
              </w:rPr>
              <w:t xml:space="preserve"> will </w:t>
            </w:r>
            <w:r w:rsidRPr="16A0B285" w:rsidR="7B33755C">
              <w:rPr>
                <w:rFonts w:ascii="Calibri" w:hAnsi="Calibri" w:eastAsia="Calibri" w:cs="Calibri"/>
                <w:sz w:val="22"/>
                <w:szCs w:val="22"/>
              </w:rPr>
              <w:t xml:space="preserve">increase </w:t>
            </w:r>
            <w:r w:rsidRPr="16A0B285" w:rsidR="00167200">
              <w:rPr>
                <w:rFonts w:ascii="Calibri" w:hAnsi="Calibri" w:eastAsia="Calibri" w:cs="Calibri"/>
                <w:sz w:val="22"/>
                <w:szCs w:val="22"/>
              </w:rPr>
              <w:t>patient</w:t>
            </w:r>
            <w:r w:rsidRPr="16A0B285" w:rsidR="49CFD2BA">
              <w:rPr>
                <w:rFonts w:ascii="Calibri" w:hAnsi="Calibri" w:eastAsia="Calibri" w:cs="Calibri"/>
                <w:sz w:val="22"/>
                <w:szCs w:val="22"/>
              </w:rPr>
              <w:t>s’ understanding of clinic procedur</w:t>
            </w:r>
            <w:r w:rsidRPr="16A0B285" w:rsidR="4C380999">
              <w:rPr>
                <w:rFonts w:ascii="Calibri" w:hAnsi="Calibri" w:eastAsia="Calibri" w:cs="Calibri"/>
                <w:sz w:val="22"/>
                <w:szCs w:val="22"/>
              </w:rPr>
              <w:t xml:space="preserve">es </w:t>
            </w:r>
            <w:r w:rsidRPr="16A0B285" w:rsidR="49CFD2BA">
              <w:rPr>
                <w:rFonts w:ascii="Calibri" w:hAnsi="Calibri" w:eastAsia="Calibri" w:cs="Calibri"/>
                <w:sz w:val="22"/>
                <w:szCs w:val="22"/>
              </w:rPr>
              <w:t>which will be beneficial to MOAs.</w:t>
            </w:r>
          </w:p>
        </w:tc>
        <w:tc>
          <w:tcPr>
            <w:tcW w:w="1092" w:type="dxa"/>
          </w:tcPr>
          <w:p w:rsidRPr="00167200" w:rsidR="00635708" w:rsidP="16A0B285" w:rsidRDefault="00635708" w14:paraId="1F994A51" w14:textId="77777777">
            <w:pPr>
              <w:pStyle w:val="ListParagraph"/>
              <w:ind w:left="0"/>
              <w:rPr>
                <w:rFonts w:ascii="Calibri" w:hAnsi="Calibri" w:eastAsia="Calibri" w:cs="Calibri"/>
                <w:sz w:val="22"/>
                <w:szCs w:val="22"/>
              </w:rPr>
            </w:pPr>
          </w:p>
        </w:tc>
        <w:tc>
          <w:tcPr>
            <w:tcW w:w="1113" w:type="dxa"/>
          </w:tcPr>
          <w:p w:rsidRPr="00167200" w:rsidR="00635708" w:rsidP="16A0B285" w:rsidRDefault="00635708" w14:paraId="56C4D513" w14:textId="77777777">
            <w:pPr>
              <w:pStyle w:val="ListParagraph"/>
              <w:ind w:left="0"/>
              <w:rPr>
                <w:rFonts w:ascii="Calibri" w:hAnsi="Calibri" w:eastAsia="Calibri" w:cs="Calibri"/>
                <w:sz w:val="22"/>
                <w:szCs w:val="22"/>
              </w:rPr>
            </w:pPr>
          </w:p>
        </w:tc>
        <w:tc>
          <w:tcPr>
            <w:tcW w:w="1003" w:type="dxa"/>
          </w:tcPr>
          <w:p w:rsidRPr="00167200" w:rsidR="00635708" w:rsidP="16A0B285" w:rsidRDefault="00635708" w14:paraId="582F16F6"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2190CC23"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4AF41C5A" w14:textId="77777777">
            <w:pPr>
              <w:pStyle w:val="ListParagraph"/>
              <w:ind w:left="0"/>
              <w:rPr>
                <w:rFonts w:ascii="Calibri" w:hAnsi="Calibri" w:eastAsia="Calibri" w:cs="Calibri"/>
                <w:sz w:val="22"/>
                <w:szCs w:val="22"/>
              </w:rPr>
            </w:pPr>
          </w:p>
        </w:tc>
      </w:tr>
      <w:tr w:rsidRPr="00167200" w:rsidR="00635708" w:rsidTr="16A0B285" w14:paraId="581FB107" w14:textId="77777777">
        <w:trPr>
          <w:trHeight w:val="510"/>
        </w:trPr>
        <w:tc>
          <w:tcPr>
            <w:tcW w:w="4620" w:type="dxa"/>
          </w:tcPr>
          <w:p w:rsidRPr="00167200" w:rsidR="00635708" w:rsidP="16A0B285" w:rsidRDefault="055CF7D5" w14:paraId="53790BAE" w14:textId="2B63C15C">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This solution would be acceptable to MOAs, physicians, and patients. </w:t>
            </w:r>
          </w:p>
        </w:tc>
        <w:tc>
          <w:tcPr>
            <w:tcW w:w="1092" w:type="dxa"/>
          </w:tcPr>
          <w:p w:rsidRPr="00167200" w:rsidR="00635708" w:rsidP="16A0B285" w:rsidRDefault="00635708" w14:paraId="65C200E1" w14:textId="77777777">
            <w:pPr>
              <w:pStyle w:val="ListParagraph"/>
              <w:ind w:left="0"/>
              <w:rPr>
                <w:rFonts w:ascii="Calibri" w:hAnsi="Calibri" w:eastAsia="Calibri" w:cs="Calibri"/>
                <w:sz w:val="22"/>
                <w:szCs w:val="22"/>
              </w:rPr>
            </w:pPr>
          </w:p>
        </w:tc>
        <w:tc>
          <w:tcPr>
            <w:tcW w:w="1113" w:type="dxa"/>
          </w:tcPr>
          <w:p w:rsidRPr="00167200" w:rsidR="00635708" w:rsidP="16A0B285" w:rsidRDefault="00635708" w14:paraId="5EA89C71" w14:textId="77777777">
            <w:pPr>
              <w:pStyle w:val="ListParagraph"/>
              <w:ind w:left="0"/>
              <w:rPr>
                <w:rFonts w:ascii="Calibri" w:hAnsi="Calibri" w:eastAsia="Calibri" w:cs="Calibri"/>
                <w:sz w:val="22"/>
                <w:szCs w:val="22"/>
              </w:rPr>
            </w:pPr>
          </w:p>
        </w:tc>
        <w:tc>
          <w:tcPr>
            <w:tcW w:w="1003" w:type="dxa"/>
          </w:tcPr>
          <w:p w:rsidRPr="00167200" w:rsidR="00635708" w:rsidP="16A0B285" w:rsidRDefault="00635708" w14:paraId="058679B0"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12F7183A"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2C6920E5" w14:textId="77777777">
            <w:pPr>
              <w:pStyle w:val="ListParagraph"/>
              <w:ind w:left="0"/>
              <w:rPr>
                <w:rFonts w:ascii="Calibri" w:hAnsi="Calibri" w:eastAsia="Calibri" w:cs="Calibri"/>
                <w:sz w:val="22"/>
                <w:szCs w:val="22"/>
              </w:rPr>
            </w:pPr>
          </w:p>
        </w:tc>
      </w:tr>
      <w:tr w:rsidRPr="00167200" w:rsidR="00635708" w:rsidTr="16A0B285" w14:paraId="71F3E8BE" w14:textId="77777777">
        <w:trPr>
          <w:trHeight w:val="620"/>
        </w:trPr>
        <w:tc>
          <w:tcPr>
            <w:tcW w:w="4620" w:type="dxa"/>
          </w:tcPr>
          <w:p w:rsidRPr="00167200" w:rsidR="00635708" w:rsidP="16A0B285" w:rsidRDefault="6DFCD49B" w14:paraId="52D75074" w14:textId="5F3EEFA4">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1092" w:type="dxa"/>
          </w:tcPr>
          <w:p w:rsidRPr="00167200" w:rsidR="00635708" w:rsidP="16A0B285" w:rsidRDefault="00635708" w14:paraId="29365619" w14:textId="77777777">
            <w:pPr>
              <w:pStyle w:val="ListParagraph"/>
              <w:ind w:left="0"/>
              <w:rPr>
                <w:rFonts w:ascii="Calibri" w:hAnsi="Calibri" w:eastAsia="Calibri" w:cs="Calibri"/>
                <w:sz w:val="22"/>
                <w:szCs w:val="22"/>
              </w:rPr>
            </w:pPr>
          </w:p>
        </w:tc>
        <w:tc>
          <w:tcPr>
            <w:tcW w:w="1113" w:type="dxa"/>
          </w:tcPr>
          <w:p w:rsidRPr="00167200" w:rsidR="00635708" w:rsidP="16A0B285" w:rsidRDefault="00635708" w14:paraId="2491BC66" w14:textId="77777777">
            <w:pPr>
              <w:pStyle w:val="ListParagraph"/>
              <w:ind w:left="0"/>
              <w:rPr>
                <w:rFonts w:ascii="Calibri" w:hAnsi="Calibri" w:eastAsia="Calibri" w:cs="Calibri"/>
                <w:sz w:val="22"/>
                <w:szCs w:val="22"/>
              </w:rPr>
            </w:pPr>
          </w:p>
        </w:tc>
        <w:tc>
          <w:tcPr>
            <w:tcW w:w="1003" w:type="dxa"/>
          </w:tcPr>
          <w:p w:rsidRPr="00167200" w:rsidR="00635708" w:rsidP="16A0B285" w:rsidRDefault="00635708" w14:paraId="05F55B31"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30B81AE1" w14:textId="77777777">
            <w:pPr>
              <w:pStyle w:val="ListParagraph"/>
              <w:ind w:left="0"/>
              <w:rPr>
                <w:rFonts w:ascii="Calibri" w:hAnsi="Calibri" w:eastAsia="Calibri" w:cs="Calibri"/>
                <w:sz w:val="22"/>
                <w:szCs w:val="22"/>
              </w:rPr>
            </w:pPr>
          </w:p>
        </w:tc>
        <w:tc>
          <w:tcPr>
            <w:tcW w:w="1105" w:type="dxa"/>
          </w:tcPr>
          <w:p w:rsidRPr="00167200" w:rsidR="00635708" w:rsidP="16A0B285" w:rsidRDefault="00635708" w14:paraId="21EBE66F" w14:textId="77777777">
            <w:pPr>
              <w:pStyle w:val="ListParagraph"/>
              <w:ind w:left="0"/>
              <w:rPr>
                <w:rFonts w:ascii="Calibri" w:hAnsi="Calibri" w:eastAsia="Calibri" w:cs="Calibri"/>
                <w:sz w:val="22"/>
                <w:szCs w:val="22"/>
              </w:rPr>
            </w:pPr>
          </w:p>
        </w:tc>
      </w:tr>
      <w:tr w:rsidRPr="00167200" w:rsidR="00102560" w:rsidTr="16A0B285" w14:paraId="1ACB6082" w14:textId="77777777">
        <w:trPr>
          <w:trHeight w:val="827"/>
        </w:trPr>
        <w:tc>
          <w:tcPr>
            <w:tcW w:w="4620" w:type="dxa"/>
          </w:tcPr>
          <w:p w:rsidRPr="00167200" w:rsidR="00102560" w:rsidP="16A0B285" w:rsidRDefault="154A8A79" w14:paraId="61B70F65" w14:textId="37C0D7D2">
            <w:pPr>
              <w:pStyle w:val="ListParagraph"/>
              <w:ind w:left="0"/>
              <w:rPr>
                <w:rFonts w:ascii="Calibri" w:hAnsi="Calibri" w:eastAsia="Calibri" w:cs="Calibri"/>
                <w:sz w:val="22"/>
                <w:szCs w:val="22"/>
              </w:rPr>
            </w:pPr>
            <w:r w:rsidRPr="16A0B285">
              <w:rPr>
                <w:rFonts w:ascii="Calibri" w:hAnsi="Calibri" w:eastAsia="Calibri" w:cs="Calibri"/>
                <w:sz w:val="22"/>
                <w:szCs w:val="22"/>
              </w:rPr>
              <w:t>This initiative will equally support MOAs from all regions and clinic types.</w:t>
            </w:r>
          </w:p>
        </w:tc>
        <w:tc>
          <w:tcPr>
            <w:tcW w:w="1092" w:type="dxa"/>
          </w:tcPr>
          <w:p w:rsidRPr="00167200" w:rsidR="00102560" w:rsidP="16A0B285" w:rsidRDefault="00102560" w14:paraId="46D68F26" w14:textId="77777777">
            <w:pPr>
              <w:pStyle w:val="ListParagraph"/>
              <w:ind w:left="0"/>
              <w:rPr>
                <w:rFonts w:ascii="Calibri" w:hAnsi="Calibri" w:eastAsia="Calibri" w:cs="Calibri"/>
                <w:sz w:val="22"/>
                <w:szCs w:val="22"/>
              </w:rPr>
            </w:pPr>
          </w:p>
        </w:tc>
        <w:tc>
          <w:tcPr>
            <w:tcW w:w="1113" w:type="dxa"/>
          </w:tcPr>
          <w:p w:rsidRPr="00167200" w:rsidR="00102560" w:rsidP="16A0B285" w:rsidRDefault="00102560" w14:paraId="303E8F81" w14:textId="77777777">
            <w:pPr>
              <w:pStyle w:val="ListParagraph"/>
              <w:ind w:left="0"/>
              <w:rPr>
                <w:rFonts w:ascii="Calibri" w:hAnsi="Calibri" w:eastAsia="Calibri" w:cs="Calibri"/>
                <w:sz w:val="22"/>
                <w:szCs w:val="22"/>
              </w:rPr>
            </w:pPr>
          </w:p>
        </w:tc>
        <w:tc>
          <w:tcPr>
            <w:tcW w:w="1003" w:type="dxa"/>
          </w:tcPr>
          <w:p w:rsidRPr="00167200" w:rsidR="00102560" w:rsidP="16A0B285" w:rsidRDefault="00102560" w14:paraId="6B141483" w14:textId="77777777">
            <w:pPr>
              <w:pStyle w:val="ListParagraph"/>
              <w:ind w:left="0"/>
              <w:rPr>
                <w:rFonts w:ascii="Calibri" w:hAnsi="Calibri" w:eastAsia="Calibri" w:cs="Calibri"/>
                <w:sz w:val="22"/>
                <w:szCs w:val="22"/>
              </w:rPr>
            </w:pPr>
          </w:p>
        </w:tc>
        <w:tc>
          <w:tcPr>
            <w:tcW w:w="1105" w:type="dxa"/>
          </w:tcPr>
          <w:p w:rsidRPr="00167200" w:rsidR="00102560" w:rsidP="16A0B285" w:rsidRDefault="00102560" w14:paraId="7C63DED2" w14:textId="77777777">
            <w:pPr>
              <w:pStyle w:val="ListParagraph"/>
              <w:ind w:left="0"/>
              <w:rPr>
                <w:rFonts w:ascii="Calibri" w:hAnsi="Calibri" w:eastAsia="Calibri" w:cs="Calibri"/>
                <w:sz w:val="22"/>
                <w:szCs w:val="22"/>
              </w:rPr>
            </w:pPr>
          </w:p>
        </w:tc>
        <w:tc>
          <w:tcPr>
            <w:tcW w:w="1105" w:type="dxa"/>
          </w:tcPr>
          <w:p w:rsidRPr="00167200" w:rsidR="00102560" w:rsidP="16A0B285" w:rsidRDefault="00102560" w14:paraId="1E681A73" w14:textId="77777777">
            <w:pPr>
              <w:pStyle w:val="ListParagraph"/>
              <w:ind w:left="0"/>
              <w:rPr>
                <w:rFonts w:ascii="Calibri" w:hAnsi="Calibri" w:eastAsia="Calibri" w:cs="Calibri"/>
                <w:sz w:val="22"/>
                <w:szCs w:val="22"/>
              </w:rPr>
            </w:pPr>
          </w:p>
        </w:tc>
      </w:tr>
    </w:tbl>
    <w:p w:rsidRPr="00167200" w:rsidR="00167200" w:rsidP="16A0B285" w:rsidRDefault="00167200" w14:paraId="270FDAFC" w14:textId="0BC0E2AE">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7B37DAD5" w:rsidP="16A0B285" w:rsidRDefault="7B37DAD5" w14:paraId="4C764A32" w14:textId="02F14613">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16A0B285" w:rsidP="16A0B285" w:rsidRDefault="16A0B285" w14:paraId="3D4042B4" w14:textId="67B51680">
      <w:pPr>
        <w:pStyle w:val="ListParagraph"/>
        <w:rPr>
          <w:rFonts w:ascii="Calibri" w:hAnsi="Calibri" w:eastAsia="Calibri" w:cs="Calibri"/>
        </w:rPr>
      </w:pPr>
    </w:p>
    <w:p w:rsidRPr="00167200" w:rsidR="00AF38E2" w:rsidP="16A0B285" w:rsidRDefault="00AF38E2" w14:paraId="76A865BD" w14:textId="310C9A5E">
      <w:pPr>
        <w:rPr>
          <w:rFonts w:ascii="Calibri" w:hAnsi="Calibri" w:eastAsia="Calibri" w:cs="Calibri"/>
        </w:rPr>
      </w:pPr>
    </w:p>
    <w:p w:rsidRPr="00167200" w:rsidR="00024E3B" w:rsidP="16A0B285" w:rsidRDefault="00024E3B" w14:paraId="6D6E2F9B" w14:textId="5A4643E9">
      <w:pPr>
        <w:rPr>
          <w:rFonts w:ascii="Calibri" w:hAnsi="Calibri" w:eastAsia="Calibri" w:cs="Calibri"/>
        </w:rPr>
      </w:pPr>
      <w:r w:rsidRPr="16A0B285">
        <w:rPr>
          <w:rFonts w:ascii="Calibri" w:hAnsi="Calibri" w:eastAsia="Calibri" w:cs="Calibri"/>
          <w:b/>
          <w:bCs/>
        </w:rPr>
        <w:t xml:space="preserve">Concept </w:t>
      </w:r>
      <w:r w:rsidRPr="16A0B285" w:rsidR="21F26D57">
        <w:rPr>
          <w:rFonts w:ascii="Calibri" w:hAnsi="Calibri" w:eastAsia="Calibri" w:cs="Calibri"/>
          <w:b/>
          <w:bCs/>
        </w:rPr>
        <w:t>6</w:t>
      </w:r>
      <w:r w:rsidRPr="16A0B285">
        <w:rPr>
          <w:rFonts w:ascii="Calibri" w:hAnsi="Calibri" w:eastAsia="Calibri" w:cs="Calibri"/>
          <w:b/>
          <w:bCs/>
        </w:rPr>
        <w:t>:</w:t>
      </w:r>
      <w:r w:rsidRPr="16A0B285" w:rsidR="00102560">
        <w:rPr>
          <w:rFonts w:ascii="Calibri" w:hAnsi="Calibri" w:eastAsia="Calibri" w:cs="Calibri"/>
          <w:b/>
          <w:bCs/>
        </w:rPr>
        <w:t xml:space="preserve"> MOAs are essential to primary care teams</w:t>
      </w:r>
      <w:r>
        <w:rPr>
          <w:noProof/>
        </w:rPr>
        <w:drawing>
          <wp:inline distT="0" distB="0" distL="0" distR="0" wp14:anchorId="39805E03" wp14:editId="3999717A">
            <wp:extent cx="6323707" cy="3330080"/>
            <wp:effectExtent l="12700" t="12700" r="13970" b="10160"/>
            <wp:docPr id="1976253234"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6323707" cy="3330080"/>
                    </a:xfrm>
                    <a:prstGeom prst="rect">
                      <a:avLst/>
                    </a:prstGeom>
                    <a:ln>
                      <a:solidFill>
                        <a:schemeClr val="tx1"/>
                      </a:solidFill>
                    </a:ln>
                  </pic:spPr>
                </pic:pic>
              </a:graphicData>
            </a:graphic>
          </wp:inline>
        </w:drawing>
      </w:r>
    </w:p>
    <w:tbl>
      <w:tblPr>
        <w:tblStyle w:val="TableGrid"/>
        <w:tblW w:w="10038" w:type="dxa"/>
        <w:tblInd w:w="-5" w:type="dxa"/>
        <w:tblLook w:val="04A0" w:firstRow="1" w:lastRow="0" w:firstColumn="1" w:lastColumn="0" w:noHBand="0" w:noVBand="1"/>
      </w:tblPr>
      <w:tblGrid>
        <w:gridCol w:w="4850"/>
        <w:gridCol w:w="1019"/>
        <w:gridCol w:w="1138"/>
        <w:gridCol w:w="969"/>
        <w:gridCol w:w="1031"/>
        <w:gridCol w:w="1031"/>
      </w:tblGrid>
      <w:tr w:rsidRPr="00167200" w:rsidR="00635708" w:rsidTr="16A0B285" w14:paraId="28AFFF27" w14:textId="77777777">
        <w:trPr>
          <w:trHeight w:val="319"/>
        </w:trPr>
        <w:tc>
          <w:tcPr>
            <w:tcW w:w="4850" w:type="dxa"/>
          </w:tcPr>
          <w:p w:rsidRPr="00167200" w:rsidR="00635708" w:rsidP="16A0B285" w:rsidRDefault="00635708" w14:paraId="518C83FC" w14:textId="77777777">
            <w:pPr>
              <w:pStyle w:val="ListParagraph"/>
              <w:ind w:left="0"/>
              <w:rPr>
                <w:rFonts w:ascii="Calibri" w:hAnsi="Calibri" w:eastAsia="Calibri" w:cs="Calibri"/>
                <w:sz w:val="22"/>
                <w:szCs w:val="22"/>
              </w:rPr>
            </w:pPr>
            <w:r w:rsidRPr="16A0B285">
              <w:rPr>
                <w:rFonts w:ascii="Calibri" w:hAnsi="Calibri" w:eastAsia="Calibri" w:cs="Calibri"/>
                <w:sz w:val="22"/>
                <w:szCs w:val="22"/>
              </w:rPr>
              <w:t>To what extent do you agree or disagree with the following statements?</w:t>
            </w:r>
          </w:p>
        </w:tc>
        <w:tc>
          <w:tcPr>
            <w:tcW w:w="1019" w:type="dxa"/>
          </w:tcPr>
          <w:p w:rsidRPr="00167200" w:rsidR="00635708" w:rsidP="16A0B285" w:rsidRDefault="00635708" w14:paraId="16B04A6B"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Strongly Agree</w:t>
            </w:r>
          </w:p>
        </w:tc>
        <w:tc>
          <w:tcPr>
            <w:tcW w:w="1138" w:type="dxa"/>
          </w:tcPr>
          <w:p w:rsidRPr="00167200" w:rsidR="00635708" w:rsidP="16A0B285" w:rsidRDefault="00635708" w14:paraId="0423A59E"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Agree</w:t>
            </w:r>
          </w:p>
        </w:tc>
        <w:tc>
          <w:tcPr>
            <w:tcW w:w="969" w:type="dxa"/>
          </w:tcPr>
          <w:p w:rsidRPr="00167200" w:rsidR="00635708" w:rsidP="16A0B285" w:rsidRDefault="00635708" w14:paraId="66956175"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Neutral</w:t>
            </w:r>
          </w:p>
        </w:tc>
        <w:tc>
          <w:tcPr>
            <w:tcW w:w="1031" w:type="dxa"/>
          </w:tcPr>
          <w:p w:rsidRPr="00167200" w:rsidR="00635708" w:rsidP="16A0B285" w:rsidRDefault="00635708" w14:paraId="0BC8B527" w14:textId="77777777">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Disagree</w:t>
            </w:r>
          </w:p>
        </w:tc>
        <w:tc>
          <w:tcPr>
            <w:tcW w:w="1031" w:type="dxa"/>
          </w:tcPr>
          <w:p w:rsidRPr="00167200" w:rsidR="00635708" w:rsidP="16A0B285" w:rsidRDefault="00635708" w14:paraId="2DDA3F02" w14:textId="0604C728">
            <w:pPr>
              <w:pStyle w:val="ListParagraph"/>
              <w:ind w:left="0"/>
              <w:rPr>
                <w:rFonts w:ascii="Calibri" w:hAnsi="Calibri" w:eastAsia="Calibri" w:cs="Calibri"/>
                <w:b/>
                <w:bCs/>
                <w:sz w:val="20"/>
                <w:szCs w:val="20"/>
              </w:rPr>
            </w:pPr>
            <w:r w:rsidRPr="16A0B285">
              <w:rPr>
                <w:rFonts w:ascii="Calibri" w:hAnsi="Calibri" w:eastAsia="Calibri" w:cs="Calibri"/>
                <w:b/>
                <w:bCs/>
                <w:sz w:val="20"/>
                <w:szCs w:val="20"/>
              </w:rPr>
              <w:t>Strongly Disagree</w:t>
            </w:r>
          </w:p>
        </w:tc>
      </w:tr>
      <w:tr w:rsidRPr="00167200" w:rsidR="00635708" w:rsidTr="16A0B285" w14:paraId="37D5FF3D" w14:textId="77777777">
        <w:trPr>
          <w:trHeight w:val="809"/>
        </w:trPr>
        <w:tc>
          <w:tcPr>
            <w:tcW w:w="4850" w:type="dxa"/>
          </w:tcPr>
          <w:p w:rsidRPr="00167200" w:rsidR="00635708" w:rsidP="16A0B285" w:rsidRDefault="00167200" w14:paraId="02DC4354" w14:textId="29ED7367">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The development of a best practices </w:t>
            </w:r>
            <w:proofErr w:type="gramStart"/>
            <w:r w:rsidRPr="16A0B285">
              <w:rPr>
                <w:rFonts w:ascii="Calibri" w:hAnsi="Calibri" w:eastAsia="Calibri" w:cs="Calibri"/>
                <w:sz w:val="22"/>
                <w:szCs w:val="22"/>
              </w:rPr>
              <w:t>guide</w:t>
            </w:r>
            <w:proofErr w:type="gramEnd"/>
            <w:r w:rsidRPr="16A0B285">
              <w:rPr>
                <w:rFonts w:ascii="Calibri" w:hAnsi="Calibri" w:eastAsia="Calibri" w:cs="Calibri"/>
                <w:sz w:val="22"/>
                <w:szCs w:val="22"/>
              </w:rPr>
              <w:t xml:space="preserve"> for making the most of MOAs in clinics is a cost-effective way to improve clinic efficiency.</w:t>
            </w:r>
          </w:p>
        </w:tc>
        <w:tc>
          <w:tcPr>
            <w:tcW w:w="1019" w:type="dxa"/>
          </w:tcPr>
          <w:p w:rsidRPr="00167200" w:rsidR="00635708" w:rsidP="16A0B285" w:rsidRDefault="00635708" w14:paraId="570F9DEB" w14:textId="77777777">
            <w:pPr>
              <w:pStyle w:val="ListParagraph"/>
              <w:ind w:left="0"/>
              <w:rPr>
                <w:rFonts w:ascii="Calibri" w:hAnsi="Calibri" w:eastAsia="Calibri" w:cs="Calibri"/>
                <w:sz w:val="22"/>
                <w:szCs w:val="22"/>
              </w:rPr>
            </w:pPr>
          </w:p>
        </w:tc>
        <w:tc>
          <w:tcPr>
            <w:tcW w:w="1138" w:type="dxa"/>
          </w:tcPr>
          <w:p w:rsidRPr="00167200" w:rsidR="00635708" w:rsidP="16A0B285" w:rsidRDefault="00635708" w14:paraId="0D2A2741"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25309BCB"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54D5708B"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1B4B6E5F" w14:textId="77777777">
            <w:pPr>
              <w:pStyle w:val="ListParagraph"/>
              <w:ind w:left="0"/>
              <w:rPr>
                <w:rFonts w:ascii="Calibri" w:hAnsi="Calibri" w:eastAsia="Calibri" w:cs="Calibri"/>
                <w:sz w:val="22"/>
                <w:szCs w:val="22"/>
              </w:rPr>
            </w:pPr>
          </w:p>
        </w:tc>
      </w:tr>
      <w:tr w:rsidRPr="00167200" w:rsidR="00635708" w:rsidTr="16A0B285" w14:paraId="439AA11E" w14:textId="77777777">
        <w:trPr>
          <w:trHeight w:val="566"/>
        </w:trPr>
        <w:tc>
          <w:tcPr>
            <w:tcW w:w="4850" w:type="dxa"/>
          </w:tcPr>
          <w:p w:rsidRPr="00167200" w:rsidR="00635708" w:rsidP="16A0B285" w:rsidRDefault="00102560" w14:paraId="27ADA100" w14:textId="50DDF9D1">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is feasible to implement across various clinic types and structures.</w:t>
            </w:r>
          </w:p>
        </w:tc>
        <w:tc>
          <w:tcPr>
            <w:tcW w:w="1019" w:type="dxa"/>
          </w:tcPr>
          <w:p w:rsidRPr="00167200" w:rsidR="00635708" w:rsidP="16A0B285" w:rsidRDefault="00635708" w14:paraId="4B064EAC" w14:textId="77777777">
            <w:pPr>
              <w:pStyle w:val="ListParagraph"/>
              <w:ind w:left="0"/>
              <w:rPr>
                <w:rFonts w:ascii="Calibri" w:hAnsi="Calibri" w:eastAsia="Calibri" w:cs="Calibri"/>
                <w:sz w:val="22"/>
                <w:szCs w:val="22"/>
              </w:rPr>
            </w:pPr>
          </w:p>
        </w:tc>
        <w:tc>
          <w:tcPr>
            <w:tcW w:w="1138" w:type="dxa"/>
          </w:tcPr>
          <w:p w:rsidRPr="00167200" w:rsidR="00635708" w:rsidP="16A0B285" w:rsidRDefault="00635708" w14:paraId="4C04F5E0"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75596099"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0DBBFB4"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09560215" w14:textId="77777777">
            <w:pPr>
              <w:pStyle w:val="ListParagraph"/>
              <w:ind w:left="0"/>
              <w:rPr>
                <w:rFonts w:ascii="Calibri" w:hAnsi="Calibri" w:eastAsia="Calibri" w:cs="Calibri"/>
                <w:sz w:val="22"/>
                <w:szCs w:val="22"/>
              </w:rPr>
            </w:pPr>
          </w:p>
        </w:tc>
      </w:tr>
      <w:tr w:rsidRPr="00167200" w:rsidR="00635708" w:rsidTr="16A0B285" w14:paraId="3F1B3D67" w14:textId="77777777">
        <w:trPr>
          <w:trHeight w:val="585"/>
        </w:trPr>
        <w:tc>
          <w:tcPr>
            <w:tcW w:w="4850" w:type="dxa"/>
          </w:tcPr>
          <w:p w:rsidRPr="00167200" w:rsidR="00635708" w:rsidP="16A0B285" w:rsidRDefault="00167200" w14:paraId="1E23D7CD" w14:textId="2DFE9820">
            <w:pPr>
              <w:pStyle w:val="ListParagraph"/>
              <w:ind w:left="0"/>
              <w:rPr>
                <w:rFonts w:ascii="Calibri" w:hAnsi="Calibri" w:eastAsia="Calibri" w:cs="Calibri"/>
                <w:sz w:val="22"/>
                <w:szCs w:val="22"/>
              </w:rPr>
            </w:pPr>
            <w:r w:rsidRPr="16A0B285">
              <w:rPr>
                <w:rFonts w:ascii="Calibri" w:hAnsi="Calibri" w:eastAsia="Calibri" w:cs="Calibri"/>
                <w:sz w:val="22"/>
                <w:szCs w:val="22"/>
              </w:rPr>
              <w:t>Optimizing the role of MOAs will</w:t>
            </w:r>
            <w:r w:rsidRPr="16A0B285" w:rsidR="1D699893">
              <w:rPr>
                <w:rFonts w:ascii="Calibri" w:hAnsi="Calibri" w:eastAsia="Calibri" w:cs="Calibri"/>
                <w:sz w:val="22"/>
                <w:szCs w:val="22"/>
              </w:rPr>
              <w:t xml:space="preserve"> increase efficiency of the clinic and be </w:t>
            </w:r>
            <w:r w:rsidRPr="16A0B285" w:rsidR="6EE53399">
              <w:rPr>
                <w:rFonts w:ascii="Calibri" w:hAnsi="Calibri" w:eastAsia="Calibri" w:cs="Calibri"/>
                <w:sz w:val="22"/>
                <w:szCs w:val="22"/>
              </w:rPr>
              <w:t>beneficial to MOAs</w:t>
            </w:r>
            <w:r w:rsidRPr="16A0B285" w:rsidR="17D6B1BD">
              <w:rPr>
                <w:rFonts w:ascii="Calibri" w:hAnsi="Calibri" w:eastAsia="Calibri" w:cs="Calibri"/>
                <w:sz w:val="22"/>
                <w:szCs w:val="22"/>
              </w:rPr>
              <w:t>.</w:t>
            </w:r>
          </w:p>
        </w:tc>
        <w:tc>
          <w:tcPr>
            <w:tcW w:w="1019" w:type="dxa"/>
          </w:tcPr>
          <w:p w:rsidRPr="00167200" w:rsidR="00635708" w:rsidP="16A0B285" w:rsidRDefault="00635708" w14:paraId="601A91D0" w14:textId="77777777">
            <w:pPr>
              <w:pStyle w:val="ListParagraph"/>
              <w:ind w:left="0"/>
              <w:rPr>
                <w:rFonts w:ascii="Calibri" w:hAnsi="Calibri" w:eastAsia="Calibri" w:cs="Calibri"/>
                <w:sz w:val="22"/>
                <w:szCs w:val="22"/>
              </w:rPr>
            </w:pPr>
          </w:p>
        </w:tc>
        <w:tc>
          <w:tcPr>
            <w:tcW w:w="1138" w:type="dxa"/>
          </w:tcPr>
          <w:p w:rsidRPr="00167200" w:rsidR="00635708" w:rsidP="16A0B285" w:rsidRDefault="00635708" w14:paraId="7658B732"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4478E2D0"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CA223BF"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23423C97" w14:textId="77777777">
            <w:pPr>
              <w:pStyle w:val="ListParagraph"/>
              <w:ind w:left="0"/>
              <w:rPr>
                <w:rFonts w:ascii="Calibri" w:hAnsi="Calibri" w:eastAsia="Calibri" w:cs="Calibri"/>
                <w:sz w:val="22"/>
                <w:szCs w:val="22"/>
              </w:rPr>
            </w:pPr>
          </w:p>
        </w:tc>
      </w:tr>
      <w:tr w:rsidRPr="00167200" w:rsidR="00167200" w:rsidTr="16A0B285" w14:paraId="7166259D" w14:textId="77777777">
        <w:trPr>
          <w:trHeight w:val="800"/>
        </w:trPr>
        <w:tc>
          <w:tcPr>
            <w:tcW w:w="4850" w:type="dxa"/>
          </w:tcPr>
          <w:p w:rsidRPr="00167200" w:rsidR="00167200" w:rsidP="16A0B285" w:rsidRDefault="00167200" w14:paraId="130F7C60" w14:textId="3B24E7F4">
            <w:pPr>
              <w:pStyle w:val="ListParagraph"/>
              <w:ind w:left="0"/>
              <w:rPr>
                <w:rFonts w:ascii="Calibri" w:hAnsi="Calibri" w:eastAsia="Calibri" w:cs="Calibri"/>
                <w:sz w:val="22"/>
                <w:szCs w:val="22"/>
              </w:rPr>
            </w:pPr>
            <w:r w:rsidRPr="16A0B285">
              <w:rPr>
                <w:rFonts w:ascii="Calibri" w:hAnsi="Calibri" w:eastAsia="Calibri" w:cs="Calibri"/>
                <w:sz w:val="22"/>
                <w:szCs w:val="22"/>
              </w:rPr>
              <w:t>Clinic management and physicians will be willing to adopt and support the implementation of best practices for MOAs.</w:t>
            </w:r>
          </w:p>
        </w:tc>
        <w:tc>
          <w:tcPr>
            <w:tcW w:w="1019" w:type="dxa"/>
          </w:tcPr>
          <w:p w:rsidRPr="00167200" w:rsidR="00167200" w:rsidP="16A0B285" w:rsidRDefault="00167200" w14:paraId="54232E30" w14:textId="77777777">
            <w:pPr>
              <w:pStyle w:val="ListParagraph"/>
              <w:ind w:left="0"/>
              <w:rPr>
                <w:rFonts w:ascii="Calibri" w:hAnsi="Calibri" w:eastAsia="Calibri" w:cs="Calibri"/>
                <w:sz w:val="22"/>
                <w:szCs w:val="22"/>
              </w:rPr>
            </w:pPr>
          </w:p>
        </w:tc>
        <w:tc>
          <w:tcPr>
            <w:tcW w:w="1138" w:type="dxa"/>
          </w:tcPr>
          <w:p w:rsidRPr="00167200" w:rsidR="00167200" w:rsidP="16A0B285" w:rsidRDefault="00167200" w14:paraId="64AFD3EF" w14:textId="77777777">
            <w:pPr>
              <w:pStyle w:val="ListParagraph"/>
              <w:ind w:left="0"/>
              <w:rPr>
                <w:rFonts w:ascii="Calibri" w:hAnsi="Calibri" w:eastAsia="Calibri" w:cs="Calibri"/>
                <w:sz w:val="22"/>
                <w:szCs w:val="22"/>
              </w:rPr>
            </w:pPr>
          </w:p>
        </w:tc>
        <w:tc>
          <w:tcPr>
            <w:tcW w:w="969" w:type="dxa"/>
          </w:tcPr>
          <w:p w:rsidRPr="00167200" w:rsidR="00167200" w:rsidP="16A0B285" w:rsidRDefault="00167200" w14:paraId="48625243" w14:textId="77777777">
            <w:pPr>
              <w:pStyle w:val="ListParagraph"/>
              <w:ind w:left="0"/>
              <w:rPr>
                <w:rFonts w:ascii="Calibri" w:hAnsi="Calibri" w:eastAsia="Calibri" w:cs="Calibri"/>
                <w:sz w:val="22"/>
                <w:szCs w:val="22"/>
              </w:rPr>
            </w:pPr>
          </w:p>
        </w:tc>
        <w:tc>
          <w:tcPr>
            <w:tcW w:w="1031" w:type="dxa"/>
          </w:tcPr>
          <w:p w:rsidRPr="00167200" w:rsidR="00167200" w:rsidP="16A0B285" w:rsidRDefault="00167200" w14:paraId="7EFAB764" w14:textId="77777777">
            <w:pPr>
              <w:pStyle w:val="ListParagraph"/>
              <w:ind w:left="0"/>
              <w:rPr>
                <w:rFonts w:ascii="Calibri" w:hAnsi="Calibri" w:eastAsia="Calibri" w:cs="Calibri"/>
                <w:sz w:val="22"/>
                <w:szCs w:val="22"/>
              </w:rPr>
            </w:pPr>
          </w:p>
        </w:tc>
        <w:tc>
          <w:tcPr>
            <w:tcW w:w="1031" w:type="dxa"/>
          </w:tcPr>
          <w:p w:rsidRPr="00167200" w:rsidR="00167200" w:rsidP="16A0B285" w:rsidRDefault="00167200" w14:paraId="735A7C79" w14:textId="77777777">
            <w:pPr>
              <w:pStyle w:val="ListParagraph"/>
              <w:ind w:left="0"/>
              <w:rPr>
                <w:rFonts w:ascii="Calibri" w:hAnsi="Calibri" w:eastAsia="Calibri" w:cs="Calibri"/>
                <w:sz w:val="22"/>
                <w:szCs w:val="22"/>
              </w:rPr>
            </w:pPr>
          </w:p>
        </w:tc>
      </w:tr>
      <w:tr w:rsidRPr="00167200" w:rsidR="00635708" w:rsidTr="16A0B285" w14:paraId="357DD2A2" w14:textId="77777777">
        <w:trPr>
          <w:trHeight w:val="827"/>
        </w:trPr>
        <w:tc>
          <w:tcPr>
            <w:tcW w:w="4850" w:type="dxa"/>
          </w:tcPr>
          <w:p w:rsidRPr="00167200" w:rsidR="00635708" w:rsidP="16A0B285" w:rsidRDefault="59399B1B" w14:paraId="76BDFB62" w14:textId="1A077F9F">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1019" w:type="dxa"/>
          </w:tcPr>
          <w:p w:rsidRPr="00167200" w:rsidR="00635708" w:rsidP="16A0B285" w:rsidRDefault="00635708" w14:paraId="7161C879" w14:textId="77777777">
            <w:pPr>
              <w:pStyle w:val="ListParagraph"/>
              <w:ind w:left="0"/>
              <w:rPr>
                <w:rFonts w:ascii="Calibri" w:hAnsi="Calibri" w:eastAsia="Calibri" w:cs="Calibri"/>
                <w:sz w:val="22"/>
                <w:szCs w:val="22"/>
              </w:rPr>
            </w:pPr>
          </w:p>
        </w:tc>
        <w:tc>
          <w:tcPr>
            <w:tcW w:w="1138" w:type="dxa"/>
          </w:tcPr>
          <w:p w:rsidRPr="00167200" w:rsidR="00635708" w:rsidP="16A0B285" w:rsidRDefault="00635708" w14:paraId="4F54BD1F" w14:textId="77777777">
            <w:pPr>
              <w:pStyle w:val="ListParagraph"/>
              <w:ind w:left="0"/>
              <w:rPr>
                <w:rFonts w:ascii="Calibri" w:hAnsi="Calibri" w:eastAsia="Calibri" w:cs="Calibri"/>
                <w:sz w:val="22"/>
                <w:szCs w:val="22"/>
              </w:rPr>
            </w:pPr>
          </w:p>
        </w:tc>
        <w:tc>
          <w:tcPr>
            <w:tcW w:w="969" w:type="dxa"/>
          </w:tcPr>
          <w:p w:rsidRPr="00167200" w:rsidR="00635708" w:rsidP="16A0B285" w:rsidRDefault="00635708" w14:paraId="00E82F26"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666572F5" w14:textId="77777777">
            <w:pPr>
              <w:pStyle w:val="ListParagraph"/>
              <w:ind w:left="0"/>
              <w:rPr>
                <w:rFonts w:ascii="Calibri" w:hAnsi="Calibri" w:eastAsia="Calibri" w:cs="Calibri"/>
                <w:sz w:val="22"/>
                <w:szCs w:val="22"/>
              </w:rPr>
            </w:pPr>
          </w:p>
        </w:tc>
        <w:tc>
          <w:tcPr>
            <w:tcW w:w="1031" w:type="dxa"/>
          </w:tcPr>
          <w:p w:rsidRPr="00167200" w:rsidR="00635708" w:rsidP="16A0B285" w:rsidRDefault="00635708" w14:paraId="5CF81D03" w14:textId="77777777">
            <w:pPr>
              <w:pStyle w:val="ListParagraph"/>
              <w:ind w:left="0"/>
              <w:rPr>
                <w:rFonts w:ascii="Calibri" w:hAnsi="Calibri" w:eastAsia="Calibri" w:cs="Calibri"/>
                <w:sz w:val="22"/>
                <w:szCs w:val="22"/>
              </w:rPr>
            </w:pPr>
          </w:p>
        </w:tc>
      </w:tr>
      <w:tr w:rsidRPr="00167200" w:rsidR="00102560" w:rsidTr="16A0B285" w14:paraId="28295897" w14:textId="77777777">
        <w:trPr>
          <w:trHeight w:val="863"/>
        </w:trPr>
        <w:tc>
          <w:tcPr>
            <w:tcW w:w="4850" w:type="dxa"/>
          </w:tcPr>
          <w:p w:rsidRPr="00167200" w:rsidR="00102560" w:rsidP="16A0B285" w:rsidRDefault="00167200" w14:paraId="6547CB35" w14:textId="34768BD1">
            <w:pPr>
              <w:pStyle w:val="ListParagraph"/>
              <w:ind w:left="0"/>
              <w:rPr>
                <w:rFonts w:ascii="Calibri" w:hAnsi="Calibri" w:eastAsia="Calibri" w:cs="Calibri"/>
                <w:sz w:val="22"/>
                <w:szCs w:val="22"/>
              </w:rPr>
            </w:pPr>
            <w:r w:rsidRPr="16A0B285">
              <w:rPr>
                <w:rFonts w:ascii="Calibri" w:hAnsi="Calibri" w:eastAsia="Calibri" w:cs="Calibri"/>
                <w:sz w:val="22"/>
                <w:szCs w:val="22"/>
              </w:rPr>
              <w:t>The best practices guide will benefit all clinics, regardless of size or location, in optimizing their use of MOAs.</w:t>
            </w:r>
          </w:p>
        </w:tc>
        <w:tc>
          <w:tcPr>
            <w:tcW w:w="1019" w:type="dxa"/>
          </w:tcPr>
          <w:p w:rsidRPr="00167200" w:rsidR="00102560" w:rsidP="16A0B285" w:rsidRDefault="00102560" w14:paraId="0E4B91D0" w14:textId="77777777">
            <w:pPr>
              <w:pStyle w:val="ListParagraph"/>
              <w:ind w:left="0"/>
              <w:rPr>
                <w:rFonts w:ascii="Calibri" w:hAnsi="Calibri" w:eastAsia="Calibri" w:cs="Calibri"/>
                <w:sz w:val="22"/>
                <w:szCs w:val="22"/>
              </w:rPr>
            </w:pPr>
          </w:p>
        </w:tc>
        <w:tc>
          <w:tcPr>
            <w:tcW w:w="1138" w:type="dxa"/>
          </w:tcPr>
          <w:p w:rsidRPr="00167200" w:rsidR="00102560" w:rsidP="16A0B285" w:rsidRDefault="00102560" w14:paraId="04259F13" w14:textId="77777777">
            <w:pPr>
              <w:pStyle w:val="ListParagraph"/>
              <w:ind w:left="0"/>
              <w:rPr>
                <w:rFonts w:ascii="Calibri" w:hAnsi="Calibri" w:eastAsia="Calibri" w:cs="Calibri"/>
                <w:sz w:val="22"/>
                <w:szCs w:val="22"/>
              </w:rPr>
            </w:pPr>
          </w:p>
        </w:tc>
        <w:tc>
          <w:tcPr>
            <w:tcW w:w="969" w:type="dxa"/>
          </w:tcPr>
          <w:p w:rsidRPr="00167200" w:rsidR="00102560" w:rsidP="16A0B285" w:rsidRDefault="00102560" w14:paraId="32544C75"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6705F2F4" w14:textId="77777777">
            <w:pPr>
              <w:pStyle w:val="ListParagraph"/>
              <w:ind w:left="0"/>
              <w:rPr>
                <w:rFonts w:ascii="Calibri" w:hAnsi="Calibri" w:eastAsia="Calibri" w:cs="Calibri"/>
                <w:sz w:val="22"/>
                <w:szCs w:val="22"/>
              </w:rPr>
            </w:pPr>
          </w:p>
        </w:tc>
        <w:tc>
          <w:tcPr>
            <w:tcW w:w="1031" w:type="dxa"/>
          </w:tcPr>
          <w:p w:rsidRPr="00167200" w:rsidR="00102560" w:rsidP="16A0B285" w:rsidRDefault="00102560" w14:paraId="6A465B4C" w14:textId="77777777">
            <w:pPr>
              <w:pStyle w:val="ListParagraph"/>
              <w:ind w:left="0"/>
              <w:rPr>
                <w:rFonts w:ascii="Calibri" w:hAnsi="Calibri" w:eastAsia="Calibri" w:cs="Calibri"/>
                <w:sz w:val="22"/>
                <w:szCs w:val="22"/>
              </w:rPr>
            </w:pPr>
          </w:p>
        </w:tc>
      </w:tr>
    </w:tbl>
    <w:p w:rsidRPr="00167200" w:rsidR="00EC4990" w:rsidP="16A0B285" w:rsidRDefault="00167200" w14:paraId="7ACC738F" w14:textId="2CCCC8A8">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09C3CC88" w:rsidP="16A0B285" w:rsidRDefault="09C3CC88" w14:paraId="5EE05D31" w14:textId="7C54AC7B">
      <w:pPr>
        <w:pStyle w:val="ListParagraph"/>
        <w:numPr>
          <w:ilvl w:val="0"/>
          <w:numId w:val="3"/>
        </w:numPr>
        <w:rPr>
          <w:rFonts w:ascii="Calibri" w:hAnsi="Calibri" w:eastAsia="Calibri" w:cs="Calibri"/>
        </w:rPr>
      </w:pPr>
      <w:r w:rsidRPr="16A0B285">
        <w:rPr>
          <w:rFonts w:ascii="Calibri" w:hAnsi="Calibri" w:eastAsia="Calibri" w:cs="Calibri"/>
        </w:rPr>
        <w:lastRenderedPageBreak/>
        <w:t>What are the unintended consequences from implementing this program/policy?</w:t>
      </w:r>
    </w:p>
    <w:p w:rsidR="16A0B285" w:rsidP="16A0B285" w:rsidRDefault="16A0B285" w14:paraId="26E74BFB" w14:textId="7304222C">
      <w:pPr>
        <w:pStyle w:val="ListParagraph"/>
        <w:rPr>
          <w:rFonts w:ascii="Calibri" w:hAnsi="Calibri" w:eastAsia="Calibri" w:cs="Calibri"/>
        </w:rPr>
      </w:pPr>
    </w:p>
    <w:p w:rsidRPr="00167200" w:rsidR="00AF38E2" w:rsidP="16A0B285" w:rsidRDefault="00AF38E2" w14:paraId="3C39AB2F" w14:textId="50C0B2C5">
      <w:pPr>
        <w:rPr>
          <w:rFonts w:ascii="Calibri" w:hAnsi="Calibri" w:eastAsia="Calibri" w:cs="Calibri"/>
        </w:rPr>
      </w:pPr>
      <w:r w:rsidRPr="16A0B285">
        <w:rPr>
          <w:rFonts w:ascii="Calibri" w:hAnsi="Calibri" w:eastAsia="Calibri" w:cs="Calibri"/>
        </w:rPr>
        <w:t xml:space="preserve">   </w:t>
      </w:r>
    </w:p>
    <w:p w:rsidRPr="00167200" w:rsidR="00167200" w:rsidP="16A0B285" w:rsidRDefault="00167200" w14:paraId="2CCA26EF" w14:textId="1FC1ED7F">
      <w:pPr>
        <w:pStyle w:val="ListParagraph"/>
        <w:rPr>
          <w:rFonts w:ascii="Calibri" w:hAnsi="Calibri" w:eastAsia="Calibri" w:cs="Calibri"/>
        </w:rPr>
      </w:pPr>
    </w:p>
    <w:p w:rsidRPr="00167200" w:rsidR="00AF38E2" w:rsidP="16A0B285" w:rsidRDefault="00024E3B" w14:paraId="0B68FD40" w14:textId="3EEDB03C">
      <w:pPr>
        <w:rPr>
          <w:rFonts w:ascii="Calibri" w:hAnsi="Calibri" w:eastAsia="Calibri" w:cs="Calibri"/>
          <w:b/>
          <w:bCs/>
        </w:rPr>
      </w:pPr>
      <w:r w:rsidRPr="16A0B285">
        <w:rPr>
          <w:rFonts w:ascii="Calibri" w:hAnsi="Calibri" w:eastAsia="Calibri" w:cs="Calibri"/>
          <w:b/>
          <w:bCs/>
        </w:rPr>
        <w:t xml:space="preserve">Concept Card </w:t>
      </w:r>
      <w:r w:rsidRPr="16A0B285" w:rsidR="0D3D588D">
        <w:rPr>
          <w:rFonts w:ascii="Calibri" w:hAnsi="Calibri" w:eastAsia="Calibri" w:cs="Calibri"/>
          <w:b/>
          <w:bCs/>
        </w:rPr>
        <w:t>7</w:t>
      </w:r>
      <w:r w:rsidRPr="16A0B285" w:rsidR="00102560">
        <w:rPr>
          <w:rFonts w:ascii="Calibri" w:hAnsi="Calibri" w:eastAsia="Calibri" w:cs="Calibri"/>
          <w:b/>
          <w:bCs/>
        </w:rPr>
        <w:t>: Fostering care between MOAs and patients</w:t>
      </w:r>
    </w:p>
    <w:p w:rsidRPr="00167200" w:rsidR="00AF38E2" w:rsidP="16A0B285" w:rsidRDefault="00024E3B" w14:paraId="55C82530" w14:textId="30A6BDAA">
      <w:pPr>
        <w:rPr>
          <w:rFonts w:ascii="Calibri" w:hAnsi="Calibri" w:eastAsia="Calibri" w:cs="Calibri"/>
        </w:rPr>
      </w:pPr>
      <w:r>
        <w:rPr>
          <w:noProof/>
        </w:rPr>
        <w:drawing>
          <wp:inline distT="0" distB="0" distL="0" distR="0" wp14:anchorId="07C6E752" wp14:editId="6EE0D43F">
            <wp:extent cx="5943600" cy="3344545"/>
            <wp:effectExtent l="12700" t="12700" r="12700" b="8255"/>
            <wp:docPr id="1439784980" name="Picture 10"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5943600" cy="3344545"/>
                    </a:xfrm>
                    <a:prstGeom prst="rect">
                      <a:avLst/>
                    </a:prstGeom>
                    <a:ln>
                      <a:solidFill>
                        <a:schemeClr val="tx1"/>
                      </a:solidFill>
                    </a:ln>
                  </pic:spPr>
                </pic:pic>
              </a:graphicData>
            </a:graphic>
          </wp:inline>
        </w:drawing>
      </w:r>
    </w:p>
    <w:tbl>
      <w:tblPr>
        <w:tblStyle w:val="TableGrid"/>
        <w:tblW w:w="9527" w:type="dxa"/>
        <w:tblInd w:w="-5" w:type="dxa"/>
        <w:tblLook w:val="04A0" w:firstRow="1" w:lastRow="0" w:firstColumn="1" w:lastColumn="0" w:noHBand="0" w:noVBand="1"/>
      </w:tblPr>
      <w:tblGrid>
        <w:gridCol w:w="4322"/>
        <w:gridCol w:w="1170"/>
        <w:gridCol w:w="893"/>
        <w:gridCol w:w="1035"/>
        <w:gridCol w:w="1027"/>
        <w:gridCol w:w="1080"/>
      </w:tblGrid>
      <w:tr w:rsidRPr="00167200" w:rsidR="00635708" w:rsidTr="16A0B285" w14:paraId="7B87F4F7" w14:textId="77777777">
        <w:trPr>
          <w:trHeight w:val="320"/>
        </w:trPr>
        <w:tc>
          <w:tcPr>
            <w:tcW w:w="4322" w:type="dxa"/>
          </w:tcPr>
          <w:p w:rsidRPr="00167200" w:rsidR="00635708" w:rsidP="16A0B285" w:rsidRDefault="00635708" w14:paraId="1AD09054"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To what extent do you agree or disagree with the following statements?</w:t>
            </w:r>
          </w:p>
        </w:tc>
        <w:tc>
          <w:tcPr>
            <w:tcW w:w="1170" w:type="dxa"/>
          </w:tcPr>
          <w:p w:rsidRPr="00167200" w:rsidR="00635708" w:rsidP="16A0B285" w:rsidRDefault="00635708" w14:paraId="4E3DB3C4"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Strongly Agree</w:t>
            </w:r>
          </w:p>
        </w:tc>
        <w:tc>
          <w:tcPr>
            <w:tcW w:w="893" w:type="dxa"/>
          </w:tcPr>
          <w:p w:rsidRPr="00167200" w:rsidR="00635708" w:rsidP="16A0B285" w:rsidRDefault="00635708" w14:paraId="30264A75"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Agree</w:t>
            </w:r>
          </w:p>
        </w:tc>
        <w:tc>
          <w:tcPr>
            <w:tcW w:w="1035" w:type="dxa"/>
          </w:tcPr>
          <w:p w:rsidRPr="00167200" w:rsidR="00635708" w:rsidP="16A0B285" w:rsidRDefault="00635708" w14:paraId="480345B1"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Neutral</w:t>
            </w:r>
          </w:p>
        </w:tc>
        <w:tc>
          <w:tcPr>
            <w:tcW w:w="1027" w:type="dxa"/>
          </w:tcPr>
          <w:p w:rsidRPr="00167200" w:rsidR="00635708" w:rsidP="16A0B285" w:rsidRDefault="00635708" w14:paraId="40957350" w14:textId="7777777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Disagree</w:t>
            </w:r>
          </w:p>
        </w:tc>
        <w:tc>
          <w:tcPr>
            <w:tcW w:w="1080" w:type="dxa"/>
          </w:tcPr>
          <w:p w:rsidRPr="00167200" w:rsidR="00635708" w:rsidP="16A0B285" w:rsidRDefault="00635708" w14:paraId="4075A000" w14:textId="0C2BC3D7">
            <w:pPr>
              <w:pStyle w:val="ListParagraph"/>
              <w:ind w:left="0"/>
              <w:rPr>
                <w:rFonts w:ascii="Calibri" w:hAnsi="Calibri" w:eastAsia="Calibri" w:cs="Calibri"/>
                <w:b/>
                <w:bCs/>
                <w:sz w:val="22"/>
                <w:szCs w:val="22"/>
              </w:rPr>
            </w:pPr>
            <w:r w:rsidRPr="16A0B285">
              <w:rPr>
                <w:rFonts w:ascii="Calibri" w:hAnsi="Calibri" w:eastAsia="Calibri" w:cs="Calibri"/>
                <w:b/>
                <w:bCs/>
                <w:sz w:val="22"/>
                <w:szCs w:val="22"/>
              </w:rPr>
              <w:t>Strongly Disagree</w:t>
            </w:r>
          </w:p>
        </w:tc>
      </w:tr>
      <w:tr w:rsidRPr="00167200" w:rsidR="00635708" w:rsidTr="16A0B285" w14:paraId="061C5FF3" w14:textId="77777777">
        <w:trPr>
          <w:trHeight w:val="320"/>
        </w:trPr>
        <w:tc>
          <w:tcPr>
            <w:tcW w:w="4322" w:type="dxa"/>
          </w:tcPr>
          <w:p w:rsidRPr="00167200" w:rsidR="00635708" w:rsidP="16A0B285" w:rsidRDefault="00167200" w14:paraId="29CDA72F" w14:textId="3A62D688">
            <w:pPr>
              <w:pStyle w:val="ListParagraph"/>
              <w:ind w:left="0"/>
              <w:rPr>
                <w:rFonts w:ascii="Calibri" w:hAnsi="Calibri" w:eastAsia="Calibri" w:cs="Calibri"/>
                <w:sz w:val="22"/>
                <w:szCs w:val="22"/>
              </w:rPr>
            </w:pPr>
            <w:r w:rsidRPr="16A0B285">
              <w:rPr>
                <w:rFonts w:ascii="Calibri" w:hAnsi="Calibri" w:eastAsia="Calibri" w:cs="Calibri"/>
                <w:sz w:val="22"/>
                <w:szCs w:val="22"/>
              </w:rPr>
              <w:t>The costs of providing training to MOAs on fostering caring relationships with patients are justified by the potential improvements in patient experience and MOA well-being.</w:t>
            </w:r>
          </w:p>
        </w:tc>
        <w:tc>
          <w:tcPr>
            <w:tcW w:w="1170" w:type="dxa"/>
          </w:tcPr>
          <w:p w:rsidRPr="00167200" w:rsidR="00635708" w:rsidP="16A0B285" w:rsidRDefault="00635708" w14:paraId="51938EDD" w14:textId="77777777">
            <w:pPr>
              <w:pStyle w:val="ListParagraph"/>
              <w:ind w:left="0"/>
              <w:rPr>
                <w:rFonts w:ascii="Calibri" w:hAnsi="Calibri" w:eastAsia="Calibri" w:cs="Calibri"/>
                <w:sz w:val="22"/>
                <w:szCs w:val="22"/>
              </w:rPr>
            </w:pPr>
          </w:p>
        </w:tc>
        <w:tc>
          <w:tcPr>
            <w:tcW w:w="893" w:type="dxa"/>
          </w:tcPr>
          <w:p w:rsidRPr="00167200" w:rsidR="00635708" w:rsidP="16A0B285" w:rsidRDefault="00635708" w14:paraId="24DC977E" w14:textId="77777777">
            <w:pPr>
              <w:pStyle w:val="ListParagraph"/>
              <w:ind w:left="0"/>
              <w:rPr>
                <w:rFonts w:ascii="Calibri" w:hAnsi="Calibri" w:eastAsia="Calibri" w:cs="Calibri"/>
                <w:sz w:val="22"/>
                <w:szCs w:val="22"/>
              </w:rPr>
            </w:pPr>
          </w:p>
        </w:tc>
        <w:tc>
          <w:tcPr>
            <w:tcW w:w="1035" w:type="dxa"/>
          </w:tcPr>
          <w:p w:rsidRPr="00167200" w:rsidR="00635708" w:rsidP="16A0B285" w:rsidRDefault="00635708" w14:paraId="3DAC8322" w14:textId="77777777">
            <w:pPr>
              <w:pStyle w:val="ListParagraph"/>
              <w:ind w:left="0"/>
              <w:rPr>
                <w:rFonts w:ascii="Calibri" w:hAnsi="Calibri" w:eastAsia="Calibri" w:cs="Calibri"/>
                <w:sz w:val="22"/>
                <w:szCs w:val="22"/>
              </w:rPr>
            </w:pPr>
          </w:p>
        </w:tc>
        <w:tc>
          <w:tcPr>
            <w:tcW w:w="1027" w:type="dxa"/>
          </w:tcPr>
          <w:p w:rsidRPr="00167200" w:rsidR="00635708" w:rsidP="16A0B285" w:rsidRDefault="00635708" w14:paraId="1E2F7856" w14:textId="77777777">
            <w:pPr>
              <w:pStyle w:val="ListParagraph"/>
              <w:ind w:left="0"/>
              <w:rPr>
                <w:rFonts w:ascii="Calibri" w:hAnsi="Calibri" w:eastAsia="Calibri" w:cs="Calibri"/>
                <w:sz w:val="22"/>
                <w:szCs w:val="22"/>
              </w:rPr>
            </w:pPr>
          </w:p>
        </w:tc>
        <w:tc>
          <w:tcPr>
            <w:tcW w:w="1080" w:type="dxa"/>
          </w:tcPr>
          <w:p w:rsidRPr="00167200" w:rsidR="00635708" w:rsidP="16A0B285" w:rsidRDefault="00635708" w14:paraId="1E282B93" w14:textId="77777777">
            <w:pPr>
              <w:pStyle w:val="ListParagraph"/>
              <w:ind w:left="0"/>
              <w:rPr>
                <w:rFonts w:ascii="Calibri" w:hAnsi="Calibri" w:eastAsia="Calibri" w:cs="Calibri"/>
                <w:sz w:val="22"/>
                <w:szCs w:val="22"/>
              </w:rPr>
            </w:pPr>
          </w:p>
        </w:tc>
      </w:tr>
      <w:tr w:rsidRPr="00167200" w:rsidR="00635708" w:rsidTr="16A0B285" w14:paraId="5375B2A2" w14:textId="77777777">
        <w:trPr>
          <w:trHeight w:val="320"/>
        </w:trPr>
        <w:tc>
          <w:tcPr>
            <w:tcW w:w="4322" w:type="dxa"/>
          </w:tcPr>
          <w:p w:rsidRPr="00167200" w:rsidR="00635708" w:rsidP="16A0B285" w:rsidRDefault="00167200" w14:paraId="0999B3F0" w14:textId="023BF7F6">
            <w:pPr>
              <w:pStyle w:val="ListParagraph"/>
              <w:ind w:left="0"/>
              <w:rPr>
                <w:rFonts w:ascii="Calibri" w:hAnsi="Calibri" w:eastAsia="Calibri" w:cs="Calibri"/>
                <w:sz w:val="22"/>
                <w:szCs w:val="22"/>
              </w:rPr>
            </w:pPr>
            <w:r w:rsidRPr="16A0B285">
              <w:rPr>
                <w:rFonts w:ascii="Calibri" w:hAnsi="Calibri" w:eastAsia="Calibri" w:cs="Calibri"/>
                <w:sz w:val="22"/>
                <w:szCs w:val="22"/>
              </w:rPr>
              <w:t>It is practical for clinics to implement training programs for MOAs on handling challenging patient interactions and fostering compassionate care.</w:t>
            </w:r>
          </w:p>
        </w:tc>
        <w:tc>
          <w:tcPr>
            <w:tcW w:w="1170" w:type="dxa"/>
          </w:tcPr>
          <w:p w:rsidRPr="00167200" w:rsidR="00635708" w:rsidP="16A0B285" w:rsidRDefault="00635708" w14:paraId="6898BCAD" w14:textId="77777777">
            <w:pPr>
              <w:pStyle w:val="ListParagraph"/>
              <w:ind w:left="0"/>
              <w:rPr>
                <w:rFonts w:ascii="Calibri" w:hAnsi="Calibri" w:eastAsia="Calibri" w:cs="Calibri"/>
                <w:sz w:val="22"/>
                <w:szCs w:val="22"/>
              </w:rPr>
            </w:pPr>
          </w:p>
        </w:tc>
        <w:tc>
          <w:tcPr>
            <w:tcW w:w="893" w:type="dxa"/>
          </w:tcPr>
          <w:p w:rsidRPr="00167200" w:rsidR="00635708" w:rsidP="16A0B285" w:rsidRDefault="00635708" w14:paraId="468B256B" w14:textId="77777777">
            <w:pPr>
              <w:pStyle w:val="ListParagraph"/>
              <w:ind w:left="0"/>
              <w:rPr>
                <w:rFonts w:ascii="Calibri" w:hAnsi="Calibri" w:eastAsia="Calibri" w:cs="Calibri"/>
                <w:sz w:val="22"/>
                <w:szCs w:val="22"/>
              </w:rPr>
            </w:pPr>
          </w:p>
        </w:tc>
        <w:tc>
          <w:tcPr>
            <w:tcW w:w="1035" w:type="dxa"/>
          </w:tcPr>
          <w:p w:rsidRPr="00167200" w:rsidR="00635708" w:rsidP="16A0B285" w:rsidRDefault="00635708" w14:paraId="63275B47" w14:textId="77777777">
            <w:pPr>
              <w:pStyle w:val="ListParagraph"/>
              <w:ind w:left="0"/>
              <w:rPr>
                <w:rFonts w:ascii="Calibri" w:hAnsi="Calibri" w:eastAsia="Calibri" w:cs="Calibri"/>
                <w:sz w:val="22"/>
                <w:szCs w:val="22"/>
              </w:rPr>
            </w:pPr>
          </w:p>
        </w:tc>
        <w:tc>
          <w:tcPr>
            <w:tcW w:w="1027" w:type="dxa"/>
          </w:tcPr>
          <w:p w:rsidRPr="00167200" w:rsidR="00635708" w:rsidP="16A0B285" w:rsidRDefault="00635708" w14:paraId="77E591B9" w14:textId="77777777">
            <w:pPr>
              <w:pStyle w:val="ListParagraph"/>
              <w:ind w:left="0"/>
              <w:rPr>
                <w:rFonts w:ascii="Calibri" w:hAnsi="Calibri" w:eastAsia="Calibri" w:cs="Calibri"/>
                <w:sz w:val="22"/>
                <w:szCs w:val="22"/>
              </w:rPr>
            </w:pPr>
          </w:p>
        </w:tc>
        <w:tc>
          <w:tcPr>
            <w:tcW w:w="1080" w:type="dxa"/>
          </w:tcPr>
          <w:p w:rsidRPr="00167200" w:rsidR="00635708" w:rsidP="16A0B285" w:rsidRDefault="00635708" w14:paraId="3D146BBB" w14:textId="77777777">
            <w:pPr>
              <w:pStyle w:val="ListParagraph"/>
              <w:ind w:left="0"/>
              <w:rPr>
                <w:rFonts w:ascii="Calibri" w:hAnsi="Calibri" w:eastAsia="Calibri" w:cs="Calibri"/>
                <w:sz w:val="22"/>
                <w:szCs w:val="22"/>
              </w:rPr>
            </w:pPr>
          </w:p>
        </w:tc>
      </w:tr>
      <w:tr w:rsidRPr="00167200" w:rsidR="00635708" w:rsidTr="16A0B285" w14:paraId="218C801C" w14:textId="77777777">
        <w:trPr>
          <w:trHeight w:val="320"/>
        </w:trPr>
        <w:tc>
          <w:tcPr>
            <w:tcW w:w="4322" w:type="dxa"/>
          </w:tcPr>
          <w:p w:rsidRPr="00167200" w:rsidR="00635708" w:rsidP="16A0B285" w:rsidRDefault="01D9FAD6" w14:paraId="6552D88D" w14:textId="16B10424">
            <w:pPr>
              <w:pStyle w:val="ListParagraph"/>
              <w:ind w:left="0"/>
              <w:rPr>
                <w:rFonts w:ascii="Calibri" w:hAnsi="Calibri" w:eastAsia="Calibri" w:cs="Calibri"/>
                <w:sz w:val="22"/>
                <w:szCs w:val="22"/>
              </w:rPr>
            </w:pPr>
            <w:r w:rsidRPr="16A0B285">
              <w:rPr>
                <w:rFonts w:ascii="Calibri" w:hAnsi="Calibri" w:eastAsia="Calibri" w:cs="Calibri"/>
                <w:sz w:val="22"/>
                <w:szCs w:val="22"/>
              </w:rPr>
              <w:t>The solution</w:t>
            </w:r>
            <w:r w:rsidRPr="16A0B285" w:rsidR="00167200">
              <w:rPr>
                <w:rFonts w:ascii="Calibri" w:hAnsi="Calibri" w:eastAsia="Calibri" w:cs="Calibri"/>
                <w:sz w:val="22"/>
                <w:szCs w:val="22"/>
              </w:rPr>
              <w:t xml:space="preserve"> will significantly improve </w:t>
            </w:r>
            <w:r w:rsidRPr="16A0B285" w:rsidR="3E211250">
              <w:rPr>
                <w:rFonts w:ascii="Calibri" w:hAnsi="Calibri" w:eastAsia="Calibri" w:cs="Calibri"/>
                <w:sz w:val="22"/>
                <w:szCs w:val="22"/>
              </w:rPr>
              <w:t xml:space="preserve">MOAs </w:t>
            </w:r>
            <w:r w:rsidRPr="16A0B285" w:rsidR="00167200">
              <w:rPr>
                <w:rFonts w:ascii="Calibri" w:hAnsi="Calibri" w:eastAsia="Calibri" w:cs="Calibri"/>
                <w:sz w:val="22"/>
                <w:szCs w:val="22"/>
              </w:rPr>
              <w:t>ability to manage difficult situations and reduce stress.</w:t>
            </w:r>
          </w:p>
        </w:tc>
        <w:tc>
          <w:tcPr>
            <w:tcW w:w="1170" w:type="dxa"/>
          </w:tcPr>
          <w:p w:rsidRPr="00167200" w:rsidR="00635708" w:rsidP="16A0B285" w:rsidRDefault="00635708" w14:paraId="364A820C" w14:textId="77777777">
            <w:pPr>
              <w:pStyle w:val="ListParagraph"/>
              <w:ind w:left="0"/>
              <w:rPr>
                <w:rFonts w:ascii="Calibri" w:hAnsi="Calibri" w:eastAsia="Calibri" w:cs="Calibri"/>
                <w:sz w:val="22"/>
                <w:szCs w:val="22"/>
              </w:rPr>
            </w:pPr>
          </w:p>
        </w:tc>
        <w:tc>
          <w:tcPr>
            <w:tcW w:w="893" w:type="dxa"/>
          </w:tcPr>
          <w:p w:rsidRPr="00167200" w:rsidR="00635708" w:rsidP="16A0B285" w:rsidRDefault="00635708" w14:paraId="636BE49E" w14:textId="77777777">
            <w:pPr>
              <w:pStyle w:val="ListParagraph"/>
              <w:ind w:left="0"/>
              <w:rPr>
                <w:rFonts w:ascii="Calibri" w:hAnsi="Calibri" w:eastAsia="Calibri" w:cs="Calibri"/>
                <w:sz w:val="22"/>
                <w:szCs w:val="22"/>
              </w:rPr>
            </w:pPr>
          </w:p>
        </w:tc>
        <w:tc>
          <w:tcPr>
            <w:tcW w:w="1035" w:type="dxa"/>
          </w:tcPr>
          <w:p w:rsidRPr="00167200" w:rsidR="00635708" w:rsidP="16A0B285" w:rsidRDefault="00635708" w14:paraId="3D2E6E92" w14:textId="77777777">
            <w:pPr>
              <w:pStyle w:val="ListParagraph"/>
              <w:ind w:left="0"/>
              <w:rPr>
                <w:rFonts w:ascii="Calibri" w:hAnsi="Calibri" w:eastAsia="Calibri" w:cs="Calibri"/>
                <w:sz w:val="22"/>
                <w:szCs w:val="22"/>
              </w:rPr>
            </w:pPr>
          </w:p>
        </w:tc>
        <w:tc>
          <w:tcPr>
            <w:tcW w:w="1027" w:type="dxa"/>
          </w:tcPr>
          <w:p w:rsidRPr="00167200" w:rsidR="00635708" w:rsidP="16A0B285" w:rsidRDefault="00635708" w14:paraId="3954A377" w14:textId="77777777">
            <w:pPr>
              <w:pStyle w:val="ListParagraph"/>
              <w:ind w:left="0"/>
              <w:rPr>
                <w:rFonts w:ascii="Calibri" w:hAnsi="Calibri" w:eastAsia="Calibri" w:cs="Calibri"/>
                <w:sz w:val="22"/>
                <w:szCs w:val="22"/>
              </w:rPr>
            </w:pPr>
          </w:p>
        </w:tc>
        <w:tc>
          <w:tcPr>
            <w:tcW w:w="1080" w:type="dxa"/>
          </w:tcPr>
          <w:p w:rsidRPr="00167200" w:rsidR="00635708" w:rsidP="16A0B285" w:rsidRDefault="00635708" w14:paraId="7F0FF08E" w14:textId="77777777">
            <w:pPr>
              <w:pStyle w:val="ListParagraph"/>
              <w:ind w:left="0"/>
              <w:rPr>
                <w:rFonts w:ascii="Calibri" w:hAnsi="Calibri" w:eastAsia="Calibri" w:cs="Calibri"/>
                <w:sz w:val="22"/>
                <w:szCs w:val="22"/>
              </w:rPr>
            </w:pPr>
          </w:p>
        </w:tc>
      </w:tr>
      <w:tr w:rsidRPr="00167200" w:rsidR="00635708" w:rsidTr="16A0B285" w14:paraId="3E395171" w14:textId="77777777">
        <w:trPr>
          <w:trHeight w:val="320"/>
        </w:trPr>
        <w:tc>
          <w:tcPr>
            <w:tcW w:w="4322" w:type="dxa"/>
          </w:tcPr>
          <w:p w:rsidRPr="00167200" w:rsidR="00635708" w:rsidP="16A0B285" w:rsidRDefault="1CA563BC" w14:paraId="261B63B4" w14:textId="7844E8FC">
            <w:pPr>
              <w:pStyle w:val="ListParagraph"/>
              <w:ind w:left="0"/>
              <w:rPr>
                <w:rFonts w:ascii="Calibri" w:hAnsi="Calibri" w:eastAsia="Calibri" w:cs="Calibri"/>
                <w:sz w:val="22"/>
                <w:szCs w:val="22"/>
              </w:rPr>
            </w:pPr>
            <w:r w:rsidRPr="16A0B285">
              <w:rPr>
                <w:rFonts w:ascii="Calibri" w:hAnsi="Calibri" w:eastAsia="Calibri" w:cs="Calibri"/>
                <w:sz w:val="22"/>
                <w:szCs w:val="22"/>
              </w:rPr>
              <w:t>This solution would be acceptable to MOAs and physicians.</w:t>
            </w:r>
          </w:p>
        </w:tc>
        <w:tc>
          <w:tcPr>
            <w:tcW w:w="1170" w:type="dxa"/>
          </w:tcPr>
          <w:p w:rsidRPr="00167200" w:rsidR="00635708" w:rsidP="16A0B285" w:rsidRDefault="00635708" w14:paraId="03CCA658" w14:textId="77777777">
            <w:pPr>
              <w:pStyle w:val="ListParagraph"/>
              <w:ind w:left="0"/>
              <w:rPr>
                <w:rFonts w:ascii="Calibri" w:hAnsi="Calibri" w:eastAsia="Calibri" w:cs="Calibri"/>
                <w:sz w:val="22"/>
                <w:szCs w:val="22"/>
              </w:rPr>
            </w:pPr>
          </w:p>
        </w:tc>
        <w:tc>
          <w:tcPr>
            <w:tcW w:w="893" w:type="dxa"/>
          </w:tcPr>
          <w:p w:rsidRPr="00167200" w:rsidR="00635708" w:rsidP="16A0B285" w:rsidRDefault="00635708" w14:paraId="5D16290D" w14:textId="77777777">
            <w:pPr>
              <w:pStyle w:val="ListParagraph"/>
              <w:ind w:left="0"/>
              <w:rPr>
                <w:rFonts w:ascii="Calibri" w:hAnsi="Calibri" w:eastAsia="Calibri" w:cs="Calibri"/>
                <w:sz w:val="22"/>
                <w:szCs w:val="22"/>
              </w:rPr>
            </w:pPr>
          </w:p>
        </w:tc>
        <w:tc>
          <w:tcPr>
            <w:tcW w:w="1035" w:type="dxa"/>
          </w:tcPr>
          <w:p w:rsidRPr="00167200" w:rsidR="00635708" w:rsidP="16A0B285" w:rsidRDefault="00635708" w14:paraId="3631C292" w14:textId="77777777">
            <w:pPr>
              <w:pStyle w:val="ListParagraph"/>
              <w:ind w:left="0"/>
              <w:rPr>
                <w:rFonts w:ascii="Calibri" w:hAnsi="Calibri" w:eastAsia="Calibri" w:cs="Calibri"/>
                <w:sz w:val="22"/>
                <w:szCs w:val="22"/>
              </w:rPr>
            </w:pPr>
          </w:p>
        </w:tc>
        <w:tc>
          <w:tcPr>
            <w:tcW w:w="1027" w:type="dxa"/>
          </w:tcPr>
          <w:p w:rsidRPr="00167200" w:rsidR="00635708" w:rsidP="16A0B285" w:rsidRDefault="00635708" w14:paraId="2E0235A1" w14:textId="77777777">
            <w:pPr>
              <w:pStyle w:val="ListParagraph"/>
              <w:ind w:left="0"/>
              <w:rPr>
                <w:rFonts w:ascii="Calibri" w:hAnsi="Calibri" w:eastAsia="Calibri" w:cs="Calibri"/>
                <w:sz w:val="22"/>
                <w:szCs w:val="22"/>
              </w:rPr>
            </w:pPr>
          </w:p>
        </w:tc>
        <w:tc>
          <w:tcPr>
            <w:tcW w:w="1080" w:type="dxa"/>
          </w:tcPr>
          <w:p w:rsidRPr="00167200" w:rsidR="00635708" w:rsidP="16A0B285" w:rsidRDefault="00635708" w14:paraId="25D02C1E" w14:textId="77777777">
            <w:pPr>
              <w:pStyle w:val="ListParagraph"/>
              <w:ind w:left="0"/>
              <w:rPr>
                <w:rFonts w:ascii="Calibri" w:hAnsi="Calibri" w:eastAsia="Calibri" w:cs="Calibri"/>
                <w:sz w:val="22"/>
                <w:szCs w:val="22"/>
              </w:rPr>
            </w:pPr>
          </w:p>
        </w:tc>
      </w:tr>
      <w:tr w:rsidRPr="00167200" w:rsidR="00635708" w:rsidTr="16A0B285" w14:paraId="50DF252F" w14:textId="77777777">
        <w:trPr>
          <w:trHeight w:val="320"/>
        </w:trPr>
        <w:tc>
          <w:tcPr>
            <w:tcW w:w="4322" w:type="dxa"/>
          </w:tcPr>
          <w:p w:rsidRPr="00167200" w:rsidR="00635708" w:rsidP="16A0B285" w:rsidRDefault="5581E68E" w14:paraId="37F62E06" w14:textId="1459AD13">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t>This solution has unintended risks involved.</w:t>
            </w:r>
          </w:p>
        </w:tc>
        <w:tc>
          <w:tcPr>
            <w:tcW w:w="1170" w:type="dxa"/>
          </w:tcPr>
          <w:p w:rsidRPr="00167200" w:rsidR="00635708" w:rsidP="16A0B285" w:rsidRDefault="00635708" w14:paraId="7A506B13" w14:textId="77777777">
            <w:pPr>
              <w:pStyle w:val="ListParagraph"/>
              <w:ind w:left="0"/>
              <w:rPr>
                <w:rFonts w:ascii="Calibri" w:hAnsi="Calibri" w:eastAsia="Calibri" w:cs="Calibri"/>
                <w:sz w:val="22"/>
                <w:szCs w:val="22"/>
              </w:rPr>
            </w:pPr>
          </w:p>
        </w:tc>
        <w:tc>
          <w:tcPr>
            <w:tcW w:w="893" w:type="dxa"/>
          </w:tcPr>
          <w:p w:rsidRPr="00167200" w:rsidR="00635708" w:rsidP="16A0B285" w:rsidRDefault="00635708" w14:paraId="7A28C25E" w14:textId="77777777">
            <w:pPr>
              <w:pStyle w:val="ListParagraph"/>
              <w:ind w:left="0"/>
              <w:rPr>
                <w:rFonts w:ascii="Calibri" w:hAnsi="Calibri" w:eastAsia="Calibri" w:cs="Calibri"/>
                <w:sz w:val="22"/>
                <w:szCs w:val="22"/>
              </w:rPr>
            </w:pPr>
          </w:p>
        </w:tc>
        <w:tc>
          <w:tcPr>
            <w:tcW w:w="1035" w:type="dxa"/>
          </w:tcPr>
          <w:p w:rsidRPr="00167200" w:rsidR="00635708" w:rsidP="16A0B285" w:rsidRDefault="00635708" w14:paraId="08B583C4" w14:textId="77777777">
            <w:pPr>
              <w:pStyle w:val="ListParagraph"/>
              <w:ind w:left="0"/>
              <w:rPr>
                <w:rFonts w:ascii="Calibri" w:hAnsi="Calibri" w:eastAsia="Calibri" w:cs="Calibri"/>
                <w:sz w:val="22"/>
                <w:szCs w:val="22"/>
              </w:rPr>
            </w:pPr>
          </w:p>
        </w:tc>
        <w:tc>
          <w:tcPr>
            <w:tcW w:w="1027" w:type="dxa"/>
          </w:tcPr>
          <w:p w:rsidRPr="00167200" w:rsidR="00635708" w:rsidP="16A0B285" w:rsidRDefault="00635708" w14:paraId="368CB42B" w14:textId="77777777">
            <w:pPr>
              <w:pStyle w:val="ListParagraph"/>
              <w:ind w:left="0"/>
              <w:rPr>
                <w:rFonts w:ascii="Calibri" w:hAnsi="Calibri" w:eastAsia="Calibri" w:cs="Calibri"/>
                <w:sz w:val="22"/>
                <w:szCs w:val="22"/>
              </w:rPr>
            </w:pPr>
          </w:p>
        </w:tc>
        <w:tc>
          <w:tcPr>
            <w:tcW w:w="1080" w:type="dxa"/>
          </w:tcPr>
          <w:p w:rsidRPr="00167200" w:rsidR="00635708" w:rsidP="16A0B285" w:rsidRDefault="00635708" w14:paraId="4EE8B7C7" w14:textId="77777777">
            <w:pPr>
              <w:pStyle w:val="ListParagraph"/>
              <w:ind w:left="0"/>
              <w:rPr>
                <w:rFonts w:ascii="Calibri" w:hAnsi="Calibri" w:eastAsia="Calibri" w:cs="Calibri"/>
                <w:sz w:val="22"/>
                <w:szCs w:val="22"/>
              </w:rPr>
            </w:pPr>
          </w:p>
        </w:tc>
      </w:tr>
      <w:tr w:rsidRPr="00167200" w:rsidR="00EC4990" w:rsidTr="16A0B285" w14:paraId="0CACE2F6" w14:textId="77777777">
        <w:trPr>
          <w:trHeight w:val="320"/>
        </w:trPr>
        <w:tc>
          <w:tcPr>
            <w:tcW w:w="4322" w:type="dxa"/>
          </w:tcPr>
          <w:p w:rsidRPr="00167200" w:rsidR="00EC4990" w:rsidP="16A0B285" w:rsidRDefault="00167200" w14:paraId="4EE11768" w14:textId="4DAADFD0">
            <w:pPr>
              <w:pStyle w:val="ListParagraph"/>
              <w:ind w:left="0"/>
              <w:rPr>
                <w:rFonts w:ascii="Calibri" w:hAnsi="Calibri" w:eastAsia="Calibri" w:cs="Calibri"/>
                <w:sz w:val="22"/>
                <w:szCs w:val="22"/>
              </w:rPr>
            </w:pPr>
            <w:r w:rsidRPr="16A0B285">
              <w:rPr>
                <w:rFonts w:ascii="Calibri" w:hAnsi="Calibri" w:eastAsia="Calibri" w:cs="Calibri"/>
                <w:sz w:val="22"/>
                <w:szCs w:val="22"/>
              </w:rPr>
              <w:lastRenderedPageBreak/>
              <w:t>All clinics, regardless of size or location, will benefit equally from providing MOA training in patient care and communication.</w:t>
            </w:r>
          </w:p>
        </w:tc>
        <w:tc>
          <w:tcPr>
            <w:tcW w:w="1170" w:type="dxa"/>
          </w:tcPr>
          <w:p w:rsidRPr="00167200" w:rsidR="00EC4990" w:rsidP="16A0B285" w:rsidRDefault="00EC4990" w14:paraId="2C4BBF9B" w14:textId="77777777">
            <w:pPr>
              <w:pStyle w:val="ListParagraph"/>
              <w:ind w:left="0"/>
              <w:rPr>
                <w:rFonts w:ascii="Calibri" w:hAnsi="Calibri" w:eastAsia="Calibri" w:cs="Calibri"/>
                <w:sz w:val="22"/>
                <w:szCs w:val="22"/>
              </w:rPr>
            </w:pPr>
          </w:p>
        </w:tc>
        <w:tc>
          <w:tcPr>
            <w:tcW w:w="893" w:type="dxa"/>
          </w:tcPr>
          <w:p w:rsidRPr="00167200" w:rsidR="00EC4990" w:rsidP="16A0B285" w:rsidRDefault="00EC4990" w14:paraId="71027A71" w14:textId="77777777">
            <w:pPr>
              <w:pStyle w:val="ListParagraph"/>
              <w:ind w:left="0"/>
              <w:rPr>
                <w:rFonts w:ascii="Calibri" w:hAnsi="Calibri" w:eastAsia="Calibri" w:cs="Calibri"/>
                <w:sz w:val="22"/>
                <w:szCs w:val="22"/>
              </w:rPr>
            </w:pPr>
          </w:p>
        </w:tc>
        <w:tc>
          <w:tcPr>
            <w:tcW w:w="1035" w:type="dxa"/>
          </w:tcPr>
          <w:p w:rsidRPr="00167200" w:rsidR="00EC4990" w:rsidP="16A0B285" w:rsidRDefault="00EC4990" w14:paraId="072038CA" w14:textId="77777777">
            <w:pPr>
              <w:pStyle w:val="ListParagraph"/>
              <w:ind w:left="0"/>
              <w:rPr>
                <w:rFonts w:ascii="Calibri" w:hAnsi="Calibri" w:eastAsia="Calibri" w:cs="Calibri"/>
                <w:sz w:val="22"/>
                <w:szCs w:val="22"/>
              </w:rPr>
            </w:pPr>
          </w:p>
        </w:tc>
        <w:tc>
          <w:tcPr>
            <w:tcW w:w="1027" w:type="dxa"/>
          </w:tcPr>
          <w:p w:rsidRPr="00167200" w:rsidR="00EC4990" w:rsidP="16A0B285" w:rsidRDefault="00EC4990" w14:paraId="7A2F5AE5" w14:textId="77777777">
            <w:pPr>
              <w:pStyle w:val="ListParagraph"/>
              <w:ind w:left="0"/>
              <w:rPr>
                <w:rFonts w:ascii="Calibri" w:hAnsi="Calibri" w:eastAsia="Calibri" w:cs="Calibri"/>
                <w:sz w:val="22"/>
                <w:szCs w:val="22"/>
              </w:rPr>
            </w:pPr>
          </w:p>
        </w:tc>
        <w:tc>
          <w:tcPr>
            <w:tcW w:w="1080" w:type="dxa"/>
          </w:tcPr>
          <w:p w:rsidRPr="00167200" w:rsidR="00EC4990" w:rsidP="16A0B285" w:rsidRDefault="00EC4990" w14:paraId="05BF0845" w14:textId="77777777">
            <w:pPr>
              <w:pStyle w:val="ListParagraph"/>
              <w:ind w:left="0"/>
              <w:rPr>
                <w:rFonts w:ascii="Calibri" w:hAnsi="Calibri" w:eastAsia="Calibri" w:cs="Calibri"/>
                <w:sz w:val="22"/>
                <w:szCs w:val="22"/>
              </w:rPr>
            </w:pPr>
          </w:p>
        </w:tc>
      </w:tr>
    </w:tbl>
    <w:p w:rsidRPr="00167200" w:rsidR="00167200" w:rsidP="16A0B285" w:rsidRDefault="00167200" w14:paraId="0776D72F" w14:textId="1E8514B1">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02FC6A43" w:rsidP="16A0B285" w:rsidRDefault="02FC6A43" w14:paraId="2AAC8274" w14:textId="2F3CCF5B">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16A0B285" w:rsidP="16A0B285" w:rsidRDefault="16A0B285" w14:paraId="3B2F51CA" w14:textId="2803247F">
      <w:pPr>
        <w:pStyle w:val="ListParagraph"/>
        <w:rPr>
          <w:rFonts w:ascii="Calibri" w:hAnsi="Calibri" w:eastAsia="Calibri" w:cs="Calibri"/>
        </w:rPr>
      </w:pPr>
    </w:p>
    <w:p w:rsidRPr="00167200" w:rsidR="00AF38E2" w:rsidP="16A0B285" w:rsidRDefault="00024E3B" w14:paraId="202E95E1" w14:textId="3DEFC87C">
      <w:pPr>
        <w:rPr>
          <w:rFonts w:ascii="Calibri" w:hAnsi="Calibri" w:eastAsia="Calibri" w:cs="Calibri"/>
          <w:b/>
          <w:bCs/>
        </w:rPr>
      </w:pPr>
      <w:r w:rsidRPr="16A0B285">
        <w:rPr>
          <w:rFonts w:ascii="Calibri" w:hAnsi="Calibri" w:eastAsia="Calibri" w:cs="Calibri"/>
          <w:b/>
          <w:bCs/>
        </w:rPr>
        <w:t xml:space="preserve">Concept Card </w:t>
      </w:r>
      <w:r w:rsidRPr="16A0B285" w:rsidR="37DF444C">
        <w:rPr>
          <w:rFonts w:ascii="Calibri" w:hAnsi="Calibri" w:eastAsia="Calibri" w:cs="Calibri"/>
          <w:b/>
          <w:bCs/>
        </w:rPr>
        <w:t>8</w:t>
      </w:r>
      <w:r w:rsidRPr="16A0B285" w:rsidR="00EC4990">
        <w:rPr>
          <w:rFonts w:ascii="Calibri" w:hAnsi="Calibri" w:eastAsia="Calibri" w:cs="Calibri"/>
          <w:b/>
          <w:bCs/>
        </w:rPr>
        <w:t>: Provincial-wide MOA network</w:t>
      </w:r>
    </w:p>
    <w:p w:rsidRPr="00167200" w:rsidR="00AF38E2" w:rsidP="16A0B285" w:rsidRDefault="00024E3B" w14:paraId="3638A5FE" w14:textId="7BE5F81D">
      <w:pPr>
        <w:rPr>
          <w:rFonts w:ascii="Calibri" w:hAnsi="Calibri" w:eastAsia="Calibri" w:cs="Calibri"/>
        </w:rPr>
      </w:pPr>
      <w:r>
        <w:rPr>
          <w:noProof/>
        </w:rPr>
        <w:drawing>
          <wp:inline distT="0" distB="0" distL="0" distR="0" wp14:anchorId="406C73E2" wp14:editId="52248AA8">
            <wp:extent cx="6352003" cy="3383664"/>
            <wp:effectExtent l="12700" t="12700" r="10795" b="7620"/>
            <wp:docPr id="2012552798"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6352003" cy="3383664"/>
                    </a:xfrm>
                    <a:prstGeom prst="rect">
                      <a:avLst/>
                    </a:prstGeom>
                    <a:ln>
                      <a:solidFill>
                        <a:schemeClr val="tx1"/>
                      </a:solidFill>
                    </a:ln>
                  </pic:spPr>
                </pic:pic>
              </a:graphicData>
            </a:graphic>
          </wp:inline>
        </w:drawing>
      </w:r>
    </w:p>
    <w:tbl>
      <w:tblPr>
        <w:tblStyle w:val="TableGrid"/>
        <w:tblW w:w="10147" w:type="dxa"/>
        <w:tblInd w:w="-5" w:type="dxa"/>
        <w:tblLook w:val="04A0" w:firstRow="1" w:lastRow="0" w:firstColumn="1" w:lastColumn="0" w:noHBand="0" w:noVBand="1"/>
      </w:tblPr>
      <w:tblGrid>
        <w:gridCol w:w="4849"/>
        <w:gridCol w:w="1170"/>
        <w:gridCol w:w="870"/>
        <w:gridCol w:w="1018"/>
        <w:gridCol w:w="1100"/>
        <w:gridCol w:w="1140"/>
      </w:tblGrid>
      <w:tr w:rsidRPr="00167200" w:rsidR="00635708" w:rsidTr="16A0B285" w14:paraId="0E3A45D0" w14:textId="77777777">
        <w:trPr>
          <w:trHeight w:val="319"/>
        </w:trPr>
        <w:tc>
          <w:tcPr>
            <w:tcW w:w="4849" w:type="dxa"/>
          </w:tcPr>
          <w:p w:rsidRPr="00167200" w:rsidR="00635708" w:rsidP="16A0B285" w:rsidRDefault="00635708" w14:paraId="446169FE"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To what extent do you agree or disagree with the following statements?</w:t>
            </w:r>
          </w:p>
        </w:tc>
        <w:tc>
          <w:tcPr>
            <w:tcW w:w="1170" w:type="dxa"/>
          </w:tcPr>
          <w:p w:rsidRPr="00167200" w:rsidR="00635708" w:rsidP="16A0B285" w:rsidRDefault="00635708" w14:paraId="682C0FDC"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Strongly Agree</w:t>
            </w:r>
          </w:p>
        </w:tc>
        <w:tc>
          <w:tcPr>
            <w:tcW w:w="870" w:type="dxa"/>
          </w:tcPr>
          <w:p w:rsidRPr="00167200" w:rsidR="00635708" w:rsidP="16A0B285" w:rsidRDefault="00635708" w14:paraId="7D695BE9"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Agree</w:t>
            </w:r>
          </w:p>
        </w:tc>
        <w:tc>
          <w:tcPr>
            <w:tcW w:w="1018" w:type="dxa"/>
          </w:tcPr>
          <w:p w:rsidRPr="00167200" w:rsidR="00635708" w:rsidP="16A0B285" w:rsidRDefault="00635708" w14:paraId="4DF7F68D"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Neutral</w:t>
            </w:r>
          </w:p>
        </w:tc>
        <w:tc>
          <w:tcPr>
            <w:tcW w:w="1100" w:type="dxa"/>
          </w:tcPr>
          <w:p w:rsidRPr="00167200" w:rsidR="00635708" w:rsidP="16A0B285" w:rsidRDefault="00635708" w14:paraId="3CBA5145" w14:textId="77777777">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Disagree</w:t>
            </w:r>
          </w:p>
        </w:tc>
        <w:tc>
          <w:tcPr>
            <w:tcW w:w="1140" w:type="dxa"/>
          </w:tcPr>
          <w:p w:rsidRPr="00167200" w:rsidR="00635708" w:rsidP="16A0B285" w:rsidRDefault="00635708" w14:paraId="52CC99EF" w14:textId="229012BE">
            <w:pPr>
              <w:pStyle w:val="ListParagraph"/>
              <w:ind w:left="0"/>
              <w:jc w:val="center"/>
              <w:rPr>
                <w:rFonts w:ascii="Calibri" w:hAnsi="Calibri" w:eastAsia="Calibri" w:cs="Calibri"/>
                <w:b/>
                <w:bCs/>
                <w:sz w:val="22"/>
                <w:szCs w:val="22"/>
              </w:rPr>
            </w:pPr>
            <w:r w:rsidRPr="16A0B285">
              <w:rPr>
                <w:rFonts w:ascii="Calibri" w:hAnsi="Calibri" w:eastAsia="Calibri" w:cs="Calibri"/>
                <w:b/>
                <w:bCs/>
                <w:sz w:val="22"/>
                <w:szCs w:val="22"/>
              </w:rPr>
              <w:t>Strongly Disagree</w:t>
            </w:r>
          </w:p>
        </w:tc>
      </w:tr>
      <w:tr w:rsidRPr="00167200" w:rsidR="00635708" w:rsidTr="16A0B285" w14:paraId="1F03176B" w14:textId="77777777">
        <w:trPr>
          <w:trHeight w:val="800"/>
        </w:trPr>
        <w:tc>
          <w:tcPr>
            <w:tcW w:w="4849" w:type="dxa"/>
          </w:tcPr>
          <w:p w:rsidRPr="00167200" w:rsidR="00635708" w:rsidP="16A0B285" w:rsidRDefault="00167200" w14:paraId="6C94E3D3" w14:textId="6E646AE2">
            <w:pPr>
              <w:pStyle w:val="ListParagraph"/>
              <w:ind w:left="0"/>
              <w:rPr>
                <w:rFonts w:ascii="Calibri" w:hAnsi="Calibri" w:eastAsia="Calibri" w:cs="Calibri"/>
                <w:sz w:val="22"/>
                <w:szCs w:val="22"/>
              </w:rPr>
            </w:pPr>
            <w:r w:rsidRPr="16A0B285">
              <w:rPr>
                <w:rFonts w:ascii="Calibri" w:hAnsi="Calibri" w:eastAsia="Calibri" w:cs="Calibri"/>
                <w:sz w:val="22"/>
                <w:szCs w:val="22"/>
              </w:rPr>
              <w:t>Establishing a provincial-wide MOA network is a cost-effective way to support MOAs and improve working conditions.</w:t>
            </w:r>
          </w:p>
        </w:tc>
        <w:tc>
          <w:tcPr>
            <w:tcW w:w="1170" w:type="dxa"/>
          </w:tcPr>
          <w:p w:rsidRPr="00167200" w:rsidR="00635708" w:rsidP="16A0B285" w:rsidRDefault="00635708" w14:paraId="26F4F663" w14:textId="77777777">
            <w:pPr>
              <w:pStyle w:val="ListParagraph"/>
              <w:ind w:left="0"/>
              <w:rPr>
                <w:rFonts w:ascii="Calibri" w:hAnsi="Calibri" w:eastAsia="Calibri" w:cs="Calibri"/>
                <w:sz w:val="22"/>
                <w:szCs w:val="22"/>
              </w:rPr>
            </w:pPr>
          </w:p>
        </w:tc>
        <w:tc>
          <w:tcPr>
            <w:tcW w:w="870" w:type="dxa"/>
          </w:tcPr>
          <w:p w:rsidRPr="00167200" w:rsidR="00635708" w:rsidP="16A0B285" w:rsidRDefault="00635708" w14:paraId="1E9CFAA0" w14:textId="77777777">
            <w:pPr>
              <w:pStyle w:val="ListParagraph"/>
              <w:ind w:left="0"/>
              <w:rPr>
                <w:rFonts w:ascii="Calibri" w:hAnsi="Calibri" w:eastAsia="Calibri" w:cs="Calibri"/>
                <w:sz w:val="22"/>
                <w:szCs w:val="22"/>
              </w:rPr>
            </w:pPr>
          </w:p>
        </w:tc>
        <w:tc>
          <w:tcPr>
            <w:tcW w:w="1018" w:type="dxa"/>
          </w:tcPr>
          <w:p w:rsidRPr="00167200" w:rsidR="00635708" w:rsidP="16A0B285" w:rsidRDefault="00635708" w14:paraId="07478A9E" w14:textId="77777777">
            <w:pPr>
              <w:pStyle w:val="ListParagraph"/>
              <w:ind w:left="0"/>
              <w:rPr>
                <w:rFonts w:ascii="Calibri" w:hAnsi="Calibri" w:eastAsia="Calibri" w:cs="Calibri"/>
                <w:sz w:val="22"/>
                <w:szCs w:val="22"/>
              </w:rPr>
            </w:pPr>
          </w:p>
        </w:tc>
        <w:tc>
          <w:tcPr>
            <w:tcW w:w="1100" w:type="dxa"/>
          </w:tcPr>
          <w:p w:rsidRPr="00167200" w:rsidR="00635708" w:rsidP="16A0B285" w:rsidRDefault="00635708" w14:paraId="5E9D959B"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5E813CB7" w14:textId="77777777">
            <w:pPr>
              <w:pStyle w:val="ListParagraph"/>
              <w:ind w:left="0"/>
              <w:rPr>
                <w:rFonts w:ascii="Calibri" w:hAnsi="Calibri" w:eastAsia="Calibri" w:cs="Calibri"/>
                <w:sz w:val="22"/>
                <w:szCs w:val="22"/>
              </w:rPr>
            </w:pPr>
          </w:p>
        </w:tc>
      </w:tr>
      <w:tr w:rsidRPr="00167200" w:rsidR="00635708" w:rsidTr="16A0B285" w14:paraId="1301EAE8" w14:textId="77777777">
        <w:trPr>
          <w:trHeight w:val="881"/>
        </w:trPr>
        <w:tc>
          <w:tcPr>
            <w:tcW w:w="4849" w:type="dxa"/>
          </w:tcPr>
          <w:p w:rsidRPr="00167200" w:rsidR="00635708" w:rsidP="16A0B285" w:rsidRDefault="00167200" w14:paraId="54A61CAA" w14:textId="738906A1">
            <w:pPr>
              <w:pStyle w:val="ListParagraph"/>
              <w:ind w:left="0"/>
              <w:rPr>
                <w:rFonts w:ascii="Calibri" w:hAnsi="Calibri" w:eastAsia="Calibri" w:cs="Calibri"/>
                <w:sz w:val="22"/>
                <w:szCs w:val="22"/>
              </w:rPr>
            </w:pPr>
            <w:r w:rsidRPr="16A0B285">
              <w:rPr>
                <w:rFonts w:ascii="Calibri" w:hAnsi="Calibri" w:eastAsia="Calibri" w:cs="Calibri"/>
                <w:sz w:val="22"/>
                <w:szCs w:val="22"/>
              </w:rPr>
              <w:t>It is practical to establish a provincial-wide MOA network to provide support, training, and advocacy for MOAs.</w:t>
            </w:r>
          </w:p>
        </w:tc>
        <w:tc>
          <w:tcPr>
            <w:tcW w:w="1170" w:type="dxa"/>
          </w:tcPr>
          <w:p w:rsidRPr="00167200" w:rsidR="00635708" w:rsidP="16A0B285" w:rsidRDefault="00635708" w14:paraId="03A699D3" w14:textId="77777777">
            <w:pPr>
              <w:pStyle w:val="ListParagraph"/>
              <w:ind w:left="0"/>
              <w:rPr>
                <w:rFonts w:ascii="Calibri" w:hAnsi="Calibri" w:eastAsia="Calibri" w:cs="Calibri"/>
                <w:sz w:val="22"/>
                <w:szCs w:val="22"/>
              </w:rPr>
            </w:pPr>
          </w:p>
        </w:tc>
        <w:tc>
          <w:tcPr>
            <w:tcW w:w="870" w:type="dxa"/>
          </w:tcPr>
          <w:p w:rsidRPr="00167200" w:rsidR="00635708" w:rsidP="16A0B285" w:rsidRDefault="00635708" w14:paraId="2967F4FE" w14:textId="77777777">
            <w:pPr>
              <w:pStyle w:val="ListParagraph"/>
              <w:ind w:left="0"/>
              <w:rPr>
                <w:rFonts w:ascii="Calibri" w:hAnsi="Calibri" w:eastAsia="Calibri" w:cs="Calibri"/>
                <w:sz w:val="22"/>
                <w:szCs w:val="22"/>
              </w:rPr>
            </w:pPr>
          </w:p>
        </w:tc>
        <w:tc>
          <w:tcPr>
            <w:tcW w:w="1018" w:type="dxa"/>
          </w:tcPr>
          <w:p w:rsidRPr="00167200" w:rsidR="00635708" w:rsidP="16A0B285" w:rsidRDefault="00635708" w14:paraId="142E76BD" w14:textId="77777777">
            <w:pPr>
              <w:pStyle w:val="ListParagraph"/>
              <w:ind w:left="0"/>
              <w:rPr>
                <w:rFonts w:ascii="Calibri" w:hAnsi="Calibri" w:eastAsia="Calibri" w:cs="Calibri"/>
                <w:sz w:val="22"/>
                <w:szCs w:val="22"/>
              </w:rPr>
            </w:pPr>
          </w:p>
        </w:tc>
        <w:tc>
          <w:tcPr>
            <w:tcW w:w="1100" w:type="dxa"/>
          </w:tcPr>
          <w:p w:rsidRPr="00167200" w:rsidR="00635708" w:rsidP="16A0B285" w:rsidRDefault="00635708" w14:paraId="558DE88E"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401F7CC2" w14:textId="77777777">
            <w:pPr>
              <w:pStyle w:val="ListParagraph"/>
              <w:ind w:left="0"/>
              <w:rPr>
                <w:rFonts w:ascii="Calibri" w:hAnsi="Calibri" w:eastAsia="Calibri" w:cs="Calibri"/>
                <w:sz w:val="22"/>
                <w:szCs w:val="22"/>
              </w:rPr>
            </w:pPr>
          </w:p>
        </w:tc>
      </w:tr>
      <w:tr w:rsidRPr="00167200" w:rsidR="00635708" w:rsidTr="16A0B285" w14:paraId="2D90F205" w14:textId="77777777">
        <w:trPr>
          <w:trHeight w:val="809"/>
        </w:trPr>
        <w:tc>
          <w:tcPr>
            <w:tcW w:w="4849" w:type="dxa"/>
          </w:tcPr>
          <w:p w:rsidRPr="00167200" w:rsidR="00635708" w:rsidP="16A0B285" w:rsidRDefault="00167200" w14:paraId="4B9D843F" w14:textId="7CA54303">
            <w:pPr>
              <w:pStyle w:val="ListParagraph"/>
              <w:ind w:left="0"/>
              <w:rPr>
                <w:rFonts w:ascii="Calibri" w:hAnsi="Calibri" w:eastAsia="Calibri" w:cs="Calibri"/>
                <w:sz w:val="22"/>
                <w:szCs w:val="22"/>
              </w:rPr>
            </w:pPr>
            <w:r w:rsidRPr="16A0B285">
              <w:rPr>
                <w:rFonts w:ascii="Calibri" w:hAnsi="Calibri" w:eastAsia="Calibri" w:cs="Calibri"/>
                <w:sz w:val="22"/>
                <w:szCs w:val="22"/>
              </w:rPr>
              <w:t xml:space="preserve">A provincial-wide MOA network will </w:t>
            </w:r>
            <w:r w:rsidRPr="16A0B285" w:rsidR="5F7DF14B">
              <w:rPr>
                <w:rFonts w:ascii="Calibri" w:hAnsi="Calibri" w:eastAsia="Calibri" w:cs="Calibri"/>
                <w:sz w:val="22"/>
                <w:szCs w:val="22"/>
              </w:rPr>
              <w:t xml:space="preserve">support MOAs and </w:t>
            </w:r>
            <w:r w:rsidRPr="16A0B285">
              <w:rPr>
                <w:rFonts w:ascii="Calibri" w:hAnsi="Calibri" w:eastAsia="Calibri" w:cs="Calibri"/>
                <w:sz w:val="22"/>
                <w:szCs w:val="22"/>
              </w:rPr>
              <w:t>improve professional development and recognition.</w:t>
            </w:r>
          </w:p>
        </w:tc>
        <w:tc>
          <w:tcPr>
            <w:tcW w:w="1170" w:type="dxa"/>
          </w:tcPr>
          <w:p w:rsidRPr="00167200" w:rsidR="00635708" w:rsidP="16A0B285" w:rsidRDefault="00635708" w14:paraId="74E7470A" w14:textId="77777777">
            <w:pPr>
              <w:pStyle w:val="ListParagraph"/>
              <w:ind w:left="0"/>
              <w:rPr>
                <w:rFonts w:ascii="Calibri" w:hAnsi="Calibri" w:eastAsia="Calibri" w:cs="Calibri"/>
                <w:sz w:val="22"/>
                <w:szCs w:val="22"/>
              </w:rPr>
            </w:pPr>
          </w:p>
        </w:tc>
        <w:tc>
          <w:tcPr>
            <w:tcW w:w="870" w:type="dxa"/>
          </w:tcPr>
          <w:p w:rsidRPr="00167200" w:rsidR="00635708" w:rsidP="16A0B285" w:rsidRDefault="00635708" w14:paraId="679D48E3" w14:textId="77777777">
            <w:pPr>
              <w:pStyle w:val="ListParagraph"/>
              <w:ind w:left="0"/>
              <w:rPr>
                <w:rFonts w:ascii="Calibri" w:hAnsi="Calibri" w:eastAsia="Calibri" w:cs="Calibri"/>
                <w:sz w:val="22"/>
                <w:szCs w:val="22"/>
              </w:rPr>
            </w:pPr>
          </w:p>
        </w:tc>
        <w:tc>
          <w:tcPr>
            <w:tcW w:w="1018" w:type="dxa"/>
          </w:tcPr>
          <w:p w:rsidRPr="00167200" w:rsidR="00635708" w:rsidP="16A0B285" w:rsidRDefault="00635708" w14:paraId="180208DB" w14:textId="77777777">
            <w:pPr>
              <w:pStyle w:val="ListParagraph"/>
              <w:ind w:left="0"/>
              <w:rPr>
                <w:rFonts w:ascii="Calibri" w:hAnsi="Calibri" w:eastAsia="Calibri" w:cs="Calibri"/>
                <w:sz w:val="22"/>
                <w:szCs w:val="22"/>
              </w:rPr>
            </w:pPr>
          </w:p>
        </w:tc>
        <w:tc>
          <w:tcPr>
            <w:tcW w:w="1100" w:type="dxa"/>
          </w:tcPr>
          <w:p w:rsidRPr="00167200" w:rsidR="00635708" w:rsidP="16A0B285" w:rsidRDefault="00635708" w14:paraId="211A6B9D"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0D9F2667" w14:textId="77777777">
            <w:pPr>
              <w:pStyle w:val="ListParagraph"/>
              <w:ind w:left="0"/>
              <w:rPr>
                <w:rFonts w:ascii="Calibri" w:hAnsi="Calibri" w:eastAsia="Calibri" w:cs="Calibri"/>
                <w:sz w:val="22"/>
                <w:szCs w:val="22"/>
              </w:rPr>
            </w:pPr>
          </w:p>
        </w:tc>
      </w:tr>
      <w:tr w:rsidRPr="00167200" w:rsidR="00635708" w:rsidTr="16A0B285" w14:paraId="5695BD09" w14:textId="77777777">
        <w:trPr>
          <w:trHeight w:val="319"/>
        </w:trPr>
        <w:tc>
          <w:tcPr>
            <w:tcW w:w="4849" w:type="dxa"/>
          </w:tcPr>
          <w:p w:rsidRPr="00167200" w:rsidR="00167200" w:rsidP="16A0B285" w:rsidRDefault="00167200" w14:paraId="2CA170ED" w14:textId="0A2765B1">
            <w:pPr>
              <w:pStyle w:val="ListParagraph"/>
              <w:ind w:left="0"/>
              <w:rPr>
                <w:rFonts w:ascii="Calibri" w:hAnsi="Calibri" w:eastAsia="Calibri" w:cs="Calibri"/>
                <w:sz w:val="22"/>
                <w:szCs w:val="22"/>
              </w:rPr>
            </w:pPr>
            <w:r w:rsidRPr="16A0B285">
              <w:rPr>
                <w:rFonts w:ascii="Calibri" w:hAnsi="Calibri" w:eastAsia="Calibri" w:cs="Calibri"/>
                <w:sz w:val="22"/>
                <w:szCs w:val="22"/>
              </w:rPr>
              <w:t>MOAs will be willing to participate in a provincial network for professional development and peer support.</w:t>
            </w:r>
          </w:p>
        </w:tc>
        <w:tc>
          <w:tcPr>
            <w:tcW w:w="1170" w:type="dxa"/>
          </w:tcPr>
          <w:p w:rsidRPr="00167200" w:rsidR="00635708" w:rsidP="16A0B285" w:rsidRDefault="00635708" w14:paraId="4875F609" w14:textId="77777777">
            <w:pPr>
              <w:pStyle w:val="ListParagraph"/>
              <w:ind w:left="0"/>
              <w:rPr>
                <w:rFonts w:ascii="Calibri" w:hAnsi="Calibri" w:eastAsia="Calibri" w:cs="Calibri"/>
                <w:sz w:val="22"/>
                <w:szCs w:val="22"/>
              </w:rPr>
            </w:pPr>
          </w:p>
        </w:tc>
        <w:tc>
          <w:tcPr>
            <w:tcW w:w="870" w:type="dxa"/>
          </w:tcPr>
          <w:p w:rsidRPr="00167200" w:rsidR="00635708" w:rsidP="16A0B285" w:rsidRDefault="00635708" w14:paraId="706C8B1D" w14:textId="77777777">
            <w:pPr>
              <w:pStyle w:val="ListParagraph"/>
              <w:ind w:left="0"/>
              <w:rPr>
                <w:rFonts w:ascii="Calibri" w:hAnsi="Calibri" w:eastAsia="Calibri" w:cs="Calibri"/>
                <w:sz w:val="22"/>
                <w:szCs w:val="22"/>
              </w:rPr>
            </w:pPr>
          </w:p>
        </w:tc>
        <w:tc>
          <w:tcPr>
            <w:tcW w:w="1018" w:type="dxa"/>
          </w:tcPr>
          <w:p w:rsidRPr="00167200" w:rsidR="00635708" w:rsidP="16A0B285" w:rsidRDefault="00635708" w14:paraId="0F21BB31" w14:textId="77777777">
            <w:pPr>
              <w:pStyle w:val="ListParagraph"/>
              <w:ind w:left="0"/>
              <w:rPr>
                <w:rFonts w:ascii="Calibri" w:hAnsi="Calibri" w:eastAsia="Calibri" w:cs="Calibri"/>
                <w:sz w:val="22"/>
                <w:szCs w:val="22"/>
              </w:rPr>
            </w:pPr>
          </w:p>
        </w:tc>
        <w:tc>
          <w:tcPr>
            <w:tcW w:w="1100" w:type="dxa"/>
          </w:tcPr>
          <w:p w:rsidRPr="00167200" w:rsidR="00635708" w:rsidP="16A0B285" w:rsidRDefault="00635708" w14:paraId="1C17109C"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3BE4E0ED" w14:textId="77777777">
            <w:pPr>
              <w:pStyle w:val="ListParagraph"/>
              <w:ind w:left="0"/>
              <w:rPr>
                <w:rFonts w:ascii="Calibri" w:hAnsi="Calibri" w:eastAsia="Calibri" w:cs="Calibri"/>
                <w:sz w:val="22"/>
                <w:szCs w:val="22"/>
              </w:rPr>
            </w:pPr>
          </w:p>
        </w:tc>
      </w:tr>
      <w:tr w:rsidRPr="00167200" w:rsidR="00635708" w:rsidTr="16A0B285" w14:paraId="0D19B705" w14:textId="77777777">
        <w:trPr>
          <w:trHeight w:val="890"/>
        </w:trPr>
        <w:tc>
          <w:tcPr>
            <w:tcW w:w="4849" w:type="dxa"/>
          </w:tcPr>
          <w:p w:rsidRPr="00167200" w:rsidR="00635708" w:rsidP="16A0B285" w:rsidRDefault="467B04CB" w14:paraId="4981F369" w14:textId="55EDBD9E">
            <w:pPr>
              <w:pStyle w:val="ListParagraph"/>
              <w:ind w:left="0"/>
              <w:rPr>
                <w:rFonts w:ascii="Calibri" w:hAnsi="Calibri" w:eastAsia="Calibri" w:cs="Calibri"/>
                <w:color w:val="9F2B92"/>
                <w:sz w:val="22"/>
                <w:szCs w:val="22"/>
              </w:rPr>
            </w:pPr>
            <w:r w:rsidRPr="16A0B285">
              <w:rPr>
                <w:rFonts w:ascii="Calibri" w:hAnsi="Calibri" w:eastAsia="Calibri" w:cs="Calibri"/>
                <w:sz w:val="22"/>
                <w:szCs w:val="22"/>
              </w:rPr>
              <w:lastRenderedPageBreak/>
              <w:t>This solution has unintended risks involved.</w:t>
            </w:r>
          </w:p>
        </w:tc>
        <w:tc>
          <w:tcPr>
            <w:tcW w:w="1170" w:type="dxa"/>
          </w:tcPr>
          <w:p w:rsidRPr="00167200" w:rsidR="00635708" w:rsidP="16A0B285" w:rsidRDefault="00635708" w14:paraId="1963E7A0" w14:textId="77777777">
            <w:pPr>
              <w:pStyle w:val="ListParagraph"/>
              <w:ind w:left="0"/>
              <w:rPr>
                <w:rFonts w:ascii="Calibri" w:hAnsi="Calibri" w:eastAsia="Calibri" w:cs="Calibri"/>
                <w:sz w:val="22"/>
                <w:szCs w:val="22"/>
              </w:rPr>
            </w:pPr>
          </w:p>
        </w:tc>
        <w:tc>
          <w:tcPr>
            <w:tcW w:w="870" w:type="dxa"/>
          </w:tcPr>
          <w:p w:rsidRPr="00167200" w:rsidR="00635708" w:rsidP="16A0B285" w:rsidRDefault="00635708" w14:paraId="28B9AEDB" w14:textId="77777777">
            <w:pPr>
              <w:pStyle w:val="ListParagraph"/>
              <w:ind w:left="0"/>
              <w:rPr>
                <w:rFonts w:ascii="Calibri" w:hAnsi="Calibri" w:eastAsia="Calibri" w:cs="Calibri"/>
                <w:sz w:val="22"/>
                <w:szCs w:val="22"/>
              </w:rPr>
            </w:pPr>
          </w:p>
        </w:tc>
        <w:tc>
          <w:tcPr>
            <w:tcW w:w="1018" w:type="dxa"/>
          </w:tcPr>
          <w:p w:rsidRPr="00167200" w:rsidR="00635708" w:rsidP="16A0B285" w:rsidRDefault="00635708" w14:paraId="7675D734" w14:textId="77777777">
            <w:pPr>
              <w:pStyle w:val="ListParagraph"/>
              <w:ind w:left="0"/>
              <w:rPr>
                <w:rFonts w:ascii="Calibri" w:hAnsi="Calibri" w:eastAsia="Calibri" w:cs="Calibri"/>
                <w:sz w:val="22"/>
                <w:szCs w:val="22"/>
              </w:rPr>
            </w:pPr>
          </w:p>
        </w:tc>
        <w:tc>
          <w:tcPr>
            <w:tcW w:w="1100" w:type="dxa"/>
          </w:tcPr>
          <w:p w:rsidRPr="00167200" w:rsidR="00635708" w:rsidP="16A0B285" w:rsidRDefault="00635708" w14:paraId="21CDE951" w14:textId="77777777">
            <w:pPr>
              <w:pStyle w:val="ListParagraph"/>
              <w:ind w:left="0"/>
              <w:rPr>
                <w:rFonts w:ascii="Calibri" w:hAnsi="Calibri" w:eastAsia="Calibri" w:cs="Calibri"/>
                <w:sz w:val="22"/>
                <w:szCs w:val="22"/>
              </w:rPr>
            </w:pPr>
          </w:p>
        </w:tc>
        <w:tc>
          <w:tcPr>
            <w:tcW w:w="1140" w:type="dxa"/>
          </w:tcPr>
          <w:p w:rsidRPr="00167200" w:rsidR="00635708" w:rsidP="16A0B285" w:rsidRDefault="00635708" w14:paraId="737C92D4" w14:textId="77777777">
            <w:pPr>
              <w:pStyle w:val="ListParagraph"/>
              <w:ind w:left="0"/>
              <w:rPr>
                <w:rFonts w:ascii="Calibri" w:hAnsi="Calibri" w:eastAsia="Calibri" w:cs="Calibri"/>
                <w:sz w:val="22"/>
                <w:szCs w:val="22"/>
              </w:rPr>
            </w:pPr>
          </w:p>
        </w:tc>
      </w:tr>
      <w:tr w:rsidRPr="00167200" w:rsidR="00EC4990" w:rsidTr="16A0B285" w14:paraId="564D0FB3" w14:textId="77777777">
        <w:trPr>
          <w:trHeight w:val="611"/>
        </w:trPr>
        <w:tc>
          <w:tcPr>
            <w:tcW w:w="4849" w:type="dxa"/>
          </w:tcPr>
          <w:p w:rsidRPr="00167200" w:rsidR="00EC4990" w:rsidP="16A0B285" w:rsidRDefault="00167200" w14:paraId="15C29405" w14:textId="476C0393">
            <w:pPr>
              <w:pStyle w:val="ListParagraph"/>
              <w:ind w:left="0"/>
              <w:rPr>
                <w:rFonts w:ascii="Calibri" w:hAnsi="Calibri" w:eastAsia="Calibri" w:cs="Calibri"/>
                <w:sz w:val="22"/>
                <w:szCs w:val="22"/>
              </w:rPr>
            </w:pPr>
            <w:r w:rsidRPr="16A0B285">
              <w:rPr>
                <w:rFonts w:ascii="Calibri" w:hAnsi="Calibri" w:eastAsia="Calibri" w:cs="Calibri"/>
                <w:sz w:val="22"/>
                <w:szCs w:val="22"/>
              </w:rPr>
              <w:t>A provincial-wide MOA network will equally support MOAs from all regions and clinic types.</w:t>
            </w:r>
          </w:p>
        </w:tc>
        <w:tc>
          <w:tcPr>
            <w:tcW w:w="1170" w:type="dxa"/>
          </w:tcPr>
          <w:p w:rsidRPr="00167200" w:rsidR="00EC4990" w:rsidP="16A0B285" w:rsidRDefault="00EC4990" w14:paraId="64B553EA" w14:textId="77777777">
            <w:pPr>
              <w:pStyle w:val="ListParagraph"/>
              <w:ind w:left="0"/>
              <w:rPr>
                <w:rFonts w:ascii="Calibri" w:hAnsi="Calibri" w:eastAsia="Calibri" w:cs="Calibri"/>
                <w:sz w:val="22"/>
                <w:szCs w:val="22"/>
              </w:rPr>
            </w:pPr>
          </w:p>
        </w:tc>
        <w:tc>
          <w:tcPr>
            <w:tcW w:w="870" w:type="dxa"/>
          </w:tcPr>
          <w:p w:rsidRPr="00167200" w:rsidR="00EC4990" w:rsidP="16A0B285" w:rsidRDefault="00EC4990" w14:paraId="1B611885" w14:textId="77777777">
            <w:pPr>
              <w:pStyle w:val="ListParagraph"/>
              <w:ind w:left="0"/>
              <w:rPr>
                <w:rFonts w:ascii="Calibri" w:hAnsi="Calibri" w:eastAsia="Calibri" w:cs="Calibri"/>
                <w:sz w:val="22"/>
                <w:szCs w:val="22"/>
              </w:rPr>
            </w:pPr>
          </w:p>
        </w:tc>
        <w:tc>
          <w:tcPr>
            <w:tcW w:w="1018" w:type="dxa"/>
          </w:tcPr>
          <w:p w:rsidRPr="00167200" w:rsidR="00EC4990" w:rsidP="16A0B285" w:rsidRDefault="00EC4990" w14:paraId="76F657FE" w14:textId="77777777">
            <w:pPr>
              <w:pStyle w:val="ListParagraph"/>
              <w:ind w:left="0"/>
              <w:rPr>
                <w:rFonts w:ascii="Calibri" w:hAnsi="Calibri" w:eastAsia="Calibri" w:cs="Calibri"/>
                <w:sz w:val="22"/>
                <w:szCs w:val="22"/>
              </w:rPr>
            </w:pPr>
          </w:p>
        </w:tc>
        <w:tc>
          <w:tcPr>
            <w:tcW w:w="1100" w:type="dxa"/>
          </w:tcPr>
          <w:p w:rsidRPr="00167200" w:rsidR="00EC4990" w:rsidP="16A0B285" w:rsidRDefault="00EC4990" w14:paraId="639A9585" w14:textId="77777777">
            <w:pPr>
              <w:pStyle w:val="ListParagraph"/>
              <w:ind w:left="0"/>
              <w:rPr>
                <w:rFonts w:ascii="Calibri" w:hAnsi="Calibri" w:eastAsia="Calibri" w:cs="Calibri"/>
                <w:sz w:val="22"/>
                <w:szCs w:val="22"/>
              </w:rPr>
            </w:pPr>
          </w:p>
        </w:tc>
        <w:tc>
          <w:tcPr>
            <w:tcW w:w="1140" w:type="dxa"/>
          </w:tcPr>
          <w:p w:rsidRPr="00167200" w:rsidR="00EC4990" w:rsidP="16A0B285" w:rsidRDefault="00EC4990" w14:paraId="3C66FEE3" w14:textId="77777777">
            <w:pPr>
              <w:pStyle w:val="ListParagraph"/>
              <w:ind w:left="0"/>
              <w:rPr>
                <w:rFonts w:ascii="Calibri" w:hAnsi="Calibri" w:eastAsia="Calibri" w:cs="Calibri"/>
                <w:sz w:val="22"/>
                <w:szCs w:val="22"/>
              </w:rPr>
            </w:pPr>
          </w:p>
        </w:tc>
      </w:tr>
    </w:tbl>
    <w:p w:rsidRPr="00167200" w:rsidR="00167200" w:rsidP="16A0B285" w:rsidRDefault="00167200" w14:paraId="6148F2FC" w14:textId="77777777">
      <w:pPr>
        <w:pStyle w:val="ListParagraph"/>
        <w:rPr>
          <w:rFonts w:ascii="Calibri" w:hAnsi="Calibri" w:eastAsia="Calibri" w:cs="Calibri"/>
        </w:rPr>
      </w:pPr>
    </w:p>
    <w:p w:rsidRPr="00167200" w:rsidR="00167200" w:rsidP="16A0B285" w:rsidRDefault="00167200" w14:paraId="609C0C28" w14:textId="05E0F63B">
      <w:pPr>
        <w:pStyle w:val="ListParagraph"/>
        <w:numPr>
          <w:ilvl w:val="0"/>
          <w:numId w:val="3"/>
        </w:numPr>
        <w:rPr>
          <w:rFonts w:ascii="Calibri" w:hAnsi="Calibri" w:eastAsia="Calibri" w:cs="Calibri"/>
        </w:rPr>
      </w:pPr>
      <w:r w:rsidRPr="16A0B285">
        <w:rPr>
          <w:rFonts w:ascii="Calibri" w:hAnsi="Calibri" w:eastAsia="Calibri" w:cs="Calibri"/>
        </w:rPr>
        <w:t>Do you have any additional comments, suggestions, or concerns related to this issue that were not addressed in the previous questions?</w:t>
      </w:r>
    </w:p>
    <w:p w:rsidR="58AD45F9" w:rsidP="16A0B285" w:rsidRDefault="58AD45F9" w14:paraId="0B79933E" w14:textId="21639EA7">
      <w:pPr>
        <w:pStyle w:val="ListParagraph"/>
        <w:numPr>
          <w:ilvl w:val="0"/>
          <w:numId w:val="3"/>
        </w:numPr>
        <w:rPr>
          <w:rFonts w:ascii="Calibri" w:hAnsi="Calibri" w:eastAsia="Calibri" w:cs="Calibri"/>
        </w:rPr>
      </w:pPr>
      <w:r w:rsidRPr="16A0B285">
        <w:rPr>
          <w:rFonts w:ascii="Calibri" w:hAnsi="Calibri" w:eastAsia="Calibri" w:cs="Calibri"/>
        </w:rPr>
        <w:t>What are the unintended consequences from implementing this program/policy?</w:t>
      </w:r>
    </w:p>
    <w:p w:rsidR="16A0B285" w:rsidP="16A0B285" w:rsidRDefault="16A0B285" w14:paraId="343CE4EB" w14:textId="3BF00702">
      <w:pPr>
        <w:pStyle w:val="ListParagraph"/>
        <w:rPr>
          <w:rFonts w:ascii="Calibri" w:hAnsi="Calibri" w:eastAsia="Calibri" w:cs="Calibri"/>
        </w:rPr>
      </w:pPr>
    </w:p>
    <w:p w:rsidR="00167200" w:rsidP="16A0B285" w:rsidRDefault="00167200" w14:paraId="2E0ADE64" w14:textId="556CA6A4">
      <w:pPr>
        <w:rPr>
          <w:rFonts w:ascii="Calibri" w:hAnsi="Calibri" w:eastAsia="Calibri" w:cs="Calibri"/>
        </w:rPr>
      </w:pPr>
    </w:p>
    <w:p w:rsidRPr="00167200" w:rsidR="009A3934" w:rsidP="16A0B285" w:rsidRDefault="009A3934" w14:paraId="441F8609" w14:textId="7C4C23B8">
      <w:pPr>
        <w:pStyle w:val="ListParagraph"/>
        <w:rPr>
          <w:rFonts w:ascii="Calibri" w:hAnsi="Calibri" w:eastAsia="Calibri" w:cs="Calibri"/>
        </w:rPr>
      </w:pPr>
      <w:r w:rsidRPr="16A0B285">
        <w:rPr>
          <w:rFonts w:ascii="Calibri" w:hAnsi="Calibri" w:eastAsia="Calibri" w:cs="Calibri"/>
        </w:rPr>
        <w:t>END OF SURVEY</w:t>
      </w:r>
    </w:p>
    <w:p w:rsidRPr="009A3934" w:rsidR="008072C9" w:rsidP="16A0B285" w:rsidRDefault="009A3934" w14:paraId="6F599F12" w14:textId="6DEF611D">
      <w:pPr>
        <w:rPr>
          <w:rFonts w:ascii="Calibri" w:hAnsi="Calibri" w:eastAsia="Calibri" w:cs="Calibri"/>
          <w:b/>
          <w:bCs/>
        </w:rPr>
      </w:pPr>
      <w:r w:rsidRPr="16A0B285">
        <w:rPr>
          <w:rFonts w:ascii="Calibri" w:hAnsi="Calibri" w:eastAsia="Calibri" w:cs="Calibri"/>
          <w:b/>
          <w:bCs/>
        </w:rPr>
        <w:t>We thank you for the time you spent taking this survey. Your response has been recorded.</w:t>
      </w:r>
      <w:r>
        <w:br/>
      </w:r>
      <w:r>
        <w:br/>
      </w:r>
      <w:r w:rsidRPr="16A0B285">
        <w:rPr>
          <w:rFonts w:ascii="Calibri" w:hAnsi="Calibri" w:eastAsia="Calibri" w:cs="Calibri"/>
          <w:b/>
          <w:bCs/>
        </w:rPr>
        <w:t>You will receive the second round of the Delphi survey on November 20th. </w:t>
      </w:r>
      <w:r>
        <w:br/>
      </w:r>
      <w:r>
        <w:br/>
      </w:r>
      <w:r w:rsidRPr="16A0B285">
        <w:rPr>
          <w:rFonts w:ascii="Calibri" w:hAnsi="Calibri" w:eastAsia="Calibri" w:cs="Calibri"/>
          <w:b/>
          <w:bCs/>
        </w:rPr>
        <w:t>If you have any questions, please reach out to: apira.ragunathan@wchospital.ca</w:t>
      </w:r>
    </w:p>
    <w:p w:rsidRPr="00D9081B" w:rsidR="00D9081B" w:rsidP="16A0B285" w:rsidRDefault="00D9081B" w14:paraId="62E5E7C1" w14:textId="6A48F173">
      <w:pPr>
        <w:rPr>
          <w:rFonts w:ascii="Calibri" w:hAnsi="Calibri" w:eastAsia="Calibri" w:cs="Calibri"/>
        </w:rPr>
      </w:pPr>
    </w:p>
    <w:sectPr w:rsidRPr="00D9081B" w:rsidR="00D9081B">
      <w:headerReference w:type="even" r:id="rId19"/>
      <w:headerReference w:type="default" r:id="rId20"/>
      <w:footerReference w:type="even" r:id="rId21"/>
      <w:footerReference w:type="default" r:id="rId22"/>
      <w:headerReference w:type="first" r:id="rId23"/>
      <w:footerReference w:type="first" r:id="rId2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3EE6" w:rsidP="007E7A61" w:rsidRDefault="00393EE6" w14:paraId="1B6D584E" w14:textId="77777777">
      <w:pPr>
        <w:spacing w:after="0" w:line="240" w:lineRule="auto"/>
      </w:pPr>
      <w:r>
        <w:separator/>
      </w:r>
    </w:p>
  </w:endnote>
  <w:endnote w:type="continuationSeparator" w:id="0">
    <w:p w:rsidR="00393EE6" w:rsidP="007E7A61" w:rsidRDefault="00393EE6" w14:paraId="7EBC9303" w14:textId="77777777">
      <w:pPr>
        <w:spacing w:after="0" w:line="240" w:lineRule="auto"/>
      </w:pPr>
      <w:r>
        <w:continuationSeparator/>
      </w:r>
    </w:p>
  </w:endnote>
  <w:endnote w:type="continuationNotice" w:id="1">
    <w:p w:rsidR="00393EE6" w:rsidRDefault="00393EE6" w14:paraId="55DF9E3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111C" w:rsidRDefault="0075111C" w14:paraId="7EF1800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E2D6E" w:rsidR="00EE2D6E" w:rsidP="00EE2D6E" w:rsidRDefault="00EE2D6E" w14:paraId="2DEDB92B" w14:textId="3BBA6D9E">
    <w:pPr>
      <w:pStyle w:val="Footer"/>
    </w:pPr>
    <w:r w:rsidRPr="00EE2D6E">
      <w:t xml:space="preserve">Version Date: </w:t>
    </w:r>
    <w:r w:rsidR="0075111C">
      <w:t>01/11</w:t>
    </w:r>
    <w:r w:rsidRPr="00EE2D6E">
      <w:t>/2024</w:t>
    </w:r>
  </w:p>
  <w:p w:rsidR="00EE2D6E" w:rsidRDefault="00EE2D6E" w14:paraId="54BB063D" w14:textId="65D85FED">
    <w:pPr>
      <w:pStyle w:val="Footer"/>
    </w:pPr>
  </w:p>
  <w:p w:rsidR="00EE2D6E" w:rsidRDefault="00EE2D6E" w14:paraId="4D3C11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111C" w:rsidRDefault="0075111C" w14:paraId="093FD4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3EE6" w:rsidP="007E7A61" w:rsidRDefault="00393EE6" w14:paraId="3FEA39E0" w14:textId="77777777">
      <w:pPr>
        <w:spacing w:after="0" w:line="240" w:lineRule="auto"/>
      </w:pPr>
      <w:r>
        <w:separator/>
      </w:r>
    </w:p>
  </w:footnote>
  <w:footnote w:type="continuationSeparator" w:id="0">
    <w:p w:rsidR="00393EE6" w:rsidP="007E7A61" w:rsidRDefault="00393EE6" w14:paraId="020061F3" w14:textId="77777777">
      <w:pPr>
        <w:spacing w:after="0" w:line="240" w:lineRule="auto"/>
      </w:pPr>
      <w:r>
        <w:continuationSeparator/>
      </w:r>
    </w:p>
  </w:footnote>
  <w:footnote w:type="continuationNotice" w:id="1">
    <w:p w:rsidR="00393EE6" w:rsidRDefault="00393EE6" w14:paraId="7CEE0A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111C" w:rsidRDefault="0075111C" w14:paraId="746FA4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E7A61" w:rsidRDefault="007E7A61" w14:paraId="62E171DC" w14:textId="6B830988">
    <w:pPr>
      <w:pStyle w:val="Header"/>
    </w:pPr>
    <w:r>
      <w:t xml:space="preserve">Delphi Survey </w:t>
    </w:r>
    <w:r w:rsidR="00AF38E2">
      <w:t>– Round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111C" w:rsidRDefault="0075111C" w14:paraId="180D8B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4776B"/>
    <w:multiLevelType w:val="hybridMultilevel"/>
    <w:tmpl w:val="1AB62FF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3D6F35"/>
    <w:multiLevelType w:val="hybridMultilevel"/>
    <w:tmpl w:val="D35E463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E63A5C"/>
    <w:multiLevelType w:val="hybridMultilevel"/>
    <w:tmpl w:val="D35E463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6838B2"/>
    <w:multiLevelType w:val="hybridMultilevel"/>
    <w:tmpl w:val="D35E463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8258EA"/>
    <w:multiLevelType w:val="hybridMultilevel"/>
    <w:tmpl w:val="CCB6F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378F6"/>
    <w:multiLevelType w:val="hybridMultilevel"/>
    <w:tmpl w:val="1AB62FF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51954"/>
    <w:multiLevelType w:val="hybridMultilevel"/>
    <w:tmpl w:val="1AB62FF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F52A48"/>
    <w:multiLevelType w:val="multilevel"/>
    <w:tmpl w:val="AFF4D3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AAB28B8"/>
    <w:multiLevelType w:val="hybridMultilevel"/>
    <w:tmpl w:val="1AB62FF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5715D6"/>
    <w:multiLevelType w:val="hybridMultilevel"/>
    <w:tmpl w:val="1AB62FF0"/>
    <w:lvl w:ilvl="0" w:tplc="FFFFFFFF">
      <w:start w:val="1"/>
      <w:numFmt w:val="decimal"/>
      <w:lvlText w:val="%1."/>
      <w:lvlJc w:val="left"/>
      <w:pPr>
        <w:ind w:left="720" w:hanging="360"/>
      </w:pPr>
      <w:rPr>
        <w:rFonts w:hint="default" w:ascii="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845260"/>
    <w:multiLevelType w:val="hybridMultilevel"/>
    <w:tmpl w:val="1AB62FF0"/>
    <w:lvl w:ilvl="0" w:tplc="00BA4D4A">
      <w:start w:val="1"/>
      <w:numFmt w:val="decimal"/>
      <w:lvlText w:val="%1."/>
      <w:lvlJc w:val="left"/>
      <w:pPr>
        <w:ind w:left="720" w:hanging="360"/>
      </w:pPr>
      <w:rPr>
        <w:rFonts w:hint="default" w:ascii="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CF7618"/>
    <w:multiLevelType w:val="multilevel"/>
    <w:tmpl w:val="943C6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0738696">
    <w:abstractNumId w:val="7"/>
  </w:num>
  <w:num w:numId="2" w16cid:durableId="41053803">
    <w:abstractNumId w:val="11"/>
  </w:num>
  <w:num w:numId="3" w16cid:durableId="1083068736">
    <w:abstractNumId w:val="10"/>
  </w:num>
  <w:num w:numId="4" w16cid:durableId="1616324275">
    <w:abstractNumId w:val="4"/>
  </w:num>
  <w:num w:numId="5" w16cid:durableId="275530548">
    <w:abstractNumId w:val="2"/>
  </w:num>
  <w:num w:numId="6" w16cid:durableId="585847248">
    <w:abstractNumId w:val="1"/>
  </w:num>
  <w:num w:numId="7" w16cid:durableId="844397752">
    <w:abstractNumId w:val="3"/>
  </w:num>
  <w:num w:numId="8" w16cid:durableId="1438404106">
    <w:abstractNumId w:val="8"/>
  </w:num>
  <w:num w:numId="9" w16cid:durableId="1765152971">
    <w:abstractNumId w:val="6"/>
  </w:num>
  <w:num w:numId="10" w16cid:durableId="251671128">
    <w:abstractNumId w:val="0"/>
  </w:num>
  <w:num w:numId="11" w16cid:durableId="1782797079">
    <w:abstractNumId w:val="9"/>
  </w:num>
  <w:num w:numId="12" w16cid:durableId="1208296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E0MzI3tjS1MLM0NDNU0lEKTi0uzszPAykwrAUAjugBOiwAAAA="/>
  </w:docVars>
  <w:rsids>
    <w:rsidRoot w:val="007E7A61"/>
    <w:rsid w:val="00024E3B"/>
    <w:rsid w:val="000855FF"/>
    <w:rsid w:val="000F094F"/>
    <w:rsid w:val="00102560"/>
    <w:rsid w:val="00103B21"/>
    <w:rsid w:val="00167200"/>
    <w:rsid w:val="001C14B7"/>
    <w:rsid w:val="002141A2"/>
    <w:rsid w:val="002F162D"/>
    <w:rsid w:val="00332B88"/>
    <w:rsid w:val="0038345E"/>
    <w:rsid w:val="00393EE6"/>
    <w:rsid w:val="00412B90"/>
    <w:rsid w:val="004771EC"/>
    <w:rsid w:val="00493A61"/>
    <w:rsid w:val="004B0EA8"/>
    <w:rsid w:val="004E607A"/>
    <w:rsid w:val="004F22A2"/>
    <w:rsid w:val="005004B7"/>
    <w:rsid w:val="00525247"/>
    <w:rsid w:val="00551D00"/>
    <w:rsid w:val="00572B7A"/>
    <w:rsid w:val="00576EEB"/>
    <w:rsid w:val="005F4C31"/>
    <w:rsid w:val="00621A10"/>
    <w:rsid w:val="00635708"/>
    <w:rsid w:val="00681951"/>
    <w:rsid w:val="00684956"/>
    <w:rsid w:val="00715F93"/>
    <w:rsid w:val="007267ED"/>
    <w:rsid w:val="0075111C"/>
    <w:rsid w:val="0076C2FF"/>
    <w:rsid w:val="007A1FEB"/>
    <w:rsid w:val="007E7A61"/>
    <w:rsid w:val="008072C9"/>
    <w:rsid w:val="0082612A"/>
    <w:rsid w:val="00845462"/>
    <w:rsid w:val="00863629"/>
    <w:rsid w:val="008A4BDA"/>
    <w:rsid w:val="008D0C9C"/>
    <w:rsid w:val="00923432"/>
    <w:rsid w:val="009A3934"/>
    <w:rsid w:val="009A6C51"/>
    <w:rsid w:val="00A02853"/>
    <w:rsid w:val="00A26DE4"/>
    <w:rsid w:val="00A30D37"/>
    <w:rsid w:val="00AB6722"/>
    <w:rsid w:val="00AE57F4"/>
    <w:rsid w:val="00AE6F14"/>
    <w:rsid w:val="00AF38E2"/>
    <w:rsid w:val="00B07BB4"/>
    <w:rsid w:val="00B843BE"/>
    <w:rsid w:val="00B963E9"/>
    <w:rsid w:val="00BE2715"/>
    <w:rsid w:val="00C3736A"/>
    <w:rsid w:val="00C407C3"/>
    <w:rsid w:val="00C53C18"/>
    <w:rsid w:val="00C92E06"/>
    <w:rsid w:val="00CB41A4"/>
    <w:rsid w:val="00CD1A67"/>
    <w:rsid w:val="00D04329"/>
    <w:rsid w:val="00D26E23"/>
    <w:rsid w:val="00D322A8"/>
    <w:rsid w:val="00D37BDD"/>
    <w:rsid w:val="00D9081B"/>
    <w:rsid w:val="00DD6B96"/>
    <w:rsid w:val="00DE0B70"/>
    <w:rsid w:val="00DE5525"/>
    <w:rsid w:val="00E26C36"/>
    <w:rsid w:val="00E4793B"/>
    <w:rsid w:val="00EC4990"/>
    <w:rsid w:val="00EE2D6E"/>
    <w:rsid w:val="00EF2D68"/>
    <w:rsid w:val="00F02F2D"/>
    <w:rsid w:val="00F031B1"/>
    <w:rsid w:val="00F54141"/>
    <w:rsid w:val="00F71D12"/>
    <w:rsid w:val="00FF2C63"/>
    <w:rsid w:val="01838001"/>
    <w:rsid w:val="01D9FAD6"/>
    <w:rsid w:val="025E4334"/>
    <w:rsid w:val="02FC6A43"/>
    <w:rsid w:val="0421BCD3"/>
    <w:rsid w:val="051A80E9"/>
    <w:rsid w:val="051BD484"/>
    <w:rsid w:val="0534597F"/>
    <w:rsid w:val="055CF7D5"/>
    <w:rsid w:val="05F36160"/>
    <w:rsid w:val="061D101B"/>
    <w:rsid w:val="063917A6"/>
    <w:rsid w:val="06F73B77"/>
    <w:rsid w:val="07675AA8"/>
    <w:rsid w:val="076F5901"/>
    <w:rsid w:val="09983106"/>
    <w:rsid w:val="09A4BC41"/>
    <w:rsid w:val="09BFCFE5"/>
    <w:rsid w:val="09C3CC88"/>
    <w:rsid w:val="0A2253A7"/>
    <w:rsid w:val="0A89C9AF"/>
    <w:rsid w:val="0B31BA12"/>
    <w:rsid w:val="0B731BAE"/>
    <w:rsid w:val="0C151764"/>
    <w:rsid w:val="0D3D588D"/>
    <w:rsid w:val="0D47F3EC"/>
    <w:rsid w:val="0E2DF381"/>
    <w:rsid w:val="0E436C99"/>
    <w:rsid w:val="0E962FB8"/>
    <w:rsid w:val="0E976732"/>
    <w:rsid w:val="0FA8608F"/>
    <w:rsid w:val="10252F40"/>
    <w:rsid w:val="1047677E"/>
    <w:rsid w:val="1058EE13"/>
    <w:rsid w:val="10B16B7A"/>
    <w:rsid w:val="117137CA"/>
    <w:rsid w:val="12057ED1"/>
    <w:rsid w:val="1231E1DC"/>
    <w:rsid w:val="1257D0CD"/>
    <w:rsid w:val="12EDEBFC"/>
    <w:rsid w:val="13DEB692"/>
    <w:rsid w:val="13E859C7"/>
    <w:rsid w:val="1435F4A7"/>
    <w:rsid w:val="15114C5C"/>
    <w:rsid w:val="154A8A79"/>
    <w:rsid w:val="1573984C"/>
    <w:rsid w:val="160CC17E"/>
    <w:rsid w:val="16A0B285"/>
    <w:rsid w:val="1728CB69"/>
    <w:rsid w:val="1780BEA1"/>
    <w:rsid w:val="1789CC97"/>
    <w:rsid w:val="17900728"/>
    <w:rsid w:val="17D6B1BD"/>
    <w:rsid w:val="187DA4DB"/>
    <w:rsid w:val="18D39A41"/>
    <w:rsid w:val="193B58C7"/>
    <w:rsid w:val="194A558E"/>
    <w:rsid w:val="19A58AE6"/>
    <w:rsid w:val="19E7C5B7"/>
    <w:rsid w:val="1ADF7AC9"/>
    <w:rsid w:val="1AEBA2C0"/>
    <w:rsid w:val="1AF8C31D"/>
    <w:rsid w:val="1B0BBD91"/>
    <w:rsid w:val="1B5CC8F0"/>
    <w:rsid w:val="1B722259"/>
    <w:rsid w:val="1BB0DFE9"/>
    <w:rsid w:val="1BF0D51E"/>
    <w:rsid w:val="1C55A7DB"/>
    <w:rsid w:val="1CA563BC"/>
    <w:rsid w:val="1D2185C1"/>
    <w:rsid w:val="1D699893"/>
    <w:rsid w:val="1DCEF683"/>
    <w:rsid w:val="1E02A3C2"/>
    <w:rsid w:val="1E9B061B"/>
    <w:rsid w:val="1ED8703B"/>
    <w:rsid w:val="1F82DFDA"/>
    <w:rsid w:val="208C52C2"/>
    <w:rsid w:val="209ADF38"/>
    <w:rsid w:val="20C24FE9"/>
    <w:rsid w:val="20E5B674"/>
    <w:rsid w:val="210AC46A"/>
    <w:rsid w:val="21117FC9"/>
    <w:rsid w:val="2146D33E"/>
    <w:rsid w:val="21F26D57"/>
    <w:rsid w:val="226F8174"/>
    <w:rsid w:val="22E8AF0A"/>
    <w:rsid w:val="22F82E77"/>
    <w:rsid w:val="233DBCA8"/>
    <w:rsid w:val="2395E1C9"/>
    <w:rsid w:val="25A78EF7"/>
    <w:rsid w:val="262FA70A"/>
    <w:rsid w:val="26C45068"/>
    <w:rsid w:val="28046DAD"/>
    <w:rsid w:val="291DD284"/>
    <w:rsid w:val="29F0586F"/>
    <w:rsid w:val="2A3780B4"/>
    <w:rsid w:val="2AE742CF"/>
    <w:rsid w:val="2C840E17"/>
    <w:rsid w:val="2DC36EBA"/>
    <w:rsid w:val="2E73B8EF"/>
    <w:rsid w:val="2E7BC7C3"/>
    <w:rsid w:val="2ECEB67D"/>
    <w:rsid w:val="2F0D7565"/>
    <w:rsid w:val="30D10671"/>
    <w:rsid w:val="31CF25D0"/>
    <w:rsid w:val="31FF052F"/>
    <w:rsid w:val="32D4F471"/>
    <w:rsid w:val="3361366F"/>
    <w:rsid w:val="34FCCBED"/>
    <w:rsid w:val="366E7173"/>
    <w:rsid w:val="36E80743"/>
    <w:rsid w:val="37DF444C"/>
    <w:rsid w:val="3858A759"/>
    <w:rsid w:val="3872728F"/>
    <w:rsid w:val="38A5B137"/>
    <w:rsid w:val="38DE1E4F"/>
    <w:rsid w:val="38F2AE7A"/>
    <w:rsid w:val="391EEA4A"/>
    <w:rsid w:val="3927DBB1"/>
    <w:rsid w:val="3A162A05"/>
    <w:rsid w:val="3A588423"/>
    <w:rsid w:val="3B7C4E82"/>
    <w:rsid w:val="3BC96AA3"/>
    <w:rsid w:val="3BDBD99D"/>
    <w:rsid w:val="3C813F7F"/>
    <w:rsid w:val="3C8A4C21"/>
    <w:rsid w:val="3D0CA491"/>
    <w:rsid w:val="3E211250"/>
    <w:rsid w:val="3EB70167"/>
    <w:rsid w:val="4220D010"/>
    <w:rsid w:val="4222BD00"/>
    <w:rsid w:val="42402069"/>
    <w:rsid w:val="426321FD"/>
    <w:rsid w:val="429A98B9"/>
    <w:rsid w:val="4338A4DD"/>
    <w:rsid w:val="43C0B139"/>
    <w:rsid w:val="441E9D41"/>
    <w:rsid w:val="44268AA7"/>
    <w:rsid w:val="45108413"/>
    <w:rsid w:val="451578B1"/>
    <w:rsid w:val="4516F644"/>
    <w:rsid w:val="46302CE6"/>
    <w:rsid w:val="4635C390"/>
    <w:rsid w:val="46720EC0"/>
    <w:rsid w:val="467B04CB"/>
    <w:rsid w:val="46827178"/>
    <w:rsid w:val="468B1F2D"/>
    <w:rsid w:val="4712E52A"/>
    <w:rsid w:val="47942278"/>
    <w:rsid w:val="47EE3FB1"/>
    <w:rsid w:val="49540A8D"/>
    <w:rsid w:val="49CFD2BA"/>
    <w:rsid w:val="49D406C4"/>
    <w:rsid w:val="4AEB0922"/>
    <w:rsid w:val="4B5B44CC"/>
    <w:rsid w:val="4C380999"/>
    <w:rsid w:val="4C751FDC"/>
    <w:rsid w:val="4CD9C5E5"/>
    <w:rsid w:val="4D087392"/>
    <w:rsid w:val="4D7A2A35"/>
    <w:rsid w:val="4DA85D93"/>
    <w:rsid w:val="4DE0267D"/>
    <w:rsid w:val="4E63C016"/>
    <w:rsid w:val="4EB6E853"/>
    <w:rsid w:val="4F031C2C"/>
    <w:rsid w:val="500345D2"/>
    <w:rsid w:val="513BAC31"/>
    <w:rsid w:val="52A6E5C4"/>
    <w:rsid w:val="52D1FBDE"/>
    <w:rsid w:val="52F4BEFB"/>
    <w:rsid w:val="53361E2B"/>
    <w:rsid w:val="557CA4AB"/>
    <w:rsid w:val="5581E68E"/>
    <w:rsid w:val="55A5ACB6"/>
    <w:rsid w:val="562B13D1"/>
    <w:rsid w:val="56C958DB"/>
    <w:rsid w:val="57C5E8BC"/>
    <w:rsid w:val="58430CBD"/>
    <w:rsid w:val="588ADA6D"/>
    <w:rsid w:val="58AD45F9"/>
    <w:rsid w:val="58BE252A"/>
    <w:rsid w:val="592E1BBC"/>
    <w:rsid w:val="59399B1B"/>
    <w:rsid w:val="594824B3"/>
    <w:rsid w:val="595495C9"/>
    <w:rsid w:val="598FB93A"/>
    <w:rsid w:val="5AF4A72E"/>
    <w:rsid w:val="5C50C098"/>
    <w:rsid w:val="5C7E04EA"/>
    <w:rsid w:val="5C8EE701"/>
    <w:rsid w:val="5CFF684D"/>
    <w:rsid w:val="5D9284DC"/>
    <w:rsid w:val="5E33D34E"/>
    <w:rsid w:val="5E5AB082"/>
    <w:rsid w:val="5F7DF14B"/>
    <w:rsid w:val="6086CD95"/>
    <w:rsid w:val="60F4FD8C"/>
    <w:rsid w:val="61FC59D1"/>
    <w:rsid w:val="62467BAF"/>
    <w:rsid w:val="62CD12F2"/>
    <w:rsid w:val="6396E432"/>
    <w:rsid w:val="64FAC67B"/>
    <w:rsid w:val="65114A38"/>
    <w:rsid w:val="6527E14A"/>
    <w:rsid w:val="65C5D47C"/>
    <w:rsid w:val="65DCB76B"/>
    <w:rsid w:val="664A5E0B"/>
    <w:rsid w:val="66683343"/>
    <w:rsid w:val="66AED080"/>
    <w:rsid w:val="66F16AA7"/>
    <w:rsid w:val="6721BF57"/>
    <w:rsid w:val="675AF551"/>
    <w:rsid w:val="68627575"/>
    <w:rsid w:val="68B4EC57"/>
    <w:rsid w:val="68CE21A6"/>
    <w:rsid w:val="69C3E95F"/>
    <w:rsid w:val="69D09051"/>
    <w:rsid w:val="69EDF266"/>
    <w:rsid w:val="69F67E9A"/>
    <w:rsid w:val="6A9F2446"/>
    <w:rsid w:val="6C3DC982"/>
    <w:rsid w:val="6C666C9D"/>
    <w:rsid w:val="6C9CA6C9"/>
    <w:rsid w:val="6DFCD49B"/>
    <w:rsid w:val="6E0D5501"/>
    <w:rsid w:val="6EE53399"/>
    <w:rsid w:val="6F812998"/>
    <w:rsid w:val="6FEADE3B"/>
    <w:rsid w:val="70062FAA"/>
    <w:rsid w:val="706EFA65"/>
    <w:rsid w:val="71CC2491"/>
    <w:rsid w:val="730C3A4A"/>
    <w:rsid w:val="736471DF"/>
    <w:rsid w:val="742A9E73"/>
    <w:rsid w:val="74A10425"/>
    <w:rsid w:val="754B5393"/>
    <w:rsid w:val="768175CC"/>
    <w:rsid w:val="76FDF3A9"/>
    <w:rsid w:val="778FFEBC"/>
    <w:rsid w:val="77A4DF84"/>
    <w:rsid w:val="77E02D72"/>
    <w:rsid w:val="78363D13"/>
    <w:rsid w:val="78F1BAB3"/>
    <w:rsid w:val="78F1E1B4"/>
    <w:rsid w:val="791042C3"/>
    <w:rsid w:val="79389A52"/>
    <w:rsid w:val="796530AB"/>
    <w:rsid w:val="79923ED4"/>
    <w:rsid w:val="79B0EAA2"/>
    <w:rsid w:val="79E1CA50"/>
    <w:rsid w:val="7A05A4A2"/>
    <w:rsid w:val="7A07AF91"/>
    <w:rsid w:val="7A18C251"/>
    <w:rsid w:val="7A65932E"/>
    <w:rsid w:val="7B33755C"/>
    <w:rsid w:val="7B37DAD5"/>
    <w:rsid w:val="7BA1D888"/>
    <w:rsid w:val="7BC74F76"/>
    <w:rsid w:val="7C557ACA"/>
    <w:rsid w:val="7CFAB215"/>
    <w:rsid w:val="7E2D753A"/>
    <w:rsid w:val="7F36CECF"/>
    <w:rsid w:val="7FAEBBF6"/>
    <w:rsid w:val="7FB8BA06"/>
    <w:rsid w:val="7FC881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D8A88"/>
  <w15:chartTrackingRefBased/>
  <w15:docId w15:val="{B8682B8F-453F-4521-BF92-E280AFDC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E7A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A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A6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E7A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E7A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E7A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E7A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E7A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E7A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E7A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E7A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E7A61"/>
    <w:rPr>
      <w:rFonts w:eastAsiaTheme="majorEastAsia" w:cstheme="majorBidi"/>
      <w:color w:val="272727" w:themeColor="text1" w:themeTint="D8"/>
    </w:rPr>
  </w:style>
  <w:style w:type="paragraph" w:styleId="Title">
    <w:name w:val="Title"/>
    <w:basedOn w:val="Normal"/>
    <w:next w:val="Normal"/>
    <w:link w:val="TitleChar"/>
    <w:uiPriority w:val="10"/>
    <w:qFormat/>
    <w:rsid w:val="007E7A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E7A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E7A6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E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A61"/>
    <w:pPr>
      <w:spacing w:before="160"/>
      <w:jc w:val="center"/>
    </w:pPr>
    <w:rPr>
      <w:i/>
      <w:iCs/>
      <w:color w:val="404040" w:themeColor="text1" w:themeTint="BF"/>
    </w:rPr>
  </w:style>
  <w:style w:type="character" w:styleId="QuoteChar" w:customStyle="1">
    <w:name w:val="Quote Char"/>
    <w:basedOn w:val="DefaultParagraphFont"/>
    <w:link w:val="Quote"/>
    <w:uiPriority w:val="29"/>
    <w:rsid w:val="007E7A61"/>
    <w:rPr>
      <w:i/>
      <w:iCs/>
      <w:color w:val="404040" w:themeColor="text1" w:themeTint="BF"/>
    </w:rPr>
  </w:style>
  <w:style w:type="paragraph" w:styleId="ListParagraph">
    <w:name w:val="List Paragraph"/>
    <w:basedOn w:val="Normal"/>
    <w:uiPriority w:val="34"/>
    <w:qFormat/>
    <w:rsid w:val="007E7A61"/>
    <w:pPr>
      <w:ind w:left="720"/>
      <w:contextualSpacing/>
    </w:pPr>
  </w:style>
  <w:style w:type="character" w:styleId="IntenseEmphasis">
    <w:name w:val="Intense Emphasis"/>
    <w:basedOn w:val="DefaultParagraphFont"/>
    <w:uiPriority w:val="21"/>
    <w:qFormat/>
    <w:rsid w:val="007E7A61"/>
    <w:rPr>
      <w:i/>
      <w:iCs/>
      <w:color w:val="0F4761" w:themeColor="accent1" w:themeShade="BF"/>
    </w:rPr>
  </w:style>
  <w:style w:type="paragraph" w:styleId="IntenseQuote">
    <w:name w:val="Intense Quote"/>
    <w:basedOn w:val="Normal"/>
    <w:next w:val="Normal"/>
    <w:link w:val="IntenseQuoteChar"/>
    <w:uiPriority w:val="30"/>
    <w:qFormat/>
    <w:rsid w:val="007E7A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E7A61"/>
    <w:rPr>
      <w:i/>
      <w:iCs/>
      <w:color w:val="0F4761" w:themeColor="accent1" w:themeShade="BF"/>
    </w:rPr>
  </w:style>
  <w:style w:type="character" w:styleId="IntenseReference">
    <w:name w:val="Intense Reference"/>
    <w:basedOn w:val="DefaultParagraphFont"/>
    <w:uiPriority w:val="32"/>
    <w:qFormat/>
    <w:rsid w:val="007E7A61"/>
    <w:rPr>
      <w:b/>
      <w:bCs/>
      <w:smallCaps/>
      <w:color w:val="0F4761" w:themeColor="accent1" w:themeShade="BF"/>
      <w:spacing w:val="5"/>
    </w:rPr>
  </w:style>
  <w:style w:type="paragraph" w:styleId="Header">
    <w:name w:val="header"/>
    <w:basedOn w:val="Normal"/>
    <w:link w:val="HeaderChar"/>
    <w:uiPriority w:val="99"/>
    <w:unhideWhenUsed/>
    <w:rsid w:val="007E7A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7E7A61"/>
  </w:style>
  <w:style w:type="paragraph" w:styleId="Footer">
    <w:name w:val="footer"/>
    <w:basedOn w:val="Normal"/>
    <w:link w:val="FooterChar"/>
    <w:uiPriority w:val="99"/>
    <w:unhideWhenUsed/>
    <w:rsid w:val="007E7A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7E7A61"/>
  </w:style>
  <w:style w:type="character" w:styleId="CommentReference">
    <w:name w:val="annotation reference"/>
    <w:basedOn w:val="DefaultParagraphFont"/>
    <w:uiPriority w:val="99"/>
    <w:semiHidden/>
    <w:unhideWhenUsed/>
    <w:rsid w:val="00D9081B"/>
    <w:rPr>
      <w:sz w:val="16"/>
      <w:szCs w:val="16"/>
    </w:rPr>
  </w:style>
  <w:style w:type="paragraph" w:styleId="CommentText">
    <w:name w:val="annotation text"/>
    <w:basedOn w:val="Normal"/>
    <w:link w:val="CommentTextChar"/>
    <w:uiPriority w:val="99"/>
    <w:unhideWhenUsed/>
    <w:rsid w:val="00D9081B"/>
    <w:pPr>
      <w:spacing w:line="240" w:lineRule="auto"/>
    </w:pPr>
    <w:rPr>
      <w:sz w:val="20"/>
      <w:szCs w:val="20"/>
    </w:rPr>
  </w:style>
  <w:style w:type="character" w:styleId="CommentTextChar" w:customStyle="1">
    <w:name w:val="Comment Text Char"/>
    <w:basedOn w:val="DefaultParagraphFont"/>
    <w:link w:val="CommentText"/>
    <w:uiPriority w:val="99"/>
    <w:rsid w:val="00D9081B"/>
    <w:rPr>
      <w:sz w:val="20"/>
      <w:szCs w:val="20"/>
    </w:rPr>
  </w:style>
  <w:style w:type="paragraph" w:styleId="CommentSubject">
    <w:name w:val="annotation subject"/>
    <w:basedOn w:val="CommentText"/>
    <w:next w:val="CommentText"/>
    <w:link w:val="CommentSubjectChar"/>
    <w:uiPriority w:val="99"/>
    <w:semiHidden/>
    <w:unhideWhenUsed/>
    <w:rsid w:val="00D9081B"/>
    <w:rPr>
      <w:b/>
      <w:bCs/>
    </w:rPr>
  </w:style>
  <w:style w:type="character" w:styleId="CommentSubjectChar" w:customStyle="1">
    <w:name w:val="Comment Subject Char"/>
    <w:basedOn w:val="CommentTextChar"/>
    <w:link w:val="CommentSubject"/>
    <w:uiPriority w:val="99"/>
    <w:semiHidden/>
    <w:rsid w:val="00D9081B"/>
    <w:rPr>
      <w:b/>
      <w:bCs/>
      <w:sz w:val="20"/>
      <w:szCs w:val="20"/>
    </w:rPr>
  </w:style>
  <w:style w:type="table" w:styleId="TableGrid">
    <w:name w:val="Table Grid"/>
    <w:basedOn w:val="TableNormal"/>
    <w:uiPriority w:val="39"/>
    <w:rsid w:val="0063570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basedOn w:val="Normal"/>
    <w:uiPriority w:val="1"/>
    <w:rsid w:val="16A0B285"/>
    <w:pPr>
      <w:spacing w:before="200" w:after="0" w:line="240" w:lineRule="auto"/>
    </w:pPr>
    <w:rPr>
      <w:rFonts w:eastAsiaTheme="minorEastAsia"/>
      <w:color w:val="000000" w:themeColor="text1"/>
    </w:rPr>
  </w:style>
  <w:style w:type="paragraph" w:styleId="consenttext" w:customStyle="1">
    <w:name w:val="consent text"/>
    <w:basedOn w:val="Normal"/>
    <w:link w:val="consenttextChar"/>
    <w:uiPriority w:val="1"/>
    <w:rsid w:val="16A0B285"/>
    <w:pPr>
      <w:tabs>
        <w:tab w:val="left" w:pos="5040"/>
      </w:tabs>
      <w:spacing w:after="0" w:line="240" w:lineRule="auto"/>
    </w:pPr>
    <w:rPr>
      <w:rFonts w:eastAsiaTheme="minorEastAsia"/>
      <w:sz w:val="22"/>
      <w:szCs w:val="22"/>
    </w:rPr>
  </w:style>
  <w:style w:type="character" w:styleId="consenttextChar" w:customStyle="1">
    <w:name w:val="consent text Char"/>
    <w:basedOn w:val="DefaultParagraphFont"/>
    <w:link w:val="consenttext"/>
    <w:uiPriority w:val="1"/>
    <w:rsid w:val="16A0B285"/>
    <w:rPr>
      <w:rFonts w:asciiTheme="minorHAnsi" w:hAnsiTheme="minorHAnsi" w:eastAsiaTheme="minorEastAsia" w:cstheme="minorBidi"/>
      <w:sz w:val="22"/>
      <w:szCs w:val="22"/>
      <w:lang w:val="en-US"/>
    </w:rPr>
  </w:style>
  <w:style w:type="character" w:styleId="xcontentpasted2" w:customStyle="1">
    <w:name w:val="x_contentpasted2"/>
    <w:basedOn w:val="DefaultParagraphFont"/>
    <w:uiPriority w:val="1"/>
    <w:rsid w:val="16A0B285"/>
    <w:rPr>
      <w:rFonts w:asciiTheme="minorHAnsi" w:hAnsiTheme="minorHAnsi" w:eastAsiaTheme="minorEastAsia"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AE6F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1222">
      <w:bodyDiv w:val="1"/>
      <w:marLeft w:val="0"/>
      <w:marRight w:val="0"/>
      <w:marTop w:val="0"/>
      <w:marBottom w:val="0"/>
      <w:divBdr>
        <w:top w:val="none" w:sz="0" w:space="0" w:color="auto"/>
        <w:left w:val="none" w:sz="0" w:space="0" w:color="auto"/>
        <w:bottom w:val="none" w:sz="0" w:space="0" w:color="auto"/>
        <w:right w:val="none" w:sz="0" w:space="0" w:color="auto"/>
      </w:divBdr>
    </w:div>
    <w:div w:id="497354242">
      <w:bodyDiv w:val="1"/>
      <w:marLeft w:val="0"/>
      <w:marRight w:val="0"/>
      <w:marTop w:val="0"/>
      <w:marBottom w:val="0"/>
      <w:divBdr>
        <w:top w:val="none" w:sz="0" w:space="0" w:color="auto"/>
        <w:left w:val="none" w:sz="0" w:space="0" w:color="auto"/>
        <w:bottom w:val="none" w:sz="0" w:space="0" w:color="auto"/>
        <w:right w:val="none" w:sz="0" w:space="0" w:color="auto"/>
      </w:divBdr>
      <w:divsChild>
        <w:div w:id="330375087">
          <w:marLeft w:val="0"/>
          <w:marRight w:val="0"/>
          <w:marTop w:val="0"/>
          <w:marBottom w:val="0"/>
          <w:divBdr>
            <w:top w:val="none" w:sz="0" w:space="0" w:color="auto"/>
            <w:left w:val="none" w:sz="0" w:space="0" w:color="auto"/>
            <w:bottom w:val="none" w:sz="0" w:space="0" w:color="auto"/>
            <w:right w:val="none" w:sz="0" w:space="0" w:color="auto"/>
          </w:divBdr>
        </w:div>
        <w:div w:id="769549222">
          <w:marLeft w:val="0"/>
          <w:marRight w:val="0"/>
          <w:marTop w:val="0"/>
          <w:marBottom w:val="0"/>
          <w:divBdr>
            <w:top w:val="none" w:sz="0" w:space="0" w:color="auto"/>
            <w:left w:val="none" w:sz="0" w:space="0" w:color="auto"/>
            <w:bottom w:val="none" w:sz="0" w:space="0" w:color="auto"/>
            <w:right w:val="none" w:sz="0" w:space="0" w:color="auto"/>
          </w:divBdr>
        </w:div>
        <w:div w:id="1472792943">
          <w:marLeft w:val="0"/>
          <w:marRight w:val="0"/>
          <w:marTop w:val="0"/>
          <w:marBottom w:val="0"/>
          <w:divBdr>
            <w:top w:val="none" w:sz="0" w:space="0" w:color="auto"/>
            <w:left w:val="none" w:sz="0" w:space="0" w:color="auto"/>
            <w:bottom w:val="none" w:sz="0" w:space="0" w:color="auto"/>
            <w:right w:val="none" w:sz="0" w:space="0" w:color="auto"/>
          </w:divBdr>
        </w:div>
        <w:div w:id="1698039912">
          <w:marLeft w:val="0"/>
          <w:marRight w:val="0"/>
          <w:marTop w:val="0"/>
          <w:marBottom w:val="0"/>
          <w:divBdr>
            <w:top w:val="none" w:sz="0" w:space="0" w:color="auto"/>
            <w:left w:val="none" w:sz="0" w:space="0" w:color="auto"/>
            <w:bottom w:val="none" w:sz="0" w:space="0" w:color="auto"/>
            <w:right w:val="none" w:sz="0" w:space="0" w:color="auto"/>
          </w:divBdr>
        </w:div>
        <w:div w:id="1826386466">
          <w:marLeft w:val="0"/>
          <w:marRight w:val="0"/>
          <w:marTop w:val="0"/>
          <w:marBottom w:val="0"/>
          <w:divBdr>
            <w:top w:val="none" w:sz="0" w:space="0" w:color="auto"/>
            <w:left w:val="none" w:sz="0" w:space="0" w:color="auto"/>
            <w:bottom w:val="none" w:sz="0" w:space="0" w:color="auto"/>
            <w:right w:val="none" w:sz="0" w:space="0" w:color="auto"/>
          </w:divBdr>
        </w:div>
        <w:div w:id="2124155235">
          <w:marLeft w:val="0"/>
          <w:marRight w:val="0"/>
          <w:marTop w:val="0"/>
          <w:marBottom w:val="0"/>
          <w:divBdr>
            <w:top w:val="none" w:sz="0" w:space="0" w:color="auto"/>
            <w:left w:val="none" w:sz="0" w:space="0" w:color="auto"/>
            <w:bottom w:val="none" w:sz="0" w:space="0" w:color="auto"/>
            <w:right w:val="none" w:sz="0" w:space="0" w:color="auto"/>
          </w:divBdr>
        </w:div>
      </w:divsChild>
    </w:div>
    <w:div w:id="775248519">
      <w:bodyDiv w:val="1"/>
      <w:marLeft w:val="0"/>
      <w:marRight w:val="0"/>
      <w:marTop w:val="0"/>
      <w:marBottom w:val="0"/>
      <w:divBdr>
        <w:top w:val="none" w:sz="0" w:space="0" w:color="auto"/>
        <w:left w:val="none" w:sz="0" w:space="0" w:color="auto"/>
        <w:bottom w:val="none" w:sz="0" w:space="0" w:color="auto"/>
        <w:right w:val="none" w:sz="0" w:space="0" w:color="auto"/>
      </w:divBdr>
    </w:div>
    <w:div w:id="896626367">
      <w:bodyDiv w:val="1"/>
      <w:marLeft w:val="0"/>
      <w:marRight w:val="0"/>
      <w:marTop w:val="0"/>
      <w:marBottom w:val="0"/>
      <w:divBdr>
        <w:top w:val="none" w:sz="0" w:space="0" w:color="auto"/>
        <w:left w:val="none" w:sz="0" w:space="0" w:color="auto"/>
        <w:bottom w:val="none" w:sz="0" w:space="0" w:color="auto"/>
        <w:right w:val="none" w:sz="0" w:space="0" w:color="auto"/>
      </w:divBdr>
      <w:divsChild>
        <w:div w:id="732315537">
          <w:marLeft w:val="0"/>
          <w:marRight w:val="0"/>
          <w:marTop w:val="0"/>
          <w:marBottom w:val="0"/>
          <w:divBdr>
            <w:top w:val="none" w:sz="0" w:space="0" w:color="auto"/>
            <w:left w:val="none" w:sz="0" w:space="0" w:color="auto"/>
            <w:bottom w:val="none" w:sz="0" w:space="0" w:color="auto"/>
            <w:right w:val="none" w:sz="0" w:space="0" w:color="auto"/>
          </w:divBdr>
        </w:div>
        <w:div w:id="1223828484">
          <w:marLeft w:val="0"/>
          <w:marRight w:val="0"/>
          <w:marTop w:val="0"/>
          <w:marBottom w:val="0"/>
          <w:divBdr>
            <w:top w:val="none" w:sz="0" w:space="0" w:color="auto"/>
            <w:left w:val="none" w:sz="0" w:space="0" w:color="auto"/>
            <w:bottom w:val="none" w:sz="0" w:space="0" w:color="auto"/>
            <w:right w:val="none" w:sz="0" w:space="0" w:color="auto"/>
          </w:divBdr>
        </w:div>
        <w:div w:id="1252155955">
          <w:marLeft w:val="0"/>
          <w:marRight w:val="0"/>
          <w:marTop w:val="0"/>
          <w:marBottom w:val="0"/>
          <w:divBdr>
            <w:top w:val="none" w:sz="0" w:space="0" w:color="auto"/>
            <w:left w:val="none" w:sz="0" w:space="0" w:color="auto"/>
            <w:bottom w:val="none" w:sz="0" w:space="0" w:color="auto"/>
            <w:right w:val="none" w:sz="0" w:space="0" w:color="auto"/>
          </w:divBdr>
        </w:div>
        <w:div w:id="1330715492">
          <w:marLeft w:val="0"/>
          <w:marRight w:val="0"/>
          <w:marTop w:val="0"/>
          <w:marBottom w:val="0"/>
          <w:divBdr>
            <w:top w:val="none" w:sz="0" w:space="0" w:color="auto"/>
            <w:left w:val="none" w:sz="0" w:space="0" w:color="auto"/>
            <w:bottom w:val="none" w:sz="0" w:space="0" w:color="auto"/>
            <w:right w:val="none" w:sz="0" w:space="0" w:color="auto"/>
          </w:divBdr>
        </w:div>
        <w:div w:id="1458571080">
          <w:marLeft w:val="0"/>
          <w:marRight w:val="0"/>
          <w:marTop w:val="0"/>
          <w:marBottom w:val="0"/>
          <w:divBdr>
            <w:top w:val="none" w:sz="0" w:space="0" w:color="auto"/>
            <w:left w:val="none" w:sz="0" w:space="0" w:color="auto"/>
            <w:bottom w:val="none" w:sz="0" w:space="0" w:color="auto"/>
            <w:right w:val="none" w:sz="0" w:space="0" w:color="auto"/>
          </w:divBdr>
        </w:div>
        <w:div w:id="1957985884">
          <w:marLeft w:val="0"/>
          <w:marRight w:val="0"/>
          <w:marTop w:val="0"/>
          <w:marBottom w:val="0"/>
          <w:divBdr>
            <w:top w:val="none" w:sz="0" w:space="0" w:color="auto"/>
            <w:left w:val="none" w:sz="0" w:space="0" w:color="auto"/>
            <w:bottom w:val="none" w:sz="0" w:space="0" w:color="auto"/>
            <w:right w:val="none" w:sz="0" w:space="0" w:color="auto"/>
          </w:divBdr>
        </w:div>
      </w:divsChild>
    </w:div>
    <w:div w:id="1113671484">
      <w:bodyDiv w:val="1"/>
      <w:marLeft w:val="0"/>
      <w:marRight w:val="0"/>
      <w:marTop w:val="0"/>
      <w:marBottom w:val="0"/>
      <w:divBdr>
        <w:top w:val="none" w:sz="0" w:space="0" w:color="auto"/>
        <w:left w:val="none" w:sz="0" w:space="0" w:color="auto"/>
        <w:bottom w:val="none" w:sz="0" w:space="0" w:color="auto"/>
        <w:right w:val="none" w:sz="0" w:space="0" w:color="auto"/>
      </w:divBdr>
    </w:div>
    <w:div w:id="1170633480">
      <w:bodyDiv w:val="1"/>
      <w:marLeft w:val="0"/>
      <w:marRight w:val="0"/>
      <w:marTop w:val="0"/>
      <w:marBottom w:val="0"/>
      <w:divBdr>
        <w:top w:val="none" w:sz="0" w:space="0" w:color="auto"/>
        <w:left w:val="none" w:sz="0" w:space="0" w:color="auto"/>
        <w:bottom w:val="none" w:sz="0" w:space="0" w:color="auto"/>
        <w:right w:val="none" w:sz="0" w:space="0" w:color="auto"/>
      </w:divBdr>
      <w:divsChild>
        <w:div w:id="17242065">
          <w:marLeft w:val="0"/>
          <w:marRight w:val="0"/>
          <w:marTop w:val="0"/>
          <w:marBottom w:val="0"/>
          <w:divBdr>
            <w:top w:val="none" w:sz="0" w:space="0" w:color="auto"/>
            <w:left w:val="none" w:sz="0" w:space="0" w:color="auto"/>
            <w:bottom w:val="none" w:sz="0" w:space="0" w:color="auto"/>
            <w:right w:val="none" w:sz="0" w:space="0" w:color="auto"/>
          </w:divBdr>
        </w:div>
        <w:div w:id="431319539">
          <w:marLeft w:val="0"/>
          <w:marRight w:val="0"/>
          <w:marTop w:val="0"/>
          <w:marBottom w:val="0"/>
          <w:divBdr>
            <w:top w:val="none" w:sz="0" w:space="0" w:color="auto"/>
            <w:left w:val="none" w:sz="0" w:space="0" w:color="auto"/>
            <w:bottom w:val="none" w:sz="0" w:space="0" w:color="auto"/>
            <w:right w:val="none" w:sz="0" w:space="0" w:color="auto"/>
          </w:divBdr>
        </w:div>
        <w:div w:id="717247632">
          <w:marLeft w:val="0"/>
          <w:marRight w:val="0"/>
          <w:marTop w:val="0"/>
          <w:marBottom w:val="0"/>
          <w:divBdr>
            <w:top w:val="none" w:sz="0" w:space="0" w:color="auto"/>
            <w:left w:val="none" w:sz="0" w:space="0" w:color="auto"/>
            <w:bottom w:val="none" w:sz="0" w:space="0" w:color="auto"/>
            <w:right w:val="none" w:sz="0" w:space="0" w:color="auto"/>
          </w:divBdr>
        </w:div>
        <w:div w:id="1142229350">
          <w:marLeft w:val="0"/>
          <w:marRight w:val="0"/>
          <w:marTop w:val="0"/>
          <w:marBottom w:val="0"/>
          <w:divBdr>
            <w:top w:val="none" w:sz="0" w:space="0" w:color="auto"/>
            <w:left w:val="none" w:sz="0" w:space="0" w:color="auto"/>
            <w:bottom w:val="none" w:sz="0" w:space="0" w:color="auto"/>
            <w:right w:val="none" w:sz="0" w:space="0" w:color="auto"/>
          </w:divBdr>
        </w:div>
        <w:div w:id="1148522537">
          <w:marLeft w:val="0"/>
          <w:marRight w:val="0"/>
          <w:marTop w:val="0"/>
          <w:marBottom w:val="0"/>
          <w:divBdr>
            <w:top w:val="none" w:sz="0" w:space="0" w:color="auto"/>
            <w:left w:val="none" w:sz="0" w:space="0" w:color="auto"/>
            <w:bottom w:val="none" w:sz="0" w:space="0" w:color="auto"/>
            <w:right w:val="none" w:sz="0" w:space="0" w:color="auto"/>
          </w:divBdr>
        </w:div>
        <w:div w:id="1857308480">
          <w:marLeft w:val="0"/>
          <w:marRight w:val="0"/>
          <w:marTop w:val="0"/>
          <w:marBottom w:val="0"/>
          <w:divBdr>
            <w:top w:val="none" w:sz="0" w:space="0" w:color="auto"/>
            <w:left w:val="none" w:sz="0" w:space="0" w:color="auto"/>
            <w:bottom w:val="none" w:sz="0" w:space="0" w:color="auto"/>
            <w:right w:val="none" w:sz="0" w:space="0" w:color="auto"/>
          </w:divBdr>
        </w:div>
      </w:divsChild>
    </w:div>
    <w:div w:id="1336230062">
      <w:bodyDiv w:val="1"/>
      <w:marLeft w:val="0"/>
      <w:marRight w:val="0"/>
      <w:marTop w:val="0"/>
      <w:marBottom w:val="0"/>
      <w:divBdr>
        <w:top w:val="none" w:sz="0" w:space="0" w:color="auto"/>
        <w:left w:val="none" w:sz="0" w:space="0" w:color="auto"/>
        <w:bottom w:val="none" w:sz="0" w:space="0" w:color="auto"/>
        <w:right w:val="none" w:sz="0" w:space="0" w:color="auto"/>
      </w:divBdr>
      <w:divsChild>
        <w:div w:id="760680595">
          <w:marLeft w:val="0"/>
          <w:marRight w:val="0"/>
          <w:marTop w:val="0"/>
          <w:marBottom w:val="0"/>
          <w:divBdr>
            <w:top w:val="none" w:sz="0" w:space="0" w:color="auto"/>
            <w:left w:val="none" w:sz="0" w:space="0" w:color="auto"/>
            <w:bottom w:val="none" w:sz="0" w:space="0" w:color="auto"/>
            <w:right w:val="none" w:sz="0" w:space="0" w:color="auto"/>
          </w:divBdr>
        </w:div>
        <w:div w:id="962270986">
          <w:marLeft w:val="0"/>
          <w:marRight w:val="0"/>
          <w:marTop w:val="0"/>
          <w:marBottom w:val="0"/>
          <w:divBdr>
            <w:top w:val="none" w:sz="0" w:space="0" w:color="auto"/>
            <w:left w:val="none" w:sz="0" w:space="0" w:color="auto"/>
            <w:bottom w:val="none" w:sz="0" w:space="0" w:color="auto"/>
            <w:right w:val="none" w:sz="0" w:space="0" w:color="auto"/>
          </w:divBdr>
        </w:div>
        <w:div w:id="1308780165">
          <w:marLeft w:val="0"/>
          <w:marRight w:val="0"/>
          <w:marTop w:val="0"/>
          <w:marBottom w:val="0"/>
          <w:divBdr>
            <w:top w:val="none" w:sz="0" w:space="0" w:color="auto"/>
            <w:left w:val="none" w:sz="0" w:space="0" w:color="auto"/>
            <w:bottom w:val="none" w:sz="0" w:space="0" w:color="auto"/>
            <w:right w:val="none" w:sz="0" w:space="0" w:color="auto"/>
          </w:divBdr>
        </w:div>
        <w:div w:id="1540629788">
          <w:marLeft w:val="0"/>
          <w:marRight w:val="0"/>
          <w:marTop w:val="0"/>
          <w:marBottom w:val="0"/>
          <w:divBdr>
            <w:top w:val="none" w:sz="0" w:space="0" w:color="auto"/>
            <w:left w:val="none" w:sz="0" w:space="0" w:color="auto"/>
            <w:bottom w:val="none" w:sz="0" w:space="0" w:color="auto"/>
            <w:right w:val="none" w:sz="0" w:space="0" w:color="auto"/>
          </w:divBdr>
        </w:div>
        <w:div w:id="1627849910">
          <w:marLeft w:val="0"/>
          <w:marRight w:val="0"/>
          <w:marTop w:val="0"/>
          <w:marBottom w:val="0"/>
          <w:divBdr>
            <w:top w:val="none" w:sz="0" w:space="0" w:color="auto"/>
            <w:left w:val="none" w:sz="0" w:space="0" w:color="auto"/>
            <w:bottom w:val="none" w:sz="0" w:space="0" w:color="auto"/>
            <w:right w:val="none" w:sz="0" w:space="0" w:color="auto"/>
          </w:divBdr>
        </w:div>
        <w:div w:id="1703357312">
          <w:marLeft w:val="0"/>
          <w:marRight w:val="0"/>
          <w:marTop w:val="0"/>
          <w:marBottom w:val="0"/>
          <w:divBdr>
            <w:top w:val="none" w:sz="0" w:space="0" w:color="auto"/>
            <w:left w:val="none" w:sz="0" w:space="0" w:color="auto"/>
            <w:bottom w:val="none" w:sz="0" w:space="0" w:color="auto"/>
            <w:right w:val="none" w:sz="0" w:space="0" w:color="auto"/>
          </w:divBdr>
        </w:div>
      </w:divsChild>
    </w:div>
    <w:div w:id="1338457394">
      <w:bodyDiv w:val="1"/>
      <w:marLeft w:val="0"/>
      <w:marRight w:val="0"/>
      <w:marTop w:val="0"/>
      <w:marBottom w:val="0"/>
      <w:divBdr>
        <w:top w:val="none" w:sz="0" w:space="0" w:color="auto"/>
        <w:left w:val="none" w:sz="0" w:space="0" w:color="auto"/>
        <w:bottom w:val="none" w:sz="0" w:space="0" w:color="auto"/>
        <w:right w:val="none" w:sz="0" w:space="0" w:color="auto"/>
      </w:divBdr>
      <w:divsChild>
        <w:div w:id="1159887259">
          <w:marLeft w:val="0"/>
          <w:marRight w:val="0"/>
          <w:marTop w:val="0"/>
          <w:marBottom w:val="0"/>
          <w:divBdr>
            <w:top w:val="none" w:sz="0" w:space="0" w:color="auto"/>
            <w:left w:val="none" w:sz="0" w:space="0" w:color="auto"/>
            <w:bottom w:val="none" w:sz="0" w:space="0" w:color="auto"/>
            <w:right w:val="none" w:sz="0" w:space="0" w:color="auto"/>
          </w:divBdr>
        </w:div>
        <w:div w:id="1202551048">
          <w:marLeft w:val="0"/>
          <w:marRight w:val="0"/>
          <w:marTop w:val="0"/>
          <w:marBottom w:val="0"/>
          <w:divBdr>
            <w:top w:val="none" w:sz="0" w:space="0" w:color="auto"/>
            <w:left w:val="none" w:sz="0" w:space="0" w:color="auto"/>
            <w:bottom w:val="none" w:sz="0" w:space="0" w:color="auto"/>
            <w:right w:val="none" w:sz="0" w:space="0" w:color="auto"/>
          </w:divBdr>
        </w:div>
        <w:div w:id="1217739368">
          <w:marLeft w:val="0"/>
          <w:marRight w:val="0"/>
          <w:marTop w:val="0"/>
          <w:marBottom w:val="0"/>
          <w:divBdr>
            <w:top w:val="none" w:sz="0" w:space="0" w:color="auto"/>
            <w:left w:val="none" w:sz="0" w:space="0" w:color="auto"/>
            <w:bottom w:val="none" w:sz="0" w:space="0" w:color="auto"/>
            <w:right w:val="none" w:sz="0" w:space="0" w:color="auto"/>
          </w:divBdr>
        </w:div>
        <w:div w:id="1389109683">
          <w:marLeft w:val="0"/>
          <w:marRight w:val="0"/>
          <w:marTop w:val="0"/>
          <w:marBottom w:val="0"/>
          <w:divBdr>
            <w:top w:val="none" w:sz="0" w:space="0" w:color="auto"/>
            <w:left w:val="none" w:sz="0" w:space="0" w:color="auto"/>
            <w:bottom w:val="none" w:sz="0" w:space="0" w:color="auto"/>
            <w:right w:val="none" w:sz="0" w:space="0" w:color="auto"/>
          </w:divBdr>
        </w:div>
        <w:div w:id="1801143192">
          <w:marLeft w:val="0"/>
          <w:marRight w:val="0"/>
          <w:marTop w:val="0"/>
          <w:marBottom w:val="0"/>
          <w:divBdr>
            <w:top w:val="none" w:sz="0" w:space="0" w:color="auto"/>
            <w:left w:val="none" w:sz="0" w:space="0" w:color="auto"/>
            <w:bottom w:val="none" w:sz="0" w:space="0" w:color="auto"/>
            <w:right w:val="none" w:sz="0" w:space="0" w:color="auto"/>
          </w:divBdr>
        </w:div>
        <w:div w:id="2119368766">
          <w:marLeft w:val="0"/>
          <w:marRight w:val="0"/>
          <w:marTop w:val="0"/>
          <w:marBottom w:val="0"/>
          <w:divBdr>
            <w:top w:val="none" w:sz="0" w:space="0" w:color="auto"/>
            <w:left w:val="none" w:sz="0" w:space="0" w:color="auto"/>
            <w:bottom w:val="none" w:sz="0" w:space="0" w:color="auto"/>
            <w:right w:val="none" w:sz="0" w:space="0" w:color="auto"/>
          </w:divBdr>
        </w:div>
      </w:divsChild>
    </w:div>
    <w:div w:id="1555047847">
      <w:bodyDiv w:val="1"/>
      <w:marLeft w:val="0"/>
      <w:marRight w:val="0"/>
      <w:marTop w:val="0"/>
      <w:marBottom w:val="0"/>
      <w:divBdr>
        <w:top w:val="none" w:sz="0" w:space="0" w:color="auto"/>
        <w:left w:val="none" w:sz="0" w:space="0" w:color="auto"/>
        <w:bottom w:val="none" w:sz="0" w:space="0" w:color="auto"/>
        <w:right w:val="none" w:sz="0" w:space="0" w:color="auto"/>
      </w:divBdr>
    </w:div>
    <w:div w:id="1654680479">
      <w:bodyDiv w:val="1"/>
      <w:marLeft w:val="0"/>
      <w:marRight w:val="0"/>
      <w:marTop w:val="0"/>
      <w:marBottom w:val="0"/>
      <w:divBdr>
        <w:top w:val="none" w:sz="0" w:space="0" w:color="auto"/>
        <w:left w:val="none" w:sz="0" w:space="0" w:color="auto"/>
        <w:bottom w:val="none" w:sz="0" w:space="0" w:color="auto"/>
        <w:right w:val="none" w:sz="0" w:space="0" w:color="auto"/>
      </w:divBdr>
    </w:div>
    <w:div w:id="1790660077">
      <w:bodyDiv w:val="1"/>
      <w:marLeft w:val="0"/>
      <w:marRight w:val="0"/>
      <w:marTop w:val="0"/>
      <w:marBottom w:val="0"/>
      <w:divBdr>
        <w:top w:val="none" w:sz="0" w:space="0" w:color="auto"/>
        <w:left w:val="none" w:sz="0" w:space="0" w:color="auto"/>
        <w:bottom w:val="none" w:sz="0" w:space="0" w:color="auto"/>
        <w:right w:val="none" w:sz="0" w:space="0" w:color="auto"/>
      </w:divBdr>
    </w:div>
    <w:div w:id="1886135324">
      <w:bodyDiv w:val="1"/>
      <w:marLeft w:val="0"/>
      <w:marRight w:val="0"/>
      <w:marTop w:val="0"/>
      <w:marBottom w:val="0"/>
      <w:divBdr>
        <w:top w:val="none" w:sz="0" w:space="0" w:color="auto"/>
        <w:left w:val="none" w:sz="0" w:space="0" w:color="auto"/>
        <w:bottom w:val="none" w:sz="0" w:space="0" w:color="auto"/>
        <w:right w:val="none" w:sz="0" w:space="0" w:color="auto"/>
      </w:divBdr>
    </w:div>
    <w:div w:id="2074698510">
      <w:bodyDiv w:val="1"/>
      <w:marLeft w:val="0"/>
      <w:marRight w:val="0"/>
      <w:marTop w:val="0"/>
      <w:marBottom w:val="0"/>
      <w:divBdr>
        <w:top w:val="none" w:sz="0" w:space="0" w:color="auto"/>
        <w:left w:val="none" w:sz="0" w:space="0" w:color="auto"/>
        <w:bottom w:val="none" w:sz="0" w:space="0" w:color="auto"/>
        <w:right w:val="none" w:sz="0" w:space="0" w:color="auto"/>
      </w:divBdr>
    </w:div>
    <w:div w:id="213814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pira.ragunathan@wchospital.ca" TargetMode="Externa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hyperlink" Target="mailto:Jennifer.shuldiner@wchospital.ca" TargetMode="Externa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image" Target="media/image6.png" Id="rId16" /><Relationship Type="http://schemas.openxmlformats.org/officeDocument/2006/relationships/header" Target="head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footnotes" Target="footnotes.xml" Id="rId5" /><Relationship Type="http://schemas.openxmlformats.org/officeDocument/2006/relationships/image" Target="media/image5.png" Id="rId15" /><Relationship Type="http://schemas.openxmlformats.org/officeDocument/2006/relationships/header" Target="header3.xml" Id="rId23" /><Relationship Type="http://schemas.openxmlformats.org/officeDocument/2006/relationships/hyperlink" Target="mailto:ethics@wchospital.ca"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hyperlink" Target="mailto:jennifer.shuldiner@wchospital.ca" TargetMode="External" Id="rId9" /><Relationship Type="http://schemas.openxmlformats.org/officeDocument/2006/relationships/image" Target="media/image4.png" Id="rId14" /><Relationship Type="http://schemas.openxmlformats.org/officeDocument/2006/relationships/footer" Target="footer2.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Mohammed, Jawairia</dc:creator>
  <keywords/>
  <dc:description/>
  <lastModifiedBy>Mohammed, Jawairia</lastModifiedBy>
  <revision>4</revision>
  <dcterms:created xsi:type="dcterms:W3CDTF">2024-11-01T19:26:00.0000000Z</dcterms:created>
  <dcterms:modified xsi:type="dcterms:W3CDTF">2025-09-23T18:19:19.8541084Z</dcterms:modified>
</coreProperties>
</file>