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8C57" w14:textId="385316DC" w:rsidR="000F1229" w:rsidRDefault="00416109" w:rsidP="00772995">
      <w:pPr>
        <w:pStyle w:val="Titel"/>
        <w:rPr>
          <w:rFonts w:ascii="Times New Roman" w:hAnsi="Times New Roman" w:cs="Times New Roman"/>
          <w:color w:val="000000" w:themeColor="text1"/>
        </w:rPr>
      </w:pPr>
      <w:r w:rsidRPr="00416109">
        <w:rPr>
          <w:rFonts w:ascii="Times New Roman" w:hAnsi="Times New Roman" w:cs="Times New Roman"/>
          <w:color w:val="000000" w:themeColor="text1"/>
        </w:rPr>
        <w:t>Additional file 1</w:t>
      </w:r>
    </w:p>
    <w:p w14:paraId="68698CF4" w14:textId="046644A8" w:rsidR="009031CF" w:rsidRPr="00F269E5" w:rsidRDefault="009031CF" w:rsidP="00F269E5">
      <w:pPr>
        <w:spacing w:line="360" w:lineRule="auto"/>
        <w:rPr>
          <w:rFonts w:ascii="Times New Roman" w:hAnsi="Times New Roman" w:cs="Times New Roman"/>
        </w:rPr>
      </w:pPr>
      <w:r w:rsidRPr="009031CF">
        <w:rPr>
          <w:rFonts w:ascii="Times New Roman" w:hAnsi="Times New Roman" w:cs="Times New Roman"/>
        </w:rPr>
        <w:t>All participants received both oral and written information about the purpose, content, and format of the interview. At the start of each interview, participants were reminded that the interview was open-ended, that there were no right or wrong answers, and that they were encouraged to speak freely. All participants provided written informed consent prior to participation</w:t>
      </w:r>
      <w:r>
        <w:rPr>
          <w:rFonts w:ascii="Times New Roman" w:hAnsi="Times New Roman" w:cs="Times New Roman"/>
        </w:rPr>
        <w:t>.</w:t>
      </w:r>
    </w:p>
    <w:p w14:paraId="37002E19" w14:textId="77777777" w:rsidR="00772995" w:rsidRPr="00772995" w:rsidRDefault="00772995" w:rsidP="00772995">
      <w:pPr>
        <w:pStyle w:val="Titel"/>
        <w:rPr>
          <w:rFonts w:ascii="Times New Roman" w:hAnsi="Times New Roman" w:cs="Times New Roman"/>
          <w:color w:val="000000" w:themeColor="text1"/>
        </w:rPr>
      </w:pPr>
      <w:r w:rsidRPr="00772995">
        <w:rPr>
          <w:rFonts w:ascii="Times New Roman" w:hAnsi="Times New Roman" w:cs="Times New Roman"/>
          <w:color w:val="000000" w:themeColor="text1"/>
        </w:rPr>
        <w:t>Interview- and workshop guides</w:t>
      </w:r>
    </w:p>
    <w:sdt>
      <w:sdtPr>
        <w:rPr>
          <w:rFonts w:asciiTheme="minorHAnsi" w:eastAsiaTheme="minorEastAsia" w:hAnsiTheme="minorHAnsi" w:cstheme="minorBidi"/>
          <w:b w:val="0"/>
          <w:bCs w:val="0"/>
          <w:color w:val="auto"/>
          <w:sz w:val="22"/>
          <w:szCs w:val="22"/>
          <w:lang w:val="da-DK"/>
        </w:rPr>
        <w:id w:val="-474451147"/>
        <w:docPartObj>
          <w:docPartGallery w:val="Table of Contents"/>
          <w:docPartUnique/>
        </w:docPartObj>
      </w:sdtPr>
      <w:sdtEndPr>
        <w:rPr>
          <w:lang w:val="en-US"/>
        </w:rPr>
      </w:sdtEndPr>
      <w:sdtContent>
        <w:p w14:paraId="1CF534C6" w14:textId="77777777" w:rsidR="009A62AD" w:rsidRDefault="009A62AD">
          <w:pPr>
            <w:pStyle w:val="Overskrift"/>
          </w:pPr>
        </w:p>
        <w:p w14:paraId="05F6528B" w14:textId="77777777" w:rsidR="00E4513C" w:rsidRDefault="00E4513C">
          <w:pPr>
            <w:pStyle w:val="Indholdsfortegnelse1"/>
            <w:tabs>
              <w:tab w:val="left" w:pos="720"/>
              <w:tab w:val="right" w:leader="dot" w:pos="8630"/>
            </w:tabs>
            <w:rPr>
              <w:noProof/>
              <w:kern w:val="2"/>
              <w:sz w:val="24"/>
              <w:szCs w:val="24"/>
              <w:lang w:val="da-DK" w:eastAsia="da-DK"/>
              <w14:ligatures w14:val="standardContextual"/>
            </w:rPr>
          </w:pPr>
          <w:r>
            <w:fldChar w:fldCharType="begin"/>
          </w:r>
          <w:r>
            <w:instrText xml:space="preserve"> TOC \o "1-1" \h \z \u </w:instrText>
          </w:r>
          <w:r>
            <w:fldChar w:fldCharType="separate"/>
          </w:r>
          <w:hyperlink w:anchor="_Toc214106262" w:history="1">
            <w:r w:rsidRPr="00294954">
              <w:rPr>
                <w:rStyle w:val="Hyperlink"/>
                <w:rFonts w:ascii="Times New Roman" w:hAnsi="Times New Roman" w:cs="Times New Roman"/>
                <w:noProof/>
              </w:rPr>
              <w:t>A.</w:t>
            </w:r>
            <w:r>
              <w:rPr>
                <w:noProof/>
                <w:kern w:val="2"/>
                <w:sz w:val="24"/>
                <w:szCs w:val="24"/>
                <w:lang w:val="da-DK" w:eastAsia="da-DK"/>
                <w14:ligatures w14:val="standardContextual"/>
              </w:rPr>
              <w:tab/>
            </w:r>
            <w:r w:rsidRPr="00294954">
              <w:rPr>
                <w:rStyle w:val="Hyperlink"/>
                <w:rFonts w:ascii="Times New Roman" w:hAnsi="Times New Roman" w:cs="Times New Roman"/>
                <w:noProof/>
              </w:rPr>
              <w:t>Interview Guide for Citizens and Relatives</w:t>
            </w:r>
            <w:r>
              <w:rPr>
                <w:noProof/>
                <w:webHidden/>
              </w:rPr>
              <w:tab/>
            </w:r>
            <w:r>
              <w:rPr>
                <w:noProof/>
                <w:webHidden/>
              </w:rPr>
              <w:fldChar w:fldCharType="begin"/>
            </w:r>
            <w:r>
              <w:rPr>
                <w:noProof/>
                <w:webHidden/>
              </w:rPr>
              <w:instrText xml:space="preserve"> PAGEREF _Toc214106262 \h </w:instrText>
            </w:r>
            <w:r>
              <w:rPr>
                <w:noProof/>
                <w:webHidden/>
              </w:rPr>
            </w:r>
            <w:r>
              <w:rPr>
                <w:noProof/>
                <w:webHidden/>
              </w:rPr>
              <w:fldChar w:fldCharType="separate"/>
            </w:r>
            <w:r>
              <w:rPr>
                <w:noProof/>
                <w:webHidden/>
              </w:rPr>
              <w:t>2</w:t>
            </w:r>
            <w:r>
              <w:rPr>
                <w:noProof/>
                <w:webHidden/>
              </w:rPr>
              <w:fldChar w:fldCharType="end"/>
            </w:r>
          </w:hyperlink>
        </w:p>
        <w:p w14:paraId="55C96454" w14:textId="77777777" w:rsidR="00E4513C" w:rsidRDefault="00E4513C">
          <w:pPr>
            <w:pStyle w:val="Indholdsfortegnelse1"/>
            <w:tabs>
              <w:tab w:val="left" w:pos="720"/>
              <w:tab w:val="right" w:leader="dot" w:pos="8630"/>
            </w:tabs>
            <w:rPr>
              <w:noProof/>
              <w:kern w:val="2"/>
              <w:sz w:val="24"/>
              <w:szCs w:val="24"/>
              <w:lang w:val="da-DK" w:eastAsia="da-DK"/>
              <w14:ligatures w14:val="standardContextual"/>
            </w:rPr>
          </w:pPr>
          <w:hyperlink w:anchor="_Toc214106263" w:history="1">
            <w:r w:rsidRPr="00294954">
              <w:rPr>
                <w:rStyle w:val="Hyperlink"/>
                <w:rFonts w:ascii="Times New Roman" w:hAnsi="Times New Roman" w:cs="Times New Roman"/>
                <w:noProof/>
              </w:rPr>
              <w:t>B.</w:t>
            </w:r>
            <w:r>
              <w:rPr>
                <w:noProof/>
                <w:kern w:val="2"/>
                <w:sz w:val="24"/>
                <w:szCs w:val="24"/>
                <w:lang w:val="da-DK" w:eastAsia="da-DK"/>
                <w14:ligatures w14:val="standardContextual"/>
              </w:rPr>
              <w:tab/>
            </w:r>
            <w:r w:rsidRPr="00294954">
              <w:rPr>
                <w:rStyle w:val="Hyperlink"/>
                <w:rFonts w:ascii="Times New Roman" w:hAnsi="Times New Roman" w:cs="Times New Roman"/>
                <w:noProof/>
              </w:rPr>
              <w:t>Interview Guide for Municipal Collaborators</w:t>
            </w:r>
            <w:r>
              <w:rPr>
                <w:noProof/>
                <w:webHidden/>
              </w:rPr>
              <w:tab/>
            </w:r>
            <w:r>
              <w:rPr>
                <w:noProof/>
                <w:webHidden/>
              </w:rPr>
              <w:fldChar w:fldCharType="begin"/>
            </w:r>
            <w:r>
              <w:rPr>
                <w:noProof/>
                <w:webHidden/>
              </w:rPr>
              <w:instrText xml:space="preserve"> PAGEREF _Toc214106263 \h </w:instrText>
            </w:r>
            <w:r>
              <w:rPr>
                <w:noProof/>
                <w:webHidden/>
              </w:rPr>
            </w:r>
            <w:r>
              <w:rPr>
                <w:noProof/>
                <w:webHidden/>
              </w:rPr>
              <w:fldChar w:fldCharType="separate"/>
            </w:r>
            <w:r>
              <w:rPr>
                <w:noProof/>
                <w:webHidden/>
              </w:rPr>
              <w:t>4</w:t>
            </w:r>
            <w:r>
              <w:rPr>
                <w:noProof/>
                <w:webHidden/>
              </w:rPr>
              <w:fldChar w:fldCharType="end"/>
            </w:r>
          </w:hyperlink>
        </w:p>
        <w:p w14:paraId="2A1ACF72" w14:textId="77777777" w:rsidR="00E4513C" w:rsidRDefault="00E4513C">
          <w:pPr>
            <w:pStyle w:val="Indholdsfortegnelse1"/>
            <w:tabs>
              <w:tab w:val="left" w:pos="720"/>
              <w:tab w:val="right" w:leader="dot" w:pos="8630"/>
            </w:tabs>
            <w:rPr>
              <w:noProof/>
              <w:kern w:val="2"/>
              <w:sz w:val="24"/>
              <w:szCs w:val="24"/>
              <w:lang w:val="da-DK" w:eastAsia="da-DK"/>
              <w14:ligatures w14:val="standardContextual"/>
            </w:rPr>
          </w:pPr>
          <w:hyperlink w:anchor="_Toc214106264" w:history="1">
            <w:r w:rsidRPr="00294954">
              <w:rPr>
                <w:rStyle w:val="Hyperlink"/>
                <w:rFonts w:ascii="Times New Roman" w:hAnsi="Times New Roman" w:cs="Times New Roman"/>
                <w:noProof/>
              </w:rPr>
              <w:t>C.</w:t>
            </w:r>
            <w:r>
              <w:rPr>
                <w:noProof/>
                <w:kern w:val="2"/>
                <w:sz w:val="24"/>
                <w:szCs w:val="24"/>
                <w:lang w:val="da-DK" w:eastAsia="da-DK"/>
                <w14:ligatures w14:val="standardContextual"/>
              </w:rPr>
              <w:tab/>
            </w:r>
            <w:r w:rsidRPr="00294954">
              <w:rPr>
                <w:rStyle w:val="Hyperlink"/>
                <w:rFonts w:ascii="Times New Roman" w:hAnsi="Times New Roman" w:cs="Times New Roman"/>
                <w:noProof/>
              </w:rPr>
              <w:t>Interview Guide for General Practitioners</w:t>
            </w:r>
            <w:r>
              <w:rPr>
                <w:noProof/>
                <w:webHidden/>
              </w:rPr>
              <w:tab/>
            </w:r>
            <w:r>
              <w:rPr>
                <w:noProof/>
                <w:webHidden/>
              </w:rPr>
              <w:fldChar w:fldCharType="begin"/>
            </w:r>
            <w:r>
              <w:rPr>
                <w:noProof/>
                <w:webHidden/>
              </w:rPr>
              <w:instrText xml:space="preserve"> PAGEREF _Toc214106264 \h </w:instrText>
            </w:r>
            <w:r>
              <w:rPr>
                <w:noProof/>
                <w:webHidden/>
              </w:rPr>
            </w:r>
            <w:r>
              <w:rPr>
                <w:noProof/>
                <w:webHidden/>
              </w:rPr>
              <w:fldChar w:fldCharType="separate"/>
            </w:r>
            <w:r>
              <w:rPr>
                <w:noProof/>
                <w:webHidden/>
              </w:rPr>
              <w:t>5</w:t>
            </w:r>
            <w:r>
              <w:rPr>
                <w:noProof/>
                <w:webHidden/>
              </w:rPr>
              <w:fldChar w:fldCharType="end"/>
            </w:r>
          </w:hyperlink>
        </w:p>
        <w:p w14:paraId="61951597" w14:textId="77777777" w:rsidR="00E4513C" w:rsidRDefault="00E4513C">
          <w:pPr>
            <w:pStyle w:val="Indholdsfortegnelse1"/>
            <w:tabs>
              <w:tab w:val="left" w:pos="720"/>
              <w:tab w:val="right" w:leader="dot" w:pos="8630"/>
            </w:tabs>
            <w:rPr>
              <w:noProof/>
              <w:kern w:val="2"/>
              <w:sz w:val="24"/>
              <w:szCs w:val="24"/>
              <w:lang w:val="da-DK" w:eastAsia="da-DK"/>
              <w14:ligatures w14:val="standardContextual"/>
            </w:rPr>
          </w:pPr>
          <w:hyperlink w:anchor="_Toc214106265" w:history="1">
            <w:r w:rsidRPr="00294954">
              <w:rPr>
                <w:rStyle w:val="Hyperlink"/>
                <w:rFonts w:ascii="Times New Roman" w:hAnsi="Times New Roman" w:cs="Times New Roman"/>
                <w:noProof/>
              </w:rPr>
              <w:t>D.</w:t>
            </w:r>
            <w:r>
              <w:rPr>
                <w:noProof/>
                <w:kern w:val="2"/>
                <w:sz w:val="24"/>
                <w:szCs w:val="24"/>
                <w:lang w:val="da-DK" w:eastAsia="da-DK"/>
                <w14:ligatures w14:val="standardContextual"/>
              </w:rPr>
              <w:tab/>
            </w:r>
            <w:r w:rsidRPr="00294954">
              <w:rPr>
                <w:rStyle w:val="Hyperlink"/>
                <w:rFonts w:ascii="Times New Roman" w:hAnsi="Times New Roman" w:cs="Times New Roman"/>
                <w:noProof/>
              </w:rPr>
              <w:t>Semi-Structured Guide for the Reflective Workshop with Advanced Practice Nurses</w:t>
            </w:r>
            <w:r>
              <w:rPr>
                <w:noProof/>
                <w:webHidden/>
              </w:rPr>
              <w:tab/>
            </w:r>
            <w:r>
              <w:rPr>
                <w:noProof/>
                <w:webHidden/>
              </w:rPr>
              <w:fldChar w:fldCharType="begin"/>
            </w:r>
            <w:r>
              <w:rPr>
                <w:noProof/>
                <w:webHidden/>
              </w:rPr>
              <w:instrText xml:space="preserve"> PAGEREF _Toc214106265 \h </w:instrText>
            </w:r>
            <w:r>
              <w:rPr>
                <w:noProof/>
                <w:webHidden/>
              </w:rPr>
            </w:r>
            <w:r>
              <w:rPr>
                <w:noProof/>
                <w:webHidden/>
              </w:rPr>
              <w:fldChar w:fldCharType="separate"/>
            </w:r>
            <w:r>
              <w:rPr>
                <w:noProof/>
                <w:webHidden/>
              </w:rPr>
              <w:t>6</w:t>
            </w:r>
            <w:r>
              <w:rPr>
                <w:noProof/>
                <w:webHidden/>
              </w:rPr>
              <w:fldChar w:fldCharType="end"/>
            </w:r>
          </w:hyperlink>
        </w:p>
        <w:p w14:paraId="2F6A1F24" w14:textId="77777777" w:rsidR="00E4513C" w:rsidRDefault="00E4513C">
          <w:pPr>
            <w:pStyle w:val="Indholdsfortegnelse1"/>
            <w:tabs>
              <w:tab w:val="left" w:pos="440"/>
              <w:tab w:val="right" w:leader="dot" w:pos="8630"/>
            </w:tabs>
            <w:rPr>
              <w:noProof/>
              <w:kern w:val="2"/>
              <w:sz w:val="24"/>
              <w:szCs w:val="24"/>
              <w:lang w:val="da-DK" w:eastAsia="da-DK"/>
              <w14:ligatures w14:val="standardContextual"/>
            </w:rPr>
          </w:pPr>
          <w:hyperlink w:anchor="_Toc214106266" w:history="1">
            <w:r w:rsidRPr="00294954">
              <w:rPr>
                <w:rStyle w:val="Hyperlink"/>
                <w:rFonts w:ascii="Times New Roman" w:eastAsia="Times New Roman" w:hAnsi="Times New Roman" w:cs="Times New Roman"/>
                <w:noProof/>
              </w:rPr>
              <w:t>E.</w:t>
            </w:r>
            <w:r>
              <w:rPr>
                <w:noProof/>
                <w:kern w:val="2"/>
                <w:sz w:val="24"/>
                <w:szCs w:val="24"/>
                <w:lang w:val="da-DK" w:eastAsia="da-DK"/>
                <w14:ligatures w14:val="standardContextual"/>
              </w:rPr>
              <w:tab/>
            </w:r>
            <w:r w:rsidRPr="00294954">
              <w:rPr>
                <w:rStyle w:val="Hyperlink"/>
                <w:rFonts w:ascii="Times New Roman" w:eastAsia="Times New Roman" w:hAnsi="Times New Roman" w:cs="Times New Roman"/>
                <w:noProof/>
              </w:rPr>
              <w:t>Information Sheet – Workshop on Advanced Practice Nursing (APN)</w:t>
            </w:r>
            <w:r>
              <w:rPr>
                <w:noProof/>
                <w:webHidden/>
              </w:rPr>
              <w:tab/>
            </w:r>
            <w:r>
              <w:rPr>
                <w:noProof/>
                <w:webHidden/>
              </w:rPr>
              <w:fldChar w:fldCharType="begin"/>
            </w:r>
            <w:r>
              <w:rPr>
                <w:noProof/>
                <w:webHidden/>
              </w:rPr>
              <w:instrText xml:space="preserve"> PAGEREF _Toc214106266 \h </w:instrText>
            </w:r>
            <w:r>
              <w:rPr>
                <w:noProof/>
                <w:webHidden/>
              </w:rPr>
            </w:r>
            <w:r>
              <w:rPr>
                <w:noProof/>
                <w:webHidden/>
              </w:rPr>
              <w:fldChar w:fldCharType="separate"/>
            </w:r>
            <w:r>
              <w:rPr>
                <w:noProof/>
                <w:webHidden/>
              </w:rPr>
              <w:t>8</w:t>
            </w:r>
            <w:r>
              <w:rPr>
                <w:noProof/>
                <w:webHidden/>
              </w:rPr>
              <w:fldChar w:fldCharType="end"/>
            </w:r>
          </w:hyperlink>
        </w:p>
        <w:p w14:paraId="15398764" w14:textId="77777777" w:rsidR="009A62AD" w:rsidRDefault="00E4513C">
          <w:r>
            <w:fldChar w:fldCharType="end"/>
          </w:r>
        </w:p>
      </w:sdtContent>
    </w:sdt>
    <w:p w14:paraId="5B0BBC9A" w14:textId="77777777" w:rsidR="00772995" w:rsidRDefault="00772995">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6C4F3F67" w14:textId="77777777" w:rsidR="004E210D" w:rsidRPr="00A52D38" w:rsidRDefault="00000000" w:rsidP="00772995">
      <w:pPr>
        <w:pStyle w:val="Overskrift1"/>
        <w:numPr>
          <w:ilvl w:val="0"/>
          <w:numId w:val="15"/>
        </w:numPr>
        <w:rPr>
          <w:rFonts w:ascii="Times New Roman" w:hAnsi="Times New Roman" w:cs="Times New Roman"/>
          <w:color w:val="000000" w:themeColor="text1"/>
        </w:rPr>
      </w:pPr>
      <w:bookmarkStart w:id="0" w:name="_Toc214106262"/>
      <w:r w:rsidRPr="00A52D38">
        <w:rPr>
          <w:rFonts w:ascii="Times New Roman" w:hAnsi="Times New Roman" w:cs="Times New Roman"/>
          <w:color w:val="000000" w:themeColor="text1"/>
        </w:rPr>
        <w:lastRenderedPageBreak/>
        <w:t>Interview Guide for Citizens and Relatives</w:t>
      </w:r>
      <w:bookmarkEnd w:id="0"/>
    </w:p>
    <w:p w14:paraId="37403BFE" w14:textId="77777777" w:rsidR="00A52D38" w:rsidRPr="00910E87" w:rsidRDefault="00A52D38" w:rsidP="00A52D38">
      <w:pPr>
        <w:rPr>
          <w:rStyle w:val="Svagfremhvning"/>
        </w:rPr>
      </w:pPr>
      <w:bookmarkStart w:id="1" w:name="_Hlk214103438"/>
      <w:r w:rsidRPr="00910E87">
        <w:rPr>
          <w:rStyle w:val="Svagfremhvning"/>
        </w:rPr>
        <w:t>The original guide was developed in Danish and subsequently translated into English for the purpose of this publication.</w:t>
      </w:r>
    </w:p>
    <w:bookmarkEnd w:id="1"/>
    <w:p w14:paraId="364A5691" w14:textId="77777777" w:rsidR="004E210D" w:rsidRPr="00985D56" w:rsidRDefault="00000000" w:rsidP="00985D56">
      <w:pPr>
        <w:pStyle w:val="Overskrift4"/>
        <w:rPr>
          <w:rFonts w:ascii="Times New Roman" w:hAnsi="Times New Roman" w:cs="Times New Roman"/>
          <w:color w:val="000000" w:themeColor="text1"/>
        </w:rPr>
      </w:pPr>
      <w:r w:rsidRPr="00985D56">
        <w:rPr>
          <w:rFonts w:ascii="Times New Roman" w:hAnsi="Times New Roman" w:cs="Times New Roman"/>
          <w:color w:val="000000" w:themeColor="text1"/>
        </w:rPr>
        <w:t>Theme: Experiences with Advanced Practice Nurses (APNs) in Primary and Community Care</w:t>
      </w:r>
    </w:p>
    <w:p w14:paraId="5CE7C39A" w14:textId="77777777" w:rsidR="004E210D" w:rsidRPr="00EA5B41" w:rsidRDefault="00000000" w:rsidP="00EA5B41">
      <w:pPr>
        <w:pStyle w:val="Overskrift2"/>
        <w:numPr>
          <w:ilvl w:val="0"/>
          <w:numId w:val="14"/>
        </w:numPr>
        <w:rPr>
          <w:rFonts w:ascii="Times New Roman" w:hAnsi="Times New Roman" w:cs="Times New Roman"/>
          <w:color w:val="000000" w:themeColor="text1"/>
        </w:rPr>
      </w:pPr>
      <w:r w:rsidRPr="00EA5B41">
        <w:rPr>
          <w:rFonts w:ascii="Times New Roman" w:hAnsi="Times New Roman" w:cs="Times New Roman"/>
          <w:color w:val="000000" w:themeColor="text1"/>
        </w:rPr>
        <w:t>Introductory Questions</w:t>
      </w:r>
    </w:p>
    <w:p w14:paraId="4247DD5C" w14:textId="77777777" w:rsidR="00A52D38" w:rsidRDefault="00000000" w:rsidP="00A52D38">
      <w:pPr>
        <w:pStyle w:val="Listeafsnit"/>
        <w:numPr>
          <w:ilvl w:val="0"/>
          <w:numId w:val="10"/>
        </w:numPr>
      </w:pPr>
      <w:r>
        <w:t xml:space="preserve">Could you start by telling me a bit about your situation and the background for your contact with </w:t>
      </w:r>
      <w:proofErr w:type="gramStart"/>
      <w:r w:rsidR="00A52D38">
        <w:t>the APN</w:t>
      </w:r>
      <w:proofErr w:type="gramEnd"/>
      <w:r>
        <w:t>?</w:t>
      </w:r>
    </w:p>
    <w:p w14:paraId="5A03FA45" w14:textId="77777777" w:rsidR="004E210D" w:rsidRDefault="00000000" w:rsidP="00A52D38">
      <w:pPr>
        <w:pStyle w:val="Listeafsnit"/>
        <w:numPr>
          <w:ilvl w:val="0"/>
          <w:numId w:val="10"/>
        </w:numPr>
      </w:pPr>
      <w:r>
        <w:t>How did your first meeting with the APN take place, and what do you remember most clearly from it?</w:t>
      </w:r>
    </w:p>
    <w:p w14:paraId="65A51FD3"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t>Experience of the APN’s Role and Presence</w:t>
      </w:r>
    </w:p>
    <w:p w14:paraId="0AC2DE09" w14:textId="77777777" w:rsidR="00A52D38" w:rsidRDefault="00000000" w:rsidP="00A52D38">
      <w:pPr>
        <w:pStyle w:val="Listeafsnit"/>
        <w:numPr>
          <w:ilvl w:val="0"/>
          <w:numId w:val="12"/>
        </w:numPr>
      </w:pPr>
      <w:r>
        <w:t xml:space="preserve">How would you describe your experience of </w:t>
      </w:r>
      <w:proofErr w:type="gramStart"/>
      <w:r>
        <w:t>the APN’s</w:t>
      </w:r>
      <w:proofErr w:type="gramEnd"/>
      <w:r>
        <w:t xml:space="preserve"> involvement in your (or your relative’s) care?</w:t>
      </w:r>
    </w:p>
    <w:p w14:paraId="70CCC6D3" w14:textId="77777777" w:rsidR="00A52D38" w:rsidRDefault="00000000" w:rsidP="00A52D38">
      <w:pPr>
        <w:pStyle w:val="Listeafsnit"/>
        <w:numPr>
          <w:ilvl w:val="0"/>
          <w:numId w:val="12"/>
        </w:numPr>
      </w:pPr>
      <w:r>
        <w:t xml:space="preserve">What stands out to you about </w:t>
      </w:r>
      <w:proofErr w:type="gramStart"/>
      <w:r>
        <w:t>the APN’s</w:t>
      </w:r>
      <w:proofErr w:type="gramEnd"/>
      <w:r>
        <w:t xml:space="preserve"> way of working or being present?</w:t>
      </w:r>
    </w:p>
    <w:p w14:paraId="7AF47865" w14:textId="77777777" w:rsidR="004E210D" w:rsidRDefault="00000000" w:rsidP="00A52D38">
      <w:pPr>
        <w:pStyle w:val="Listeafsnit"/>
        <w:numPr>
          <w:ilvl w:val="0"/>
          <w:numId w:val="12"/>
        </w:numPr>
      </w:pPr>
      <w:r>
        <w:t>How did the APN’s presence influence how you felt in the situation?</w:t>
      </w:r>
    </w:p>
    <w:p w14:paraId="0FBBC2B1"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t>Communication and Relationship</w:t>
      </w:r>
    </w:p>
    <w:p w14:paraId="3128A77D" w14:textId="77777777" w:rsidR="00A52D38" w:rsidRDefault="00000000" w:rsidP="00A52D38">
      <w:pPr>
        <w:pStyle w:val="Listeafsnit"/>
        <w:numPr>
          <w:ilvl w:val="0"/>
          <w:numId w:val="12"/>
        </w:numPr>
      </w:pPr>
      <w:r>
        <w:t>How would you describe the communication between you and the APN?</w:t>
      </w:r>
    </w:p>
    <w:p w14:paraId="7FAE402C" w14:textId="77777777" w:rsidR="00A52D38" w:rsidRDefault="00000000" w:rsidP="00A52D38">
      <w:pPr>
        <w:pStyle w:val="Listeafsnit"/>
        <w:numPr>
          <w:ilvl w:val="0"/>
          <w:numId w:val="12"/>
        </w:numPr>
      </w:pPr>
      <w:r>
        <w:t>In what ways did the APN help you feel informed, understood, or supported?</w:t>
      </w:r>
    </w:p>
    <w:p w14:paraId="5AE0C90D" w14:textId="77777777" w:rsidR="004E210D" w:rsidRDefault="00000000" w:rsidP="00A52D38">
      <w:pPr>
        <w:pStyle w:val="Listeafsnit"/>
        <w:numPr>
          <w:ilvl w:val="0"/>
          <w:numId w:val="12"/>
        </w:numPr>
      </w:pPr>
      <w:r>
        <w:t>Were there any specific moments, conversations, or small actions that made a difference to you?</w:t>
      </w:r>
    </w:p>
    <w:p w14:paraId="7C8DD54E"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t>Coordination and Continuity</w:t>
      </w:r>
    </w:p>
    <w:p w14:paraId="683D0C84" w14:textId="77777777" w:rsidR="00A52D38" w:rsidRDefault="00000000" w:rsidP="00A52D38">
      <w:pPr>
        <w:pStyle w:val="Listeafsnit"/>
        <w:numPr>
          <w:ilvl w:val="0"/>
          <w:numId w:val="12"/>
        </w:numPr>
      </w:pPr>
      <w:r>
        <w:t>How did you experience the coherence of the care pathway while the APN was involved</w:t>
      </w:r>
      <w:r w:rsidR="00A52D38">
        <w:t>?</w:t>
      </w:r>
    </w:p>
    <w:p w14:paraId="09161579" w14:textId="77777777" w:rsidR="00A52D38" w:rsidRDefault="00000000" w:rsidP="00A52D38">
      <w:pPr>
        <w:pStyle w:val="Listeafsnit"/>
        <w:numPr>
          <w:ilvl w:val="0"/>
          <w:numId w:val="12"/>
        </w:numPr>
      </w:pPr>
      <w:r>
        <w:t xml:space="preserve">Did you notice anything about how </w:t>
      </w:r>
      <w:proofErr w:type="gramStart"/>
      <w:r>
        <w:t>the APN</w:t>
      </w:r>
      <w:proofErr w:type="gramEnd"/>
      <w:r>
        <w:t xml:space="preserve"> collaborated with other professionals?</w:t>
      </w:r>
    </w:p>
    <w:p w14:paraId="2F427D8D" w14:textId="77777777" w:rsidR="004E210D" w:rsidRDefault="00000000" w:rsidP="00A52D38">
      <w:pPr>
        <w:pStyle w:val="Listeafsnit"/>
        <w:numPr>
          <w:ilvl w:val="0"/>
          <w:numId w:val="12"/>
        </w:numPr>
      </w:pPr>
      <w:r>
        <w:t>In what ways did the APN contribute to creating continuity or an overview of the process?</w:t>
      </w:r>
    </w:p>
    <w:p w14:paraId="24D765B6"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t>Impact on Your Situation or Everyday Life</w:t>
      </w:r>
    </w:p>
    <w:p w14:paraId="7665C8A3" w14:textId="77777777" w:rsidR="00A52D38" w:rsidRDefault="00000000" w:rsidP="00A52D38">
      <w:pPr>
        <w:pStyle w:val="Listeafsnit"/>
        <w:numPr>
          <w:ilvl w:val="0"/>
          <w:numId w:val="12"/>
        </w:numPr>
      </w:pPr>
      <w:r>
        <w:t>How did the APN’s involvement affect your overall experience of the care pathway</w:t>
      </w:r>
      <w:r w:rsidR="00A52D38">
        <w:t>?</w:t>
      </w:r>
    </w:p>
    <w:p w14:paraId="39CF0708" w14:textId="77777777" w:rsidR="00A52D38" w:rsidRDefault="00000000" w:rsidP="00A52D38">
      <w:pPr>
        <w:pStyle w:val="Listeafsnit"/>
        <w:numPr>
          <w:ilvl w:val="0"/>
          <w:numId w:val="12"/>
        </w:numPr>
      </w:pPr>
      <w:r>
        <w:t>Did the APN help you feel more secure, supported, or prepared?</w:t>
      </w:r>
    </w:p>
    <w:p w14:paraId="564D9473" w14:textId="77777777" w:rsidR="004E210D" w:rsidRDefault="00000000" w:rsidP="00A52D38">
      <w:pPr>
        <w:pStyle w:val="Listeafsnit"/>
        <w:numPr>
          <w:ilvl w:val="0"/>
          <w:numId w:val="12"/>
        </w:numPr>
      </w:pPr>
      <w:r>
        <w:t>Looking back, what difference do you think the APN made for you or your relative?</w:t>
      </w:r>
    </w:p>
    <w:p w14:paraId="7944D1BF"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t>Needs, Preferences, and Improvements</w:t>
      </w:r>
    </w:p>
    <w:p w14:paraId="602F81A6" w14:textId="77777777" w:rsidR="00A52D38" w:rsidRDefault="00000000" w:rsidP="00A52D38">
      <w:pPr>
        <w:pStyle w:val="Listeafsnit"/>
        <w:numPr>
          <w:ilvl w:val="0"/>
          <w:numId w:val="13"/>
        </w:numPr>
      </w:pPr>
      <w:r>
        <w:t>Was there anything you would have wished for more of, or done differently?</w:t>
      </w:r>
    </w:p>
    <w:p w14:paraId="198DA17D" w14:textId="77777777" w:rsidR="00A52D38" w:rsidRDefault="00000000" w:rsidP="00A52D38">
      <w:pPr>
        <w:pStyle w:val="Listeafsnit"/>
        <w:numPr>
          <w:ilvl w:val="0"/>
          <w:numId w:val="13"/>
        </w:numPr>
      </w:pPr>
      <w:r>
        <w:t>What could strengthen the experience for citizens and relatives in similar situations?</w:t>
      </w:r>
    </w:p>
    <w:p w14:paraId="6978E644" w14:textId="77777777" w:rsidR="004E210D" w:rsidRDefault="00000000" w:rsidP="00A52D38">
      <w:pPr>
        <w:pStyle w:val="Listeafsnit"/>
        <w:numPr>
          <w:ilvl w:val="0"/>
          <w:numId w:val="13"/>
        </w:numPr>
      </w:pPr>
      <w:r>
        <w:t>What advice would you give to healthcare professionals about what matters most to you?</w:t>
      </w:r>
    </w:p>
    <w:p w14:paraId="5E269ED6" w14:textId="77777777" w:rsidR="004E210D" w:rsidRPr="00A52D38" w:rsidRDefault="00000000" w:rsidP="00EA5B41">
      <w:pPr>
        <w:pStyle w:val="Overskrift2"/>
        <w:numPr>
          <w:ilvl w:val="0"/>
          <w:numId w:val="14"/>
        </w:numPr>
        <w:rPr>
          <w:rFonts w:ascii="Times New Roman" w:hAnsi="Times New Roman" w:cs="Times New Roman"/>
          <w:color w:val="000000" w:themeColor="text1"/>
        </w:rPr>
      </w:pPr>
      <w:r w:rsidRPr="00A52D38">
        <w:rPr>
          <w:rFonts w:ascii="Times New Roman" w:hAnsi="Times New Roman" w:cs="Times New Roman"/>
          <w:color w:val="000000" w:themeColor="text1"/>
        </w:rPr>
        <w:lastRenderedPageBreak/>
        <w:t>Closing Questions</w:t>
      </w:r>
    </w:p>
    <w:p w14:paraId="0AA8534F" w14:textId="77777777" w:rsidR="00A52D38" w:rsidRDefault="00000000" w:rsidP="00A52D38">
      <w:pPr>
        <w:pStyle w:val="Listeafsnit"/>
        <w:numPr>
          <w:ilvl w:val="0"/>
          <w:numId w:val="13"/>
        </w:numPr>
      </w:pPr>
      <w:r>
        <w:t>Is there anything we have not talked about that you think is important to mention?</w:t>
      </w:r>
    </w:p>
    <w:p w14:paraId="7690AFD3" w14:textId="77777777" w:rsidR="004E210D" w:rsidRDefault="00000000" w:rsidP="00A52D38">
      <w:pPr>
        <w:pStyle w:val="Listeafsnit"/>
        <w:numPr>
          <w:ilvl w:val="0"/>
          <w:numId w:val="13"/>
        </w:numPr>
      </w:pPr>
      <w:r>
        <w:t>Is there a particular experience with the APN that you would like to highlight?</w:t>
      </w:r>
    </w:p>
    <w:p w14:paraId="27B61F59" w14:textId="77777777" w:rsidR="003A0DF9" w:rsidRDefault="003A0DF9">
      <w:r>
        <w:br w:type="page"/>
      </w:r>
    </w:p>
    <w:p w14:paraId="10DD702D" w14:textId="77777777" w:rsidR="003A0DF9" w:rsidRPr="009D4031" w:rsidRDefault="003A0DF9" w:rsidP="003A0DF9">
      <w:pPr>
        <w:pStyle w:val="Overskrift1"/>
        <w:numPr>
          <w:ilvl w:val="0"/>
          <w:numId w:val="15"/>
        </w:numPr>
        <w:rPr>
          <w:rFonts w:ascii="Times New Roman" w:hAnsi="Times New Roman" w:cs="Times New Roman"/>
          <w:color w:val="000000" w:themeColor="text1"/>
        </w:rPr>
      </w:pPr>
      <w:bookmarkStart w:id="2" w:name="_Toc214106263"/>
      <w:r w:rsidRPr="009D4031">
        <w:rPr>
          <w:rFonts w:ascii="Times New Roman" w:hAnsi="Times New Roman" w:cs="Times New Roman"/>
          <w:color w:val="000000" w:themeColor="text1"/>
        </w:rPr>
        <w:lastRenderedPageBreak/>
        <w:t>Interview Guide for Municipal Collaborators</w:t>
      </w:r>
      <w:bookmarkEnd w:id="2"/>
    </w:p>
    <w:p w14:paraId="1A2535D5" w14:textId="77777777" w:rsidR="003A0DF9" w:rsidRPr="00910E87" w:rsidRDefault="003A0DF9" w:rsidP="003A0DF9">
      <w:pPr>
        <w:rPr>
          <w:rStyle w:val="Svagfremhvning"/>
        </w:rPr>
      </w:pPr>
      <w:r w:rsidRPr="00910E87">
        <w:rPr>
          <w:rStyle w:val="Svagfremhvning"/>
        </w:rPr>
        <w:t>The original guide was developed in Danish and subsequently translated into English for the purpose of this publication.</w:t>
      </w:r>
    </w:p>
    <w:p w14:paraId="208EEACC" w14:textId="77777777" w:rsidR="003A0DF9" w:rsidRDefault="003A0DF9" w:rsidP="003A0DF9">
      <w:pPr>
        <w:rPr>
          <w:rFonts w:ascii="Times New Roman" w:hAnsi="Times New Roman" w:cs="Times New Roman"/>
          <w:color w:val="000000" w:themeColor="text1"/>
        </w:rPr>
      </w:pPr>
    </w:p>
    <w:p w14:paraId="25D2535A" w14:textId="77777777" w:rsidR="003A0DF9" w:rsidRPr="009D4031" w:rsidRDefault="003A0DF9" w:rsidP="003A0DF9">
      <w:pPr>
        <w:rPr>
          <w:rFonts w:ascii="Times New Roman" w:hAnsi="Times New Roman" w:cs="Times New Roman"/>
          <w:b/>
          <w:bCs/>
          <w:color w:val="000000" w:themeColor="text1"/>
          <w:sz w:val="24"/>
          <w:szCs w:val="24"/>
        </w:rPr>
      </w:pPr>
      <w:r w:rsidRPr="009D4031">
        <w:rPr>
          <w:rFonts w:ascii="Times New Roman" w:hAnsi="Times New Roman" w:cs="Times New Roman"/>
          <w:b/>
          <w:bCs/>
          <w:color w:val="000000" w:themeColor="text1"/>
          <w:sz w:val="24"/>
          <w:szCs w:val="24"/>
        </w:rPr>
        <w:t xml:space="preserve">Theme: Collaboration with Advanced Practice Nurses (APNs) in Primary and Community Care </w:t>
      </w:r>
    </w:p>
    <w:p w14:paraId="10D462DD" w14:textId="77777777" w:rsidR="003A0DF9" w:rsidRPr="009D4031" w:rsidRDefault="003A0DF9" w:rsidP="003A0DF9">
      <w:pPr>
        <w:rPr>
          <w:rFonts w:ascii="Times New Roman" w:hAnsi="Times New Roman" w:cs="Times New Roman"/>
          <w:color w:val="000000" w:themeColor="text1"/>
        </w:rPr>
      </w:pPr>
      <w:r w:rsidRPr="009D4031">
        <w:rPr>
          <w:rFonts w:ascii="Times New Roman" w:hAnsi="Times New Roman" w:cs="Times New Roman"/>
          <w:color w:val="000000" w:themeColor="text1"/>
        </w:rPr>
        <w:t>Participants: Registered Nurses, Nursing Assistants, and Home Care Staff</w:t>
      </w:r>
    </w:p>
    <w:p w14:paraId="3EE1707B" w14:textId="77777777" w:rsidR="003A0DF9" w:rsidRPr="00BF6FF6" w:rsidRDefault="003A0DF9" w:rsidP="003A0DF9">
      <w:pPr>
        <w:pStyle w:val="Overskrift2"/>
        <w:numPr>
          <w:ilvl w:val="0"/>
          <w:numId w:val="16"/>
        </w:numPr>
        <w:rPr>
          <w:rFonts w:ascii="Times New Roman" w:hAnsi="Times New Roman" w:cs="Times New Roman"/>
          <w:color w:val="000000" w:themeColor="text1"/>
        </w:rPr>
      </w:pPr>
      <w:r w:rsidRPr="00BF6FF6">
        <w:rPr>
          <w:rFonts w:ascii="Times New Roman" w:hAnsi="Times New Roman" w:cs="Times New Roman"/>
          <w:color w:val="000000" w:themeColor="text1"/>
        </w:rPr>
        <w:t>Experience and Contact</w:t>
      </w:r>
    </w:p>
    <w:p w14:paraId="69A5015D" w14:textId="77777777" w:rsidR="003A0DF9" w:rsidRPr="00BC0F52" w:rsidRDefault="003A0DF9" w:rsidP="003A0DF9">
      <w:pPr>
        <w:pStyle w:val="Listeafsnit"/>
        <w:numPr>
          <w:ilvl w:val="0"/>
          <w:numId w:val="17"/>
        </w:numPr>
        <w:rPr>
          <w:rFonts w:ascii="Times New Roman" w:hAnsi="Times New Roman" w:cs="Times New Roman"/>
          <w:color w:val="000000" w:themeColor="text1"/>
        </w:rPr>
      </w:pPr>
      <w:r w:rsidRPr="00BC0F52">
        <w:rPr>
          <w:rFonts w:ascii="Times New Roman" w:hAnsi="Times New Roman" w:cs="Times New Roman"/>
          <w:color w:val="000000" w:themeColor="text1"/>
        </w:rPr>
        <w:t>How would you describe your role, and in what ways do you interact with APNs?</w:t>
      </w:r>
    </w:p>
    <w:p w14:paraId="7A322F16" w14:textId="77777777" w:rsidR="003A0DF9" w:rsidRPr="00BC0F52" w:rsidRDefault="003A0DF9" w:rsidP="003A0DF9">
      <w:pPr>
        <w:pStyle w:val="Listeafsnit"/>
        <w:numPr>
          <w:ilvl w:val="0"/>
          <w:numId w:val="17"/>
        </w:numPr>
        <w:rPr>
          <w:rFonts w:ascii="Times New Roman" w:hAnsi="Times New Roman" w:cs="Times New Roman"/>
          <w:color w:val="000000" w:themeColor="text1"/>
        </w:rPr>
      </w:pPr>
      <w:r w:rsidRPr="00BC0F52">
        <w:rPr>
          <w:rFonts w:ascii="Times New Roman" w:hAnsi="Times New Roman" w:cs="Times New Roman"/>
          <w:color w:val="000000" w:themeColor="text1"/>
        </w:rPr>
        <w:t>How do you experience their presence and function in your everyday practice?</w:t>
      </w:r>
    </w:p>
    <w:p w14:paraId="72456B2E" w14:textId="77777777" w:rsidR="003A0DF9" w:rsidRPr="00BF6FF6" w:rsidRDefault="003A0DF9" w:rsidP="003A0DF9">
      <w:pPr>
        <w:pStyle w:val="Overskrift2"/>
        <w:numPr>
          <w:ilvl w:val="0"/>
          <w:numId w:val="16"/>
        </w:numPr>
        <w:rPr>
          <w:rFonts w:ascii="Times New Roman" w:hAnsi="Times New Roman" w:cs="Times New Roman"/>
          <w:color w:val="000000" w:themeColor="text1"/>
        </w:rPr>
      </w:pPr>
      <w:r w:rsidRPr="00BF6FF6">
        <w:rPr>
          <w:rFonts w:ascii="Times New Roman" w:hAnsi="Times New Roman" w:cs="Times New Roman"/>
          <w:color w:val="000000" w:themeColor="text1"/>
        </w:rPr>
        <w:t>Systematic Work and Methods</w:t>
      </w:r>
    </w:p>
    <w:p w14:paraId="6C2DBE37" w14:textId="77777777" w:rsidR="003A0DF9" w:rsidRPr="00BC0F52" w:rsidRDefault="003A0DF9" w:rsidP="003A0DF9">
      <w:pPr>
        <w:pStyle w:val="Listeafsnit"/>
        <w:numPr>
          <w:ilvl w:val="0"/>
          <w:numId w:val="18"/>
        </w:numPr>
        <w:rPr>
          <w:rFonts w:ascii="Times New Roman" w:hAnsi="Times New Roman" w:cs="Times New Roman"/>
          <w:color w:val="000000" w:themeColor="text1"/>
        </w:rPr>
      </w:pPr>
      <w:r w:rsidRPr="00BC0F52">
        <w:rPr>
          <w:rFonts w:ascii="Times New Roman" w:hAnsi="Times New Roman" w:cs="Times New Roman"/>
          <w:color w:val="000000" w:themeColor="text1"/>
        </w:rPr>
        <w:t>How would you describe the way APNs work within primary and community care?</w:t>
      </w:r>
    </w:p>
    <w:p w14:paraId="31E74396" w14:textId="77777777" w:rsidR="003A0DF9" w:rsidRPr="00BC0F52" w:rsidRDefault="003A0DF9" w:rsidP="003A0DF9">
      <w:pPr>
        <w:pStyle w:val="Listeafsnit"/>
        <w:numPr>
          <w:ilvl w:val="0"/>
          <w:numId w:val="18"/>
        </w:numPr>
        <w:rPr>
          <w:rFonts w:ascii="Times New Roman" w:hAnsi="Times New Roman" w:cs="Times New Roman"/>
          <w:color w:val="000000" w:themeColor="text1"/>
        </w:rPr>
      </w:pPr>
      <w:r w:rsidRPr="00BC0F52">
        <w:rPr>
          <w:rFonts w:ascii="Times New Roman" w:hAnsi="Times New Roman" w:cs="Times New Roman"/>
          <w:color w:val="000000" w:themeColor="text1"/>
        </w:rPr>
        <w:t>What methods, principles, or tools do you observe APNs using in their practice?</w:t>
      </w:r>
    </w:p>
    <w:p w14:paraId="101891DC" w14:textId="77777777" w:rsidR="003A0DF9" w:rsidRPr="00BC0F52" w:rsidRDefault="003A0DF9" w:rsidP="003A0DF9">
      <w:pPr>
        <w:pStyle w:val="Listeafsnit"/>
        <w:numPr>
          <w:ilvl w:val="0"/>
          <w:numId w:val="18"/>
        </w:numPr>
        <w:rPr>
          <w:rFonts w:ascii="Times New Roman" w:hAnsi="Times New Roman" w:cs="Times New Roman"/>
          <w:color w:val="000000" w:themeColor="text1"/>
        </w:rPr>
      </w:pPr>
      <w:r w:rsidRPr="00BC0F52">
        <w:rPr>
          <w:rFonts w:ascii="Times New Roman" w:hAnsi="Times New Roman" w:cs="Times New Roman"/>
          <w:color w:val="000000" w:themeColor="text1"/>
        </w:rPr>
        <w:t>In what ways does the work of APNs influence your own tasks or decision-making?</w:t>
      </w:r>
    </w:p>
    <w:p w14:paraId="19A05986" w14:textId="77777777" w:rsidR="003A0DF9" w:rsidRPr="00BF6FF6" w:rsidRDefault="003A0DF9" w:rsidP="003A0DF9">
      <w:pPr>
        <w:pStyle w:val="Overskrift2"/>
        <w:numPr>
          <w:ilvl w:val="0"/>
          <w:numId w:val="16"/>
        </w:numPr>
        <w:rPr>
          <w:rFonts w:ascii="Times New Roman" w:hAnsi="Times New Roman" w:cs="Times New Roman"/>
          <w:color w:val="000000" w:themeColor="text1"/>
        </w:rPr>
      </w:pPr>
      <w:r w:rsidRPr="00BF6FF6">
        <w:rPr>
          <w:rFonts w:ascii="Times New Roman" w:hAnsi="Times New Roman" w:cs="Times New Roman"/>
          <w:color w:val="000000" w:themeColor="text1"/>
        </w:rPr>
        <w:t>Coordination and Holistic Approach</w:t>
      </w:r>
    </w:p>
    <w:p w14:paraId="379730CA" w14:textId="77777777" w:rsidR="003A0DF9" w:rsidRPr="00BC0F52" w:rsidRDefault="003A0DF9" w:rsidP="003A0DF9">
      <w:pPr>
        <w:pStyle w:val="Listeafsnit"/>
        <w:numPr>
          <w:ilvl w:val="0"/>
          <w:numId w:val="19"/>
        </w:numPr>
        <w:rPr>
          <w:rFonts w:ascii="Times New Roman" w:hAnsi="Times New Roman" w:cs="Times New Roman"/>
          <w:color w:val="000000" w:themeColor="text1"/>
        </w:rPr>
      </w:pPr>
      <w:r w:rsidRPr="00BC0F52">
        <w:rPr>
          <w:rFonts w:ascii="Times New Roman" w:hAnsi="Times New Roman" w:cs="Times New Roman"/>
          <w:color w:val="000000" w:themeColor="text1"/>
        </w:rPr>
        <w:t>How do you experience the APNs’ role in ensuring coherence and coordination in the citizen’s care pathway?</w:t>
      </w:r>
    </w:p>
    <w:p w14:paraId="3E377752" w14:textId="77777777" w:rsidR="003A0DF9" w:rsidRPr="00BC0F52" w:rsidRDefault="003A0DF9" w:rsidP="003A0DF9">
      <w:pPr>
        <w:pStyle w:val="Listeafsnit"/>
        <w:numPr>
          <w:ilvl w:val="0"/>
          <w:numId w:val="19"/>
        </w:numPr>
        <w:rPr>
          <w:rFonts w:ascii="Times New Roman" w:hAnsi="Times New Roman" w:cs="Times New Roman"/>
          <w:color w:val="000000" w:themeColor="text1"/>
        </w:rPr>
      </w:pPr>
      <w:r w:rsidRPr="00BC0F52">
        <w:rPr>
          <w:rFonts w:ascii="Times New Roman" w:hAnsi="Times New Roman" w:cs="Times New Roman"/>
          <w:color w:val="000000" w:themeColor="text1"/>
        </w:rPr>
        <w:t>How would you describe the APNs’ approach to holistic assessment and early identification of needs or deterioration?</w:t>
      </w:r>
    </w:p>
    <w:p w14:paraId="70E958A2" w14:textId="77777777" w:rsidR="003A0DF9" w:rsidRPr="00BF6FF6" w:rsidRDefault="003A0DF9" w:rsidP="003A0DF9">
      <w:pPr>
        <w:pStyle w:val="Overskrift2"/>
        <w:numPr>
          <w:ilvl w:val="0"/>
          <w:numId w:val="16"/>
        </w:numPr>
        <w:rPr>
          <w:rFonts w:ascii="Times New Roman" w:hAnsi="Times New Roman" w:cs="Times New Roman"/>
          <w:color w:val="000000" w:themeColor="text1"/>
        </w:rPr>
      </w:pPr>
      <w:r w:rsidRPr="00BF6FF6">
        <w:rPr>
          <w:rFonts w:ascii="Times New Roman" w:hAnsi="Times New Roman" w:cs="Times New Roman"/>
          <w:color w:val="000000" w:themeColor="text1"/>
        </w:rPr>
        <w:t>Collaborative Relationships</w:t>
      </w:r>
    </w:p>
    <w:p w14:paraId="42FA2282" w14:textId="77777777" w:rsidR="003A0DF9" w:rsidRPr="00BC0F52" w:rsidRDefault="003A0DF9" w:rsidP="003A0DF9">
      <w:pPr>
        <w:pStyle w:val="Listeafsnit"/>
        <w:numPr>
          <w:ilvl w:val="0"/>
          <w:numId w:val="20"/>
        </w:numPr>
        <w:rPr>
          <w:rFonts w:ascii="Times New Roman" w:hAnsi="Times New Roman" w:cs="Times New Roman"/>
          <w:color w:val="000000" w:themeColor="text1"/>
        </w:rPr>
      </w:pPr>
      <w:r w:rsidRPr="00BC0F52">
        <w:rPr>
          <w:rFonts w:ascii="Times New Roman" w:hAnsi="Times New Roman" w:cs="Times New Roman"/>
          <w:color w:val="000000" w:themeColor="text1"/>
        </w:rPr>
        <w:t>How would you describe the collaboration between the APNs and your team?</w:t>
      </w:r>
    </w:p>
    <w:p w14:paraId="110A9F2F" w14:textId="77777777" w:rsidR="003A0DF9" w:rsidRPr="00BC0F52" w:rsidRDefault="003A0DF9" w:rsidP="003A0DF9">
      <w:pPr>
        <w:pStyle w:val="Listeafsnit"/>
        <w:numPr>
          <w:ilvl w:val="0"/>
          <w:numId w:val="20"/>
        </w:numPr>
        <w:rPr>
          <w:rFonts w:ascii="Times New Roman" w:hAnsi="Times New Roman" w:cs="Times New Roman"/>
          <w:color w:val="000000" w:themeColor="text1"/>
        </w:rPr>
      </w:pPr>
      <w:r w:rsidRPr="00BC0F52">
        <w:rPr>
          <w:rFonts w:ascii="Times New Roman" w:hAnsi="Times New Roman" w:cs="Times New Roman"/>
          <w:color w:val="000000" w:themeColor="text1"/>
        </w:rPr>
        <w:t>What aspects of the collaboration work particularly well, and where do you see room for improvement?</w:t>
      </w:r>
    </w:p>
    <w:p w14:paraId="5F898C43" w14:textId="77777777" w:rsidR="003A0DF9" w:rsidRPr="00BF6FF6" w:rsidRDefault="003A0DF9" w:rsidP="003A0DF9">
      <w:pPr>
        <w:pStyle w:val="Overskrift2"/>
        <w:numPr>
          <w:ilvl w:val="0"/>
          <w:numId w:val="16"/>
        </w:numPr>
        <w:rPr>
          <w:rFonts w:ascii="Times New Roman" w:hAnsi="Times New Roman" w:cs="Times New Roman"/>
          <w:color w:val="000000" w:themeColor="text1"/>
        </w:rPr>
      </w:pPr>
      <w:r w:rsidRPr="00BF6FF6">
        <w:rPr>
          <w:rFonts w:ascii="Times New Roman" w:hAnsi="Times New Roman" w:cs="Times New Roman"/>
          <w:color w:val="000000" w:themeColor="text1"/>
        </w:rPr>
        <w:t>Impact and Suggestions</w:t>
      </w:r>
    </w:p>
    <w:p w14:paraId="3AD6DD67" w14:textId="77777777" w:rsidR="003A0DF9" w:rsidRPr="00BC0F52" w:rsidRDefault="003A0DF9" w:rsidP="003A0DF9">
      <w:pPr>
        <w:pStyle w:val="Listeafsnit"/>
        <w:numPr>
          <w:ilvl w:val="0"/>
          <w:numId w:val="21"/>
        </w:numPr>
        <w:rPr>
          <w:rFonts w:ascii="Times New Roman" w:hAnsi="Times New Roman" w:cs="Times New Roman"/>
          <w:color w:val="000000" w:themeColor="text1"/>
        </w:rPr>
      </w:pPr>
      <w:r w:rsidRPr="00BC0F52">
        <w:rPr>
          <w:rFonts w:ascii="Times New Roman" w:hAnsi="Times New Roman" w:cs="Times New Roman"/>
          <w:color w:val="000000" w:themeColor="text1"/>
        </w:rPr>
        <w:t>What contributions do you experience APNs making to citizen care or team functioning?</w:t>
      </w:r>
    </w:p>
    <w:p w14:paraId="5FF883F2" w14:textId="77777777" w:rsidR="003A0DF9" w:rsidRDefault="003A0DF9" w:rsidP="003A0DF9">
      <w:pPr>
        <w:pStyle w:val="Listeafsnit"/>
        <w:numPr>
          <w:ilvl w:val="0"/>
          <w:numId w:val="21"/>
        </w:numPr>
        <w:rPr>
          <w:rFonts w:ascii="Times New Roman" w:hAnsi="Times New Roman" w:cs="Times New Roman"/>
          <w:color w:val="000000" w:themeColor="text1"/>
        </w:rPr>
      </w:pPr>
      <w:r w:rsidRPr="00BC0F52">
        <w:rPr>
          <w:rFonts w:ascii="Times New Roman" w:hAnsi="Times New Roman" w:cs="Times New Roman"/>
          <w:color w:val="000000" w:themeColor="text1"/>
        </w:rPr>
        <w:t>What suggestions do you have for strengthening the collaboration going forward?</w:t>
      </w:r>
    </w:p>
    <w:p w14:paraId="5BEAB859" w14:textId="77777777" w:rsidR="003A0DF9" w:rsidRPr="00BC0F52" w:rsidRDefault="003A0DF9" w:rsidP="003A0DF9">
      <w:pPr>
        <w:pStyle w:val="Overskrift2"/>
        <w:numPr>
          <w:ilvl w:val="0"/>
          <w:numId w:val="16"/>
        </w:numPr>
        <w:rPr>
          <w:rFonts w:ascii="Times New Roman" w:hAnsi="Times New Roman" w:cs="Times New Roman"/>
          <w:color w:val="000000" w:themeColor="text1"/>
        </w:rPr>
      </w:pPr>
      <w:r w:rsidRPr="00BC0F52">
        <w:rPr>
          <w:rFonts w:ascii="Times New Roman" w:hAnsi="Times New Roman" w:cs="Times New Roman"/>
          <w:color w:val="000000" w:themeColor="text1"/>
        </w:rPr>
        <w:t>Closing Questions</w:t>
      </w:r>
    </w:p>
    <w:p w14:paraId="56AF1B94" w14:textId="77777777" w:rsidR="003A0DF9" w:rsidRPr="00BC0F52" w:rsidRDefault="003A0DF9" w:rsidP="003A0DF9">
      <w:pPr>
        <w:pStyle w:val="Listeafsnit"/>
        <w:numPr>
          <w:ilvl w:val="0"/>
          <w:numId w:val="21"/>
        </w:numPr>
        <w:rPr>
          <w:rFonts w:ascii="Times New Roman" w:hAnsi="Times New Roman" w:cs="Times New Roman"/>
          <w:color w:val="000000" w:themeColor="text1"/>
        </w:rPr>
      </w:pPr>
      <w:r w:rsidRPr="00BC0F52">
        <w:rPr>
          <w:rFonts w:ascii="Times New Roman" w:hAnsi="Times New Roman" w:cs="Times New Roman"/>
          <w:color w:val="000000" w:themeColor="text1"/>
        </w:rPr>
        <w:t>Is there anything we have not talked about that you think is important to mention?</w:t>
      </w:r>
    </w:p>
    <w:p w14:paraId="16C1D02A" w14:textId="77777777" w:rsidR="003A0DF9" w:rsidRPr="00BC0F52" w:rsidRDefault="003A0DF9" w:rsidP="003A0DF9">
      <w:pPr>
        <w:pStyle w:val="Listeafsnit"/>
        <w:numPr>
          <w:ilvl w:val="0"/>
          <w:numId w:val="21"/>
        </w:numPr>
        <w:rPr>
          <w:rFonts w:ascii="Times New Roman" w:hAnsi="Times New Roman" w:cs="Times New Roman"/>
          <w:color w:val="000000" w:themeColor="text1"/>
        </w:rPr>
      </w:pPr>
      <w:r w:rsidRPr="00BC0F52">
        <w:rPr>
          <w:rFonts w:ascii="Times New Roman" w:hAnsi="Times New Roman" w:cs="Times New Roman"/>
          <w:color w:val="000000" w:themeColor="text1"/>
        </w:rPr>
        <w:t>Is there a particular experience with the APN that you would like to highlight?</w:t>
      </w:r>
    </w:p>
    <w:p w14:paraId="245B951B" w14:textId="77777777" w:rsidR="00853E4A" w:rsidRDefault="00853E4A" w:rsidP="00853E4A"/>
    <w:p w14:paraId="6873E8F9" w14:textId="77777777" w:rsidR="002725B0" w:rsidRDefault="002725B0" w:rsidP="00853E4A"/>
    <w:p w14:paraId="41BD9331" w14:textId="77777777" w:rsidR="002725B0" w:rsidRDefault="002725B0" w:rsidP="00853E4A"/>
    <w:p w14:paraId="20C48682" w14:textId="77777777" w:rsidR="002725B0" w:rsidRDefault="002725B0" w:rsidP="00853E4A"/>
    <w:p w14:paraId="2E68FC8C" w14:textId="77777777" w:rsidR="002725B0" w:rsidRPr="004F3350" w:rsidRDefault="002725B0" w:rsidP="002725B0">
      <w:pPr>
        <w:pStyle w:val="Overskrift1"/>
        <w:numPr>
          <w:ilvl w:val="0"/>
          <w:numId w:val="15"/>
        </w:numPr>
        <w:rPr>
          <w:rFonts w:ascii="Times New Roman" w:hAnsi="Times New Roman" w:cs="Times New Roman"/>
          <w:color w:val="000000" w:themeColor="text1"/>
        </w:rPr>
      </w:pPr>
      <w:bookmarkStart w:id="3" w:name="_Toc214106264"/>
      <w:r w:rsidRPr="004F3350">
        <w:rPr>
          <w:rFonts w:ascii="Times New Roman" w:hAnsi="Times New Roman" w:cs="Times New Roman"/>
          <w:color w:val="000000" w:themeColor="text1"/>
        </w:rPr>
        <w:lastRenderedPageBreak/>
        <w:t>Interview Guide for General Practitioners</w:t>
      </w:r>
      <w:bookmarkEnd w:id="3"/>
    </w:p>
    <w:p w14:paraId="0CAD601A" w14:textId="77777777" w:rsidR="002725B0" w:rsidRPr="00910E87" w:rsidRDefault="002725B0" w:rsidP="002725B0">
      <w:pPr>
        <w:rPr>
          <w:rStyle w:val="Svagfremhvning"/>
        </w:rPr>
      </w:pPr>
      <w:r w:rsidRPr="00910E87">
        <w:rPr>
          <w:rStyle w:val="Svagfremhvning"/>
        </w:rPr>
        <w:t>The original guide was developed in Danish and subsequently translated into English for the purpose of this publication.</w:t>
      </w:r>
    </w:p>
    <w:p w14:paraId="724C85BB" w14:textId="77777777" w:rsidR="002725B0" w:rsidRPr="008C7A90" w:rsidRDefault="002725B0" w:rsidP="002725B0"/>
    <w:p w14:paraId="7CB3514A" w14:textId="77777777" w:rsidR="002725B0" w:rsidRPr="004F3350" w:rsidRDefault="002725B0" w:rsidP="002725B0">
      <w:pPr>
        <w:pStyle w:val="Ingenafstand"/>
        <w:rPr>
          <w:rFonts w:ascii="Times New Roman" w:hAnsi="Times New Roman" w:cs="Times New Roman"/>
          <w:b/>
          <w:bCs/>
        </w:rPr>
      </w:pPr>
      <w:r w:rsidRPr="004F3350">
        <w:rPr>
          <w:rFonts w:ascii="Times New Roman" w:hAnsi="Times New Roman" w:cs="Times New Roman"/>
          <w:b/>
          <w:bCs/>
        </w:rPr>
        <w:t>Theme: Collaboration with Advanced Practice Nurses (APNs) in Aalborg Municipality</w:t>
      </w:r>
    </w:p>
    <w:p w14:paraId="0642758E" w14:textId="77777777" w:rsidR="002725B0" w:rsidRPr="008C7A90" w:rsidRDefault="002725B0" w:rsidP="002725B0">
      <w:pPr>
        <w:pStyle w:val="Overskrift2"/>
        <w:numPr>
          <w:ilvl w:val="0"/>
          <w:numId w:val="26"/>
        </w:numPr>
        <w:rPr>
          <w:rFonts w:ascii="Times New Roman" w:hAnsi="Times New Roman" w:cs="Times New Roman"/>
          <w:color w:val="000000" w:themeColor="text1"/>
        </w:rPr>
      </w:pPr>
      <w:r w:rsidRPr="008C7A90">
        <w:rPr>
          <w:rFonts w:ascii="Times New Roman" w:hAnsi="Times New Roman" w:cs="Times New Roman"/>
          <w:color w:val="000000" w:themeColor="text1"/>
        </w:rPr>
        <w:t>Introductory Questions</w:t>
      </w:r>
    </w:p>
    <w:p w14:paraId="3EA46AD4" w14:textId="77777777" w:rsidR="002725B0" w:rsidRPr="00CD4895" w:rsidRDefault="002725B0" w:rsidP="002725B0">
      <w:pPr>
        <w:pStyle w:val="Listeafsnit"/>
        <w:numPr>
          <w:ilvl w:val="0"/>
          <w:numId w:val="25"/>
        </w:numPr>
        <w:rPr>
          <w:rFonts w:ascii="Times New Roman" w:hAnsi="Times New Roman" w:cs="Times New Roman"/>
          <w:color w:val="000000" w:themeColor="text1"/>
        </w:rPr>
      </w:pPr>
      <w:r w:rsidRPr="00CD4895">
        <w:rPr>
          <w:rFonts w:ascii="Times New Roman" w:hAnsi="Times New Roman" w:cs="Times New Roman"/>
          <w:color w:val="000000" w:themeColor="text1"/>
        </w:rPr>
        <w:t>How would you describe your experiences with APNs in the municipality?</w:t>
      </w:r>
    </w:p>
    <w:p w14:paraId="44A3213B" w14:textId="77777777" w:rsidR="002725B0" w:rsidRPr="00CD4895" w:rsidRDefault="002725B0" w:rsidP="002725B0">
      <w:pPr>
        <w:pStyle w:val="Listeafsnit"/>
        <w:numPr>
          <w:ilvl w:val="0"/>
          <w:numId w:val="25"/>
        </w:numPr>
        <w:rPr>
          <w:rFonts w:ascii="Times New Roman" w:hAnsi="Times New Roman" w:cs="Times New Roman"/>
          <w:color w:val="000000" w:themeColor="text1"/>
        </w:rPr>
      </w:pPr>
      <w:r w:rsidRPr="00CD4895">
        <w:rPr>
          <w:rFonts w:ascii="Times New Roman" w:hAnsi="Times New Roman" w:cs="Times New Roman"/>
          <w:color w:val="000000" w:themeColor="text1"/>
        </w:rPr>
        <w:t xml:space="preserve">In what situations do you typically </w:t>
      </w:r>
      <w:proofErr w:type="gramStart"/>
      <w:r w:rsidRPr="00CD4895">
        <w:rPr>
          <w:rFonts w:ascii="Times New Roman" w:hAnsi="Times New Roman" w:cs="Times New Roman"/>
          <w:color w:val="000000" w:themeColor="text1"/>
        </w:rPr>
        <w:t>come into contact with</w:t>
      </w:r>
      <w:proofErr w:type="gramEnd"/>
      <w:r w:rsidRPr="00CD4895">
        <w:rPr>
          <w:rFonts w:ascii="Times New Roman" w:hAnsi="Times New Roman" w:cs="Times New Roman"/>
          <w:color w:val="000000" w:themeColor="text1"/>
        </w:rPr>
        <w:t xml:space="preserve"> APNs, and how does this contact unfold?</w:t>
      </w:r>
    </w:p>
    <w:p w14:paraId="413EA296" w14:textId="77777777" w:rsidR="002725B0" w:rsidRPr="008C7A90" w:rsidRDefault="002725B0" w:rsidP="002725B0">
      <w:pPr>
        <w:pStyle w:val="Overskrift2"/>
        <w:numPr>
          <w:ilvl w:val="0"/>
          <w:numId w:val="26"/>
        </w:numPr>
        <w:rPr>
          <w:rFonts w:ascii="Times New Roman" w:hAnsi="Times New Roman" w:cs="Times New Roman"/>
          <w:color w:val="000000" w:themeColor="text1"/>
        </w:rPr>
      </w:pPr>
      <w:r w:rsidRPr="008C7A90">
        <w:rPr>
          <w:rFonts w:ascii="Times New Roman" w:hAnsi="Times New Roman" w:cs="Times New Roman"/>
          <w:color w:val="000000" w:themeColor="text1"/>
        </w:rPr>
        <w:t>Collaboration and Coordination</w:t>
      </w:r>
    </w:p>
    <w:p w14:paraId="1AF01947" w14:textId="77777777" w:rsidR="002725B0" w:rsidRPr="00CD4895" w:rsidRDefault="002725B0" w:rsidP="002725B0">
      <w:pPr>
        <w:pStyle w:val="Listeafsnit"/>
        <w:numPr>
          <w:ilvl w:val="0"/>
          <w:numId w:val="24"/>
        </w:numPr>
        <w:rPr>
          <w:rFonts w:ascii="Times New Roman" w:hAnsi="Times New Roman" w:cs="Times New Roman"/>
          <w:color w:val="000000" w:themeColor="text1"/>
        </w:rPr>
      </w:pPr>
      <w:r w:rsidRPr="00CD4895">
        <w:rPr>
          <w:rFonts w:ascii="Times New Roman" w:hAnsi="Times New Roman" w:cs="Times New Roman"/>
          <w:color w:val="000000" w:themeColor="text1"/>
        </w:rPr>
        <w:t xml:space="preserve">How would you describe how </w:t>
      </w:r>
      <w:proofErr w:type="gramStart"/>
      <w:r w:rsidRPr="00CD4895">
        <w:rPr>
          <w:rFonts w:ascii="Times New Roman" w:hAnsi="Times New Roman" w:cs="Times New Roman"/>
          <w:color w:val="000000" w:themeColor="text1"/>
        </w:rPr>
        <w:t>the collaboration</w:t>
      </w:r>
      <w:proofErr w:type="gramEnd"/>
      <w:r w:rsidRPr="00CD4895">
        <w:rPr>
          <w:rFonts w:ascii="Times New Roman" w:hAnsi="Times New Roman" w:cs="Times New Roman"/>
          <w:color w:val="000000" w:themeColor="text1"/>
        </w:rPr>
        <w:t xml:space="preserve"> functions in your daily practice?</w:t>
      </w:r>
    </w:p>
    <w:p w14:paraId="080688E5" w14:textId="77777777" w:rsidR="002725B0" w:rsidRPr="00CD4895" w:rsidRDefault="002725B0" w:rsidP="002725B0">
      <w:pPr>
        <w:pStyle w:val="Listeafsnit"/>
        <w:numPr>
          <w:ilvl w:val="0"/>
          <w:numId w:val="24"/>
        </w:numPr>
        <w:rPr>
          <w:rFonts w:ascii="Times New Roman" w:hAnsi="Times New Roman" w:cs="Times New Roman"/>
          <w:color w:val="000000" w:themeColor="text1"/>
        </w:rPr>
      </w:pPr>
      <w:r w:rsidRPr="00CD4895">
        <w:rPr>
          <w:rFonts w:ascii="Times New Roman" w:hAnsi="Times New Roman" w:cs="Times New Roman"/>
          <w:color w:val="000000" w:themeColor="text1"/>
        </w:rPr>
        <w:t>Which types of patients do you find yourselves collaborating on, and how does this collaboration emerge?</w:t>
      </w:r>
    </w:p>
    <w:p w14:paraId="7DBE7355" w14:textId="77777777" w:rsidR="002725B0" w:rsidRPr="00CD4895" w:rsidRDefault="002725B0" w:rsidP="002725B0">
      <w:pPr>
        <w:pStyle w:val="Listeafsnit"/>
        <w:numPr>
          <w:ilvl w:val="0"/>
          <w:numId w:val="24"/>
        </w:numPr>
        <w:rPr>
          <w:rFonts w:ascii="Times New Roman" w:hAnsi="Times New Roman" w:cs="Times New Roman"/>
          <w:color w:val="000000" w:themeColor="text1"/>
        </w:rPr>
      </w:pPr>
      <w:r w:rsidRPr="00CD4895">
        <w:rPr>
          <w:rFonts w:ascii="Times New Roman" w:hAnsi="Times New Roman" w:cs="Times New Roman"/>
          <w:color w:val="000000" w:themeColor="text1"/>
        </w:rPr>
        <w:t>In what ways do you experience APNs working systematically or in a coordinating role?</w:t>
      </w:r>
    </w:p>
    <w:p w14:paraId="0E5B8249" w14:textId="77777777" w:rsidR="002725B0" w:rsidRPr="008C7A90" w:rsidRDefault="002725B0" w:rsidP="002725B0">
      <w:pPr>
        <w:pStyle w:val="Overskrift2"/>
        <w:numPr>
          <w:ilvl w:val="0"/>
          <w:numId w:val="26"/>
        </w:numPr>
        <w:rPr>
          <w:rFonts w:ascii="Times New Roman" w:hAnsi="Times New Roman" w:cs="Times New Roman"/>
          <w:color w:val="000000" w:themeColor="text1"/>
        </w:rPr>
      </w:pPr>
      <w:r w:rsidRPr="008C7A90">
        <w:rPr>
          <w:rFonts w:ascii="Times New Roman" w:hAnsi="Times New Roman" w:cs="Times New Roman"/>
          <w:color w:val="000000" w:themeColor="text1"/>
        </w:rPr>
        <w:t>Communication and Knowledge Sharing</w:t>
      </w:r>
    </w:p>
    <w:p w14:paraId="67A1EE7A" w14:textId="77777777" w:rsidR="002725B0" w:rsidRDefault="002725B0" w:rsidP="002725B0">
      <w:pPr>
        <w:pStyle w:val="Listeafsnit"/>
        <w:numPr>
          <w:ilvl w:val="0"/>
          <w:numId w:val="23"/>
        </w:numPr>
        <w:rPr>
          <w:rFonts w:ascii="Times New Roman" w:hAnsi="Times New Roman" w:cs="Times New Roman"/>
          <w:color w:val="000000" w:themeColor="text1"/>
        </w:rPr>
      </w:pPr>
      <w:r w:rsidRPr="008C7A90">
        <w:rPr>
          <w:rFonts w:ascii="Times New Roman" w:hAnsi="Times New Roman" w:cs="Times New Roman"/>
          <w:color w:val="000000" w:themeColor="text1"/>
        </w:rPr>
        <w:t>How would you describe the communication between you and the APNs?</w:t>
      </w:r>
    </w:p>
    <w:p w14:paraId="4A46B4DB" w14:textId="77777777" w:rsidR="002725B0" w:rsidRPr="008C7A90" w:rsidRDefault="002725B0" w:rsidP="002725B0">
      <w:pPr>
        <w:pStyle w:val="Listeafsnit"/>
        <w:numPr>
          <w:ilvl w:val="0"/>
          <w:numId w:val="23"/>
        </w:numPr>
        <w:rPr>
          <w:rFonts w:ascii="Times New Roman" w:hAnsi="Times New Roman" w:cs="Times New Roman"/>
          <w:color w:val="000000" w:themeColor="text1"/>
        </w:rPr>
      </w:pPr>
      <w:r w:rsidRPr="008C7A90">
        <w:rPr>
          <w:rFonts w:ascii="Times New Roman" w:hAnsi="Times New Roman" w:cs="Times New Roman"/>
          <w:color w:val="000000" w:themeColor="text1"/>
        </w:rPr>
        <w:t>What tools, routines, or structures do you experience as supporting the collaboration?</w:t>
      </w:r>
    </w:p>
    <w:p w14:paraId="15951D0A" w14:textId="77777777" w:rsidR="002725B0" w:rsidRPr="008C7A90" w:rsidRDefault="002725B0" w:rsidP="002725B0">
      <w:pPr>
        <w:pStyle w:val="Overskrift2"/>
        <w:numPr>
          <w:ilvl w:val="0"/>
          <w:numId w:val="26"/>
        </w:numPr>
        <w:rPr>
          <w:rFonts w:ascii="Times New Roman" w:hAnsi="Times New Roman" w:cs="Times New Roman"/>
          <w:color w:val="000000" w:themeColor="text1"/>
        </w:rPr>
      </w:pPr>
      <w:r w:rsidRPr="008C7A90">
        <w:rPr>
          <w:rFonts w:ascii="Times New Roman" w:hAnsi="Times New Roman" w:cs="Times New Roman"/>
          <w:color w:val="000000" w:themeColor="text1"/>
        </w:rPr>
        <w:t>Value and Impact</w:t>
      </w:r>
    </w:p>
    <w:p w14:paraId="1487B631" w14:textId="77777777" w:rsidR="002725B0" w:rsidRPr="00CD4895" w:rsidRDefault="002725B0" w:rsidP="002725B0">
      <w:pPr>
        <w:pStyle w:val="Listeafsnit"/>
        <w:numPr>
          <w:ilvl w:val="0"/>
          <w:numId w:val="23"/>
        </w:numPr>
        <w:rPr>
          <w:rFonts w:ascii="Times New Roman" w:hAnsi="Times New Roman" w:cs="Times New Roman"/>
          <w:color w:val="000000" w:themeColor="text1"/>
        </w:rPr>
      </w:pPr>
      <w:r w:rsidRPr="00CD4895">
        <w:rPr>
          <w:rFonts w:ascii="Times New Roman" w:hAnsi="Times New Roman" w:cs="Times New Roman"/>
          <w:color w:val="000000" w:themeColor="text1"/>
        </w:rPr>
        <w:t>In what ways do you experience APNs contributing to patient care or workflow?</w:t>
      </w:r>
    </w:p>
    <w:p w14:paraId="35653A10" w14:textId="77777777" w:rsidR="002725B0" w:rsidRPr="00CD4895" w:rsidRDefault="002725B0" w:rsidP="002725B0">
      <w:pPr>
        <w:pStyle w:val="Listeafsnit"/>
        <w:numPr>
          <w:ilvl w:val="0"/>
          <w:numId w:val="23"/>
        </w:numPr>
        <w:rPr>
          <w:rFonts w:ascii="Times New Roman" w:hAnsi="Times New Roman" w:cs="Times New Roman"/>
          <w:color w:val="000000" w:themeColor="text1"/>
        </w:rPr>
      </w:pPr>
      <w:r w:rsidRPr="00CD4895">
        <w:rPr>
          <w:rFonts w:ascii="Times New Roman" w:hAnsi="Times New Roman" w:cs="Times New Roman"/>
          <w:color w:val="000000" w:themeColor="text1"/>
        </w:rPr>
        <w:t xml:space="preserve">How, if at all, have you noticed changes in patient pathways </w:t>
      </w:r>
      <w:proofErr w:type="gramStart"/>
      <w:r w:rsidRPr="00CD4895">
        <w:rPr>
          <w:rFonts w:ascii="Times New Roman" w:hAnsi="Times New Roman" w:cs="Times New Roman"/>
          <w:color w:val="000000" w:themeColor="text1"/>
        </w:rPr>
        <w:t>as a result of</w:t>
      </w:r>
      <w:proofErr w:type="gramEnd"/>
      <w:r w:rsidRPr="00CD4895">
        <w:rPr>
          <w:rFonts w:ascii="Times New Roman" w:hAnsi="Times New Roman" w:cs="Times New Roman"/>
          <w:color w:val="000000" w:themeColor="text1"/>
        </w:rPr>
        <w:t xml:space="preserve"> working with APNs?</w:t>
      </w:r>
    </w:p>
    <w:p w14:paraId="07713D80" w14:textId="77777777" w:rsidR="002725B0" w:rsidRPr="008C7A90" w:rsidRDefault="002725B0" w:rsidP="002725B0">
      <w:pPr>
        <w:pStyle w:val="Overskrift2"/>
        <w:numPr>
          <w:ilvl w:val="0"/>
          <w:numId w:val="26"/>
        </w:numPr>
        <w:rPr>
          <w:rFonts w:ascii="Times New Roman" w:hAnsi="Times New Roman" w:cs="Times New Roman"/>
          <w:color w:val="000000" w:themeColor="text1"/>
        </w:rPr>
      </w:pPr>
      <w:r w:rsidRPr="008C7A90">
        <w:rPr>
          <w:rFonts w:ascii="Times New Roman" w:hAnsi="Times New Roman" w:cs="Times New Roman"/>
          <w:color w:val="000000" w:themeColor="text1"/>
        </w:rPr>
        <w:t>Barriers and Opportunities for Improvement</w:t>
      </w:r>
    </w:p>
    <w:p w14:paraId="1E510821" w14:textId="77777777" w:rsidR="002725B0" w:rsidRPr="008C7A90" w:rsidRDefault="002725B0" w:rsidP="002725B0">
      <w:pPr>
        <w:numPr>
          <w:ilvl w:val="0"/>
          <w:numId w:val="22"/>
        </w:numPr>
        <w:rPr>
          <w:rFonts w:ascii="Times New Roman" w:hAnsi="Times New Roman" w:cs="Times New Roman"/>
          <w:color w:val="000000" w:themeColor="text1"/>
        </w:rPr>
      </w:pPr>
      <w:r w:rsidRPr="008C7A90">
        <w:rPr>
          <w:rFonts w:ascii="Times New Roman" w:hAnsi="Times New Roman" w:cs="Times New Roman"/>
          <w:color w:val="000000" w:themeColor="text1"/>
        </w:rPr>
        <w:t>What challenges, if any, have you experienced in the collaboration?</w:t>
      </w:r>
    </w:p>
    <w:p w14:paraId="25B1AF69" w14:textId="77777777" w:rsidR="002725B0" w:rsidRDefault="002725B0" w:rsidP="002725B0">
      <w:pPr>
        <w:numPr>
          <w:ilvl w:val="0"/>
          <w:numId w:val="22"/>
        </w:numPr>
        <w:rPr>
          <w:rFonts w:ascii="Times New Roman" w:hAnsi="Times New Roman" w:cs="Times New Roman"/>
          <w:color w:val="000000" w:themeColor="text1"/>
        </w:rPr>
      </w:pPr>
      <w:r w:rsidRPr="008C7A90">
        <w:rPr>
          <w:rFonts w:ascii="Times New Roman" w:hAnsi="Times New Roman" w:cs="Times New Roman"/>
          <w:color w:val="000000" w:themeColor="text1"/>
        </w:rPr>
        <w:t>How do you think the collaboration could be strengthened or improved?</w:t>
      </w:r>
    </w:p>
    <w:p w14:paraId="2CA30552" w14:textId="77777777" w:rsidR="002725B0" w:rsidRPr="00CD4895" w:rsidRDefault="002725B0" w:rsidP="002725B0">
      <w:pPr>
        <w:pStyle w:val="Overskrift2"/>
        <w:numPr>
          <w:ilvl w:val="0"/>
          <w:numId w:val="26"/>
        </w:numPr>
        <w:rPr>
          <w:rFonts w:ascii="Times New Roman" w:hAnsi="Times New Roman" w:cs="Times New Roman"/>
          <w:color w:val="000000" w:themeColor="text1"/>
        </w:rPr>
      </w:pPr>
      <w:r w:rsidRPr="00CD4895">
        <w:rPr>
          <w:rFonts w:ascii="Times New Roman" w:hAnsi="Times New Roman" w:cs="Times New Roman"/>
          <w:color w:val="000000" w:themeColor="text1"/>
        </w:rPr>
        <w:t>Closing Questions</w:t>
      </w:r>
    </w:p>
    <w:p w14:paraId="050FDAC8" w14:textId="77777777" w:rsidR="002725B0" w:rsidRPr="00CD4895" w:rsidRDefault="002725B0" w:rsidP="002725B0">
      <w:pPr>
        <w:numPr>
          <w:ilvl w:val="0"/>
          <w:numId w:val="22"/>
        </w:numPr>
        <w:rPr>
          <w:rFonts w:ascii="Times New Roman" w:hAnsi="Times New Roman" w:cs="Times New Roman"/>
          <w:color w:val="000000" w:themeColor="text1"/>
        </w:rPr>
      </w:pPr>
      <w:r w:rsidRPr="00CD4895">
        <w:rPr>
          <w:rFonts w:ascii="Times New Roman" w:hAnsi="Times New Roman" w:cs="Times New Roman"/>
          <w:color w:val="000000" w:themeColor="text1"/>
        </w:rPr>
        <w:t>Is there anything we have not talked about that you think is important to mention?</w:t>
      </w:r>
    </w:p>
    <w:p w14:paraId="4C48E2C7" w14:textId="77777777" w:rsidR="002725B0" w:rsidRPr="00CD4895" w:rsidRDefault="002725B0" w:rsidP="002725B0">
      <w:pPr>
        <w:numPr>
          <w:ilvl w:val="0"/>
          <w:numId w:val="22"/>
        </w:numPr>
        <w:rPr>
          <w:rFonts w:ascii="Times New Roman" w:hAnsi="Times New Roman" w:cs="Times New Roman"/>
          <w:color w:val="000000" w:themeColor="text1"/>
        </w:rPr>
      </w:pPr>
      <w:r w:rsidRPr="00CD4895">
        <w:rPr>
          <w:rFonts w:ascii="Times New Roman" w:hAnsi="Times New Roman" w:cs="Times New Roman"/>
          <w:color w:val="000000" w:themeColor="text1"/>
        </w:rPr>
        <w:t>Is there a particular experience with the APN that you would like to highlight?</w:t>
      </w:r>
    </w:p>
    <w:p w14:paraId="2330C802" w14:textId="77777777" w:rsidR="002725B0" w:rsidRPr="008C7A90" w:rsidRDefault="002725B0" w:rsidP="002725B0">
      <w:pPr>
        <w:rPr>
          <w:rFonts w:ascii="Times New Roman" w:hAnsi="Times New Roman" w:cs="Times New Roman"/>
          <w:color w:val="000000" w:themeColor="text1"/>
        </w:rPr>
      </w:pPr>
    </w:p>
    <w:p w14:paraId="2175B4CB" w14:textId="77777777" w:rsidR="0045111A" w:rsidRDefault="0045111A">
      <w:r>
        <w:br w:type="page"/>
      </w:r>
    </w:p>
    <w:p w14:paraId="3BA58ED6" w14:textId="77777777" w:rsidR="00F31DE5" w:rsidRPr="00910E87" w:rsidRDefault="00F31DE5" w:rsidP="00F31DE5">
      <w:pPr>
        <w:pStyle w:val="Overskrift1"/>
        <w:numPr>
          <w:ilvl w:val="0"/>
          <w:numId w:val="15"/>
        </w:numPr>
        <w:rPr>
          <w:rFonts w:ascii="Times New Roman" w:hAnsi="Times New Roman" w:cs="Times New Roman"/>
          <w:color w:val="000000" w:themeColor="text1"/>
        </w:rPr>
      </w:pPr>
      <w:bookmarkStart w:id="4" w:name="_Toc214106265"/>
      <w:r w:rsidRPr="00910E87">
        <w:rPr>
          <w:rFonts w:ascii="Times New Roman" w:hAnsi="Times New Roman" w:cs="Times New Roman"/>
          <w:color w:val="000000" w:themeColor="text1"/>
        </w:rPr>
        <w:lastRenderedPageBreak/>
        <w:t>Semi-Structured Guide for the Reflective Workshop with Advanced Practice Nurses</w:t>
      </w:r>
      <w:bookmarkEnd w:id="4"/>
    </w:p>
    <w:p w14:paraId="59657F55" w14:textId="77777777" w:rsidR="00F31DE5" w:rsidRPr="00F31DE5" w:rsidRDefault="00F31DE5" w:rsidP="00F31DE5">
      <w:pPr>
        <w:rPr>
          <w:i/>
          <w:iCs/>
          <w:color w:val="808080" w:themeColor="text1" w:themeTint="7F"/>
        </w:rPr>
      </w:pPr>
      <w:r w:rsidRPr="00910E87">
        <w:rPr>
          <w:rStyle w:val="Svagfremhvning"/>
        </w:rPr>
        <w:t>The original guide was developed in Danish and subsequently translated into English for the purpose of this publication.</w:t>
      </w:r>
    </w:p>
    <w:p w14:paraId="25D2C6AF" w14:textId="77777777" w:rsidR="00F31DE5" w:rsidRPr="00910E87" w:rsidRDefault="00F31DE5" w:rsidP="00F31DE5">
      <w:pPr>
        <w:pStyle w:val="Overskrift2"/>
        <w:rPr>
          <w:rFonts w:ascii="Times New Roman" w:hAnsi="Times New Roman" w:cs="Times New Roman"/>
          <w:color w:val="000000" w:themeColor="text1"/>
        </w:rPr>
      </w:pPr>
      <w:r w:rsidRPr="00910E87">
        <w:rPr>
          <w:rFonts w:ascii="Times New Roman" w:hAnsi="Times New Roman" w:cs="Times New Roman"/>
          <w:color w:val="000000" w:themeColor="text1"/>
        </w:rPr>
        <w:t>Purpose</w:t>
      </w:r>
    </w:p>
    <w:p w14:paraId="221CE325"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To facilitate a structured reflection on empirical findings from interviews with patients, relatives, municipal collaborators, and general practitioners regarding Advanced Practice Nursing in Danish primary care.</w:t>
      </w:r>
    </w:p>
    <w:p w14:paraId="4942C56D" w14:textId="77777777" w:rsidR="00F31DE5" w:rsidRPr="00910E87" w:rsidRDefault="00F31DE5" w:rsidP="00F31DE5">
      <w:pPr>
        <w:pStyle w:val="Overskrift2"/>
        <w:rPr>
          <w:rFonts w:ascii="Times New Roman" w:hAnsi="Times New Roman" w:cs="Times New Roman"/>
          <w:color w:val="000000" w:themeColor="text1"/>
        </w:rPr>
      </w:pPr>
      <w:r w:rsidRPr="00910E87">
        <w:rPr>
          <w:rFonts w:ascii="Times New Roman" w:hAnsi="Times New Roman" w:cs="Times New Roman"/>
          <w:color w:val="000000" w:themeColor="text1"/>
        </w:rPr>
        <w:t>Section 1. Thematic Reflection Questions</w:t>
      </w:r>
    </w:p>
    <w:p w14:paraId="219CCF46" w14:textId="77777777" w:rsidR="00F31DE5" w:rsidRPr="00910E87" w:rsidRDefault="00F31DE5" w:rsidP="00F31DE5">
      <w:pPr>
        <w:pStyle w:val="Overskrift3"/>
        <w:rPr>
          <w:rFonts w:ascii="Times New Roman" w:hAnsi="Times New Roman" w:cs="Times New Roman"/>
          <w:color w:val="000000" w:themeColor="text1"/>
        </w:rPr>
      </w:pPr>
      <w:r w:rsidRPr="00910E87">
        <w:rPr>
          <w:rFonts w:ascii="Times New Roman" w:hAnsi="Times New Roman" w:cs="Times New Roman"/>
          <w:color w:val="000000" w:themeColor="text1"/>
        </w:rPr>
        <w:t>Theme 1: Holistic and Analytical Approach to Complex Care</w:t>
      </w:r>
    </w:p>
    <w:p w14:paraId="17C880C1" w14:textId="77777777" w:rsidR="00F31DE5" w:rsidRPr="00910E87" w:rsidRDefault="00F31DE5" w:rsidP="00F31DE5">
      <w:pPr>
        <w:rPr>
          <w:rFonts w:ascii="Times New Roman" w:hAnsi="Times New Roman" w:cs="Times New Roman"/>
          <w:color w:val="000000" w:themeColor="text1"/>
        </w:rPr>
      </w:pPr>
      <w:proofErr w:type="gramStart"/>
      <w:r w:rsidRPr="00910E87">
        <w:rPr>
          <w:rFonts w:ascii="Times New Roman" w:hAnsi="Times New Roman" w:cs="Times New Roman"/>
          <w:color w:val="000000" w:themeColor="text1"/>
        </w:rPr>
        <w:t>Prompting</w:t>
      </w:r>
      <w:proofErr w:type="gramEnd"/>
      <w:r w:rsidRPr="00910E87">
        <w:rPr>
          <w:rFonts w:ascii="Times New Roman" w:hAnsi="Times New Roman" w:cs="Times New Roman"/>
          <w:color w:val="000000" w:themeColor="text1"/>
        </w:rPr>
        <w:t xml:space="preserve"> quotes:</w:t>
      </w:r>
    </w:p>
    <w:p w14:paraId="02003B2B" w14:textId="77777777" w:rsidR="00F31DE5" w:rsidRPr="00910E87" w:rsidRDefault="00F31DE5" w:rsidP="00F31DE5">
      <w:pPr>
        <w:pStyle w:val="Listeafsnit"/>
        <w:numPr>
          <w:ilvl w:val="0"/>
          <w:numId w:val="27"/>
        </w:numPr>
        <w:rPr>
          <w:rFonts w:ascii="Times New Roman" w:hAnsi="Times New Roman" w:cs="Times New Roman"/>
          <w:color w:val="000000" w:themeColor="text1"/>
        </w:rPr>
      </w:pPr>
      <w:r w:rsidRPr="00910E87">
        <w:rPr>
          <w:rFonts w:ascii="Times New Roman" w:hAnsi="Times New Roman" w:cs="Times New Roman"/>
          <w:color w:val="000000" w:themeColor="text1"/>
        </w:rPr>
        <w:t>“An APN can do some of the same things as a doctor—not everything, of course, but her perspective on the citizen is more holistic…”</w:t>
      </w:r>
    </w:p>
    <w:p w14:paraId="5DEA85EF" w14:textId="77777777" w:rsidR="00F31DE5" w:rsidRPr="00910E87" w:rsidRDefault="00F31DE5" w:rsidP="00F31DE5">
      <w:pPr>
        <w:pStyle w:val="Listeafsnit"/>
        <w:numPr>
          <w:ilvl w:val="0"/>
          <w:numId w:val="27"/>
        </w:numPr>
        <w:rPr>
          <w:rFonts w:ascii="Times New Roman" w:hAnsi="Times New Roman" w:cs="Times New Roman"/>
          <w:color w:val="000000" w:themeColor="text1"/>
        </w:rPr>
      </w:pPr>
      <w:r w:rsidRPr="00910E87">
        <w:rPr>
          <w:rFonts w:ascii="Times New Roman" w:hAnsi="Times New Roman" w:cs="Times New Roman"/>
          <w:color w:val="000000" w:themeColor="text1"/>
        </w:rPr>
        <w:t>“She traces the patient’s history far back and identifies connections and unresolved issues…”</w:t>
      </w:r>
    </w:p>
    <w:p w14:paraId="09210D34"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Guiding questions:</w:t>
      </w:r>
    </w:p>
    <w:p w14:paraId="5404332B"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1. How do these findings reflect your own practice?</w:t>
      </w:r>
    </w:p>
    <w:p w14:paraId="402BEA10"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2. What actions do you take to ensure coherence and continuity in complex care pathways?</w:t>
      </w:r>
    </w:p>
    <w:p w14:paraId="6FBF41CC" w14:textId="77777777" w:rsidR="00F31DE5" w:rsidRPr="00910E87" w:rsidRDefault="00F31DE5" w:rsidP="00F31DE5">
      <w:pPr>
        <w:pStyle w:val="Overskrift3"/>
        <w:rPr>
          <w:rFonts w:ascii="Times New Roman" w:hAnsi="Times New Roman" w:cs="Times New Roman"/>
          <w:color w:val="000000" w:themeColor="text1"/>
        </w:rPr>
      </w:pPr>
      <w:r w:rsidRPr="00910E87">
        <w:rPr>
          <w:rFonts w:ascii="Times New Roman" w:hAnsi="Times New Roman" w:cs="Times New Roman"/>
          <w:color w:val="000000" w:themeColor="text1"/>
        </w:rPr>
        <w:t>Theme 2: Collaboration and Professional Partnership</w:t>
      </w:r>
    </w:p>
    <w:p w14:paraId="174C3515" w14:textId="77777777" w:rsidR="00F31DE5" w:rsidRPr="00910E87" w:rsidRDefault="00F31DE5" w:rsidP="00F31DE5">
      <w:pPr>
        <w:rPr>
          <w:rFonts w:ascii="Times New Roman" w:hAnsi="Times New Roman" w:cs="Times New Roman"/>
          <w:color w:val="000000" w:themeColor="text1"/>
        </w:rPr>
      </w:pPr>
      <w:proofErr w:type="gramStart"/>
      <w:r w:rsidRPr="00910E87">
        <w:rPr>
          <w:rFonts w:ascii="Times New Roman" w:hAnsi="Times New Roman" w:cs="Times New Roman"/>
          <w:color w:val="000000" w:themeColor="text1"/>
        </w:rPr>
        <w:t>Prompting</w:t>
      </w:r>
      <w:proofErr w:type="gramEnd"/>
      <w:r w:rsidRPr="00910E87">
        <w:rPr>
          <w:rFonts w:ascii="Times New Roman" w:hAnsi="Times New Roman" w:cs="Times New Roman"/>
          <w:color w:val="000000" w:themeColor="text1"/>
        </w:rPr>
        <w:t xml:space="preserve"> quotes:</w:t>
      </w:r>
    </w:p>
    <w:p w14:paraId="619D37C6" w14:textId="77777777" w:rsidR="00F31DE5" w:rsidRPr="00910E87" w:rsidRDefault="00F31DE5" w:rsidP="00F31DE5">
      <w:pPr>
        <w:pStyle w:val="Listeafsnit"/>
        <w:numPr>
          <w:ilvl w:val="0"/>
          <w:numId w:val="28"/>
        </w:numPr>
        <w:rPr>
          <w:rFonts w:ascii="Times New Roman" w:hAnsi="Times New Roman" w:cs="Times New Roman"/>
          <w:color w:val="000000" w:themeColor="text1"/>
        </w:rPr>
      </w:pPr>
      <w:r w:rsidRPr="00910E87">
        <w:rPr>
          <w:rFonts w:ascii="Times New Roman" w:hAnsi="Times New Roman" w:cs="Times New Roman"/>
          <w:color w:val="000000" w:themeColor="text1"/>
        </w:rPr>
        <w:t>“I had a partnership with this APN that was incredibly valuable to me…”</w:t>
      </w:r>
    </w:p>
    <w:p w14:paraId="67719C44" w14:textId="77777777" w:rsidR="00F31DE5" w:rsidRPr="00910E87" w:rsidRDefault="00F31DE5" w:rsidP="00F31DE5">
      <w:pPr>
        <w:pStyle w:val="Listeafsnit"/>
        <w:numPr>
          <w:ilvl w:val="0"/>
          <w:numId w:val="28"/>
        </w:numPr>
        <w:rPr>
          <w:rFonts w:ascii="Times New Roman" w:hAnsi="Times New Roman" w:cs="Times New Roman"/>
          <w:color w:val="000000" w:themeColor="text1"/>
        </w:rPr>
      </w:pPr>
      <w:r w:rsidRPr="00910E87">
        <w:rPr>
          <w:rFonts w:ascii="Times New Roman" w:hAnsi="Times New Roman" w:cs="Times New Roman"/>
          <w:color w:val="000000" w:themeColor="text1"/>
        </w:rPr>
        <w:t>“That partnership meant I did not give up—it was a relief and a major professional support…”</w:t>
      </w:r>
    </w:p>
    <w:p w14:paraId="0C84C7C7"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Guiding questions:</w:t>
      </w:r>
    </w:p>
    <w:p w14:paraId="5CF0E66C"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1. How do you experience collaboration with general practitioners and other professionals?</w:t>
      </w:r>
    </w:p>
    <w:p w14:paraId="20C4A1DE"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2. How do you enact such partnerships in your daily work?</w:t>
      </w:r>
    </w:p>
    <w:p w14:paraId="328272F4" w14:textId="77777777" w:rsidR="00F31DE5" w:rsidRPr="00910E87" w:rsidRDefault="00F31DE5" w:rsidP="00F31DE5">
      <w:pPr>
        <w:pStyle w:val="Overskrift3"/>
        <w:rPr>
          <w:rFonts w:ascii="Times New Roman" w:hAnsi="Times New Roman" w:cs="Times New Roman"/>
          <w:color w:val="000000" w:themeColor="text1"/>
        </w:rPr>
      </w:pPr>
      <w:r w:rsidRPr="00910E87">
        <w:rPr>
          <w:rFonts w:ascii="Times New Roman" w:hAnsi="Times New Roman" w:cs="Times New Roman"/>
          <w:color w:val="000000" w:themeColor="text1"/>
        </w:rPr>
        <w:t>Theme 3: Relational Continuity and Sense of Security</w:t>
      </w:r>
    </w:p>
    <w:p w14:paraId="5180C20C" w14:textId="77777777" w:rsidR="00F31DE5" w:rsidRDefault="00F31DE5" w:rsidP="00F31DE5">
      <w:pPr>
        <w:rPr>
          <w:rFonts w:ascii="Times New Roman" w:hAnsi="Times New Roman" w:cs="Times New Roman"/>
          <w:color w:val="000000" w:themeColor="text1"/>
        </w:rPr>
      </w:pPr>
      <w:proofErr w:type="gramStart"/>
      <w:r w:rsidRPr="00910E87">
        <w:rPr>
          <w:rFonts w:ascii="Times New Roman" w:hAnsi="Times New Roman" w:cs="Times New Roman"/>
          <w:color w:val="000000" w:themeColor="text1"/>
        </w:rPr>
        <w:t>Prompting</w:t>
      </w:r>
      <w:proofErr w:type="gramEnd"/>
      <w:r w:rsidRPr="00910E87">
        <w:rPr>
          <w:rFonts w:ascii="Times New Roman" w:hAnsi="Times New Roman" w:cs="Times New Roman"/>
          <w:color w:val="000000" w:themeColor="text1"/>
        </w:rPr>
        <w:t xml:space="preserve"> quotes:</w:t>
      </w:r>
    </w:p>
    <w:p w14:paraId="53A1242B" w14:textId="77777777" w:rsidR="00F31DE5" w:rsidRPr="00910E87" w:rsidRDefault="00F31DE5" w:rsidP="00F31DE5">
      <w:pPr>
        <w:pStyle w:val="Listeafsnit"/>
        <w:numPr>
          <w:ilvl w:val="0"/>
          <w:numId w:val="29"/>
        </w:numPr>
        <w:rPr>
          <w:rFonts w:ascii="Times New Roman" w:hAnsi="Times New Roman" w:cs="Times New Roman"/>
          <w:color w:val="000000" w:themeColor="text1"/>
        </w:rPr>
      </w:pPr>
      <w:r w:rsidRPr="00910E87">
        <w:rPr>
          <w:rFonts w:ascii="Times New Roman" w:hAnsi="Times New Roman" w:cs="Times New Roman"/>
          <w:color w:val="000000" w:themeColor="text1"/>
        </w:rPr>
        <w:t>“You felt safe in everything when she was there.” (Relative)</w:t>
      </w:r>
    </w:p>
    <w:p w14:paraId="67F56F58" w14:textId="77777777" w:rsidR="00F31DE5" w:rsidRPr="00910E87" w:rsidRDefault="00F31DE5" w:rsidP="00F31DE5">
      <w:pPr>
        <w:pStyle w:val="Listeafsnit"/>
        <w:numPr>
          <w:ilvl w:val="0"/>
          <w:numId w:val="29"/>
        </w:numPr>
        <w:rPr>
          <w:rFonts w:ascii="Times New Roman" w:hAnsi="Times New Roman" w:cs="Times New Roman"/>
          <w:color w:val="000000" w:themeColor="text1"/>
        </w:rPr>
      </w:pPr>
      <w:r w:rsidRPr="00910E87">
        <w:rPr>
          <w:rFonts w:ascii="Times New Roman" w:hAnsi="Times New Roman" w:cs="Times New Roman"/>
          <w:color w:val="000000" w:themeColor="text1"/>
        </w:rPr>
        <w:t>“It mattered that she was the one following me—it made me feel safe.” (Citizen)</w:t>
      </w:r>
    </w:p>
    <w:p w14:paraId="4DBD681F"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Guiding questions:</w:t>
      </w:r>
    </w:p>
    <w:p w14:paraId="76504F57"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lastRenderedPageBreak/>
        <w:t>1. How do you actively create relational continuity and a sense of security for patients and relatives?</w:t>
      </w:r>
    </w:p>
    <w:p w14:paraId="0200B3E5"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2. Which specific actions or “micro-actions” contribute most to patients feeling seen and safe?</w:t>
      </w:r>
    </w:p>
    <w:p w14:paraId="70021242" w14:textId="77777777" w:rsidR="00F31DE5" w:rsidRPr="00910E87" w:rsidRDefault="00F31DE5" w:rsidP="00F31DE5">
      <w:pPr>
        <w:pStyle w:val="Overskrift3"/>
        <w:rPr>
          <w:rFonts w:ascii="Times New Roman" w:hAnsi="Times New Roman" w:cs="Times New Roman"/>
          <w:color w:val="000000" w:themeColor="text1"/>
        </w:rPr>
      </w:pPr>
      <w:r w:rsidRPr="00910E87">
        <w:rPr>
          <w:rFonts w:ascii="Times New Roman" w:hAnsi="Times New Roman" w:cs="Times New Roman"/>
          <w:color w:val="000000" w:themeColor="text1"/>
        </w:rPr>
        <w:t>Theme 4: Tacit Knowledge and Invisible Work</w:t>
      </w:r>
    </w:p>
    <w:p w14:paraId="1A83656B"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Guiding questions:</w:t>
      </w:r>
    </w:p>
    <w:p w14:paraId="3DD67298"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1. Which aspects of your work are typically invisible to others?</w:t>
      </w:r>
    </w:p>
    <w:p w14:paraId="66F6F7F3"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2. How does your APN training support the competencies you apply in practice?</w:t>
      </w:r>
    </w:p>
    <w:p w14:paraId="2B93111A" w14:textId="77777777" w:rsidR="00F31DE5" w:rsidRPr="00910E87" w:rsidRDefault="00F31DE5" w:rsidP="00F31DE5">
      <w:pPr>
        <w:pStyle w:val="Overskrift2"/>
        <w:rPr>
          <w:rFonts w:ascii="Times New Roman" w:hAnsi="Times New Roman" w:cs="Times New Roman"/>
          <w:color w:val="000000" w:themeColor="text1"/>
        </w:rPr>
      </w:pPr>
      <w:r w:rsidRPr="00910E87">
        <w:rPr>
          <w:rFonts w:ascii="Times New Roman" w:hAnsi="Times New Roman" w:cs="Times New Roman"/>
          <w:color w:val="000000" w:themeColor="text1"/>
        </w:rPr>
        <w:t>Section 2. Manager Perspective</w:t>
      </w:r>
    </w:p>
    <w:p w14:paraId="4403D488"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Questions for the manager:</w:t>
      </w:r>
    </w:p>
    <w:p w14:paraId="61FD4730"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1. How do you observe the APN role unfolding in practice?</w:t>
      </w:r>
    </w:p>
    <w:p w14:paraId="4CA0D7D9"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 xml:space="preserve">2. In which areas do APNs contribute distinct value within the </w:t>
      </w:r>
      <w:proofErr w:type="spellStart"/>
      <w:r w:rsidRPr="00910E87">
        <w:rPr>
          <w:rFonts w:ascii="Times New Roman" w:hAnsi="Times New Roman" w:cs="Times New Roman"/>
          <w:color w:val="000000" w:themeColor="text1"/>
        </w:rPr>
        <w:t>organisation</w:t>
      </w:r>
      <w:proofErr w:type="spellEnd"/>
      <w:r w:rsidRPr="00910E87">
        <w:rPr>
          <w:rFonts w:ascii="Times New Roman" w:hAnsi="Times New Roman" w:cs="Times New Roman"/>
          <w:color w:val="000000" w:themeColor="text1"/>
        </w:rPr>
        <w:t>?</w:t>
      </w:r>
    </w:p>
    <w:p w14:paraId="518590C0"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Follow-up question for APNs:</w:t>
      </w:r>
    </w:p>
    <w:p w14:paraId="0C0EE554" w14:textId="77777777" w:rsidR="00F31DE5" w:rsidRPr="00910E87" w:rsidRDefault="00F31DE5" w:rsidP="00F31DE5">
      <w:pPr>
        <w:pStyle w:val="Listeafsnit"/>
        <w:numPr>
          <w:ilvl w:val="0"/>
          <w:numId w:val="30"/>
        </w:numPr>
        <w:rPr>
          <w:rFonts w:ascii="Times New Roman" w:hAnsi="Times New Roman" w:cs="Times New Roman"/>
          <w:color w:val="000000" w:themeColor="text1"/>
        </w:rPr>
      </w:pPr>
      <w:r w:rsidRPr="00910E87">
        <w:rPr>
          <w:rFonts w:ascii="Times New Roman" w:hAnsi="Times New Roman" w:cs="Times New Roman"/>
          <w:color w:val="000000" w:themeColor="text1"/>
        </w:rPr>
        <w:t>Would you like to add or nuance anything based on the manager’s comments?</w:t>
      </w:r>
    </w:p>
    <w:p w14:paraId="3280773F" w14:textId="77777777" w:rsidR="00F31DE5" w:rsidRPr="00910E87" w:rsidRDefault="00F31DE5" w:rsidP="00F31DE5">
      <w:pPr>
        <w:pStyle w:val="Overskrift2"/>
        <w:rPr>
          <w:rFonts w:ascii="Times New Roman" w:hAnsi="Times New Roman" w:cs="Times New Roman"/>
          <w:color w:val="000000" w:themeColor="text1"/>
        </w:rPr>
      </w:pPr>
      <w:r w:rsidRPr="00910E87">
        <w:rPr>
          <w:rFonts w:ascii="Times New Roman" w:hAnsi="Times New Roman" w:cs="Times New Roman"/>
          <w:color w:val="000000" w:themeColor="text1"/>
        </w:rPr>
        <w:t>Section 3. Closing Reflection</w:t>
      </w:r>
    </w:p>
    <w:p w14:paraId="056B7A6A" w14:textId="77777777" w:rsidR="00F31DE5" w:rsidRPr="00910E87" w:rsidRDefault="00F31DE5" w:rsidP="00F31DE5">
      <w:pPr>
        <w:rPr>
          <w:rFonts w:ascii="Times New Roman" w:hAnsi="Times New Roman" w:cs="Times New Roman"/>
          <w:color w:val="000000" w:themeColor="text1"/>
        </w:rPr>
      </w:pPr>
      <w:r w:rsidRPr="00910E87">
        <w:rPr>
          <w:rFonts w:ascii="Times New Roman" w:hAnsi="Times New Roman" w:cs="Times New Roman"/>
          <w:color w:val="000000" w:themeColor="text1"/>
        </w:rPr>
        <w:t>Final question:</w:t>
      </w:r>
    </w:p>
    <w:p w14:paraId="0743F5C6" w14:textId="77777777" w:rsidR="00F31DE5" w:rsidRPr="00910E87" w:rsidRDefault="00F31DE5" w:rsidP="00F31DE5">
      <w:pPr>
        <w:pStyle w:val="Listeafsnit"/>
        <w:numPr>
          <w:ilvl w:val="0"/>
          <w:numId w:val="30"/>
        </w:numPr>
        <w:rPr>
          <w:rFonts w:ascii="Times New Roman" w:hAnsi="Times New Roman" w:cs="Times New Roman"/>
          <w:color w:val="000000" w:themeColor="text1"/>
        </w:rPr>
      </w:pPr>
      <w:r w:rsidRPr="00910E87">
        <w:rPr>
          <w:rFonts w:ascii="Times New Roman" w:hAnsi="Times New Roman" w:cs="Times New Roman"/>
          <w:color w:val="000000" w:themeColor="text1"/>
        </w:rPr>
        <w:t>What is the most important insight you take away from the workshop?</w:t>
      </w:r>
    </w:p>
    <w:p w14:paraId="5538686C" w14:textId="77777777" w:rsidR="00F31DE5" w:rsidRDefault="00F31DE5">
      <w:r>
        <w:br w:type="page"/>
      </w:r>
    </w:p>
    <w:p w14:paraId="700AD99D" w14:textId="77777777" w:rsidR="00E61268" w:rsidRPr="00E61268" w:rsidRDefault="00E61268" w:rsidP="00E61268">
      <w:pPr>
        <w:pStyle w:val="Listeafsnit"/>
        <w:keepNext/>
        <w:keepLines/>
        <w:numPr>
          <w:ilvl w:val="0"/>
          <w:numId w:val="15"/>
        </w:numPr>
        <w:spacing w:before="240" w:after="0" w:line="259" w:lineRule="auto"/>
        <w:outlineLvl w:val="0"/>
        <w:rPr>
          <w:rFonts w:ascii="Times New Roman" w:eastAsia="Times New Roman" w:hAnsi="Times New Roman" w:cs="Times New Roman"/>
          <w:kern w:val="2"/>
          <w:sz w:val="32"/>
          <w:szCs w:val="32"/>
          <w14:ligatures w14:val="standardContextual"/>
        </w:rPr>
      </w:pPr>
      <w:bookmarkStart w:id="5" w:name="_Toc214106266"/>
      <w:r w:rsidRPr="00E61268">
        <w:rPr>
          <w:rFonts w:ascii="Times New Roman" w:eastAsia="Times New Roman" w:hAnsi="Times New Roman" w:cs="Times New Roman"/>
          <w:kern w:val="2"/>
          <w:sz w:val="32"/>
          <w:szCs w:val="32"/>
          <w14:ligatures w14:val="standardContextual"/>
        </w:rPr>
        <w:lastRenderedPageBreak/>
        <w:t>Information Sheet – Workshop on Advanced Practice Nursing (APN)</w:t>
      </w:r>
      <w:bookmarkEnd w:id="5"/>
    </w:p>
    <w:p w14:paraId="6B4B48D4" w14:textId="77777777" w:rsidR="00E61268" w:rsidRPr="00E61268" w:rsidRDefault="00E61268" w:rsidP="00E61268">
      <w:pPr>
        <w:spacing w:after="160" w:line="259" w:lineRule="auto"/>
        <w:rPr>
          <w:rFonts w:ascii="Times New Roman" w:eastAsia="Aptos" w:hAnsi="Times New Roman" w:cs="Times New Roman"/>
          <w:i/>
          <w:iCs/>
          <w:color w:val="808080"/>
          <w:kern w:val="2"/>
          <w14:ligatures w14:val="standardContextual"/>
        </w:rPr>
      </w:pPr>
      <w:r w:rsidRPr="00E61268">
        <w:rPr>
          <w:rFonts w:ascii="Times New Roman" w:eastAsia="Aptos" w:hAnsi="Times New Roman" w:cs="Times New Roman"/>
          <w:i/>
          <w:iCs/>
          <w:color w:val="808080"/>
          <w:kern w:val="2"/>
          <w14:ligatures w14:val="standardContextual"/>
        </w:rPr>
        <w:t>The original information sheet was developed in Danish and subsequently translated into English for the purpose of this publication.</w:t>
      </w:r>
    </w:p>
    <w:p w14:paraId="4235E354"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kern w:val="2"/>
          <w14:ligatures w14:val="standardContextual"/>
        </w:rPr>
        <w:t>The information sheet was emailed to the participating APN and their manager 2 weeks before the workshop.</w:t>
      </w:r>
    </w:p>
    <w:p w14:paraId="285EE02A"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b/>
          <w:bCs/>
          <w:kern w:val="2"/>
          <w14:ligatures w14:val="standardContextual"/>
        </w:rPr>
        <w:t>Purpose</w:t>
      </w:r>
    </w:p>
    <w:p w14:paraId="5ACA6C25"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kern w:val="2"/>
          <w14:ligatures w14:val="standardContextual"/>
        </w:rPr>
        <w:t xml:space="preserve">The workshop is part of the research project on the value of Advanced Practice Nurses in Danish primary care. The purpose is to present findings from interviews with patients, relatives, municipal collaborators, and general practitioners, and together with you refine and deepen the understanding of APN work. We aim </w:t>
      </w:r>
      <w:proofErr w:type="gramStart"/>
      <w:r w:rsidRPr="00E61268">
        <w:rPr>
          <w:rFonts w:ascii="Times New Roman" w:eastAsia="Aptos" w:hAnsi="Times New Roman" w:cs="Times New Roman"/>
          <w:kern w:val="2"/>
          <w14:ligatures w14:val="standardContextual"/>
        </w:rPr>
        <w:t>in particular to</w:t>
      </w:r>
      <w:proofErr w:type="gramEnd"/>
      <w:r w:rsidRPr="00E61268">
        <w:rPr>
          <w:rFonts w:ascii="Times New Roman" w:eastAsia="Aptos" w:hAnsi="Times New Roman" w:cs="Times New Roman"/>
          <w:kern w:val="2"/>
          <w14:ligatures w14:val="standardContextual"/>
        </w:rPr>
        <w:t xml:space="preserve"> make visible the competencies and actions that are often invisible from the outside but are essential to your practice.</w:t>
      </w:r>
    </w:p>
    <w:p w14:paraId="22A3ACD2"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b/>
          <w:bCs/>
          <w:kern w:val="2"/>
          <w14:ligatures w14:val="standardContextual"/>
        </w:rPr>
        <w:t>Process</w:t>
      </w:r>
    </w:p>
    <w:p w14:paraId="7C29C4E9"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kern w:val="2"/>
          <w14:ligatures w14:val="standardContextual"/>
        </w:rPr>
        <w:t>The workshop lasts 1.5 hours and is conducted as a collective reflection. Selected quotes and themes from the interview material will be presented as a basis for dialogue. We will work in plenary and ensure space for everyone’s perspectives.</w:t>
      </w:r>
    </w:p>
    <w:p w14:paraId="69740991" w14:textId="77777777" w:rsidR="00E61268" w:rsidRPr="00E61268" w:rsidRDefault="00E61268" w:rsidP="00E61268">
      <w:p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b/>
          <w:bCs/>
          <w:kern w:val="2"/>
          <w:lang w:val="da-DK"/>
          <w14:ligatures w14:val="standardContextual"/>
        </w:rPr>
        <w:t>Programme</w:t>
      </w:r>
    </w:p>
    <w:p w14:paraId="239FE14F" w14:textId="77777777" w:rsidR="00E61268" w:rsidRPr="00E61268" w:rsidRDefault="00E61268" w:rsidP="00E61268">
      <w:pPr>
        <w:numPr>
          <w:ilvl w:val="0"/>
          <w:numId w:val="31"/>
        </w:numPr>
        <w:spacing w:after="160" w:line="259" w:lineRule="auto"/>
        <w:rPr>
          <w:rFonts w:ascii="Times New Roman" w:eastAsia="Aptos" w:hAnsi="Times New Roman" w:cs="Times New Roman"/>
          <w:kern w:val="2"/>
          <w:lang w:val="da-DK"/>
          <w14:ligatures w14:val="standardContextual"/>
        </w:rPr>
      </w:pPr>
      <w:proofErr w:type="spellStart"/>
      <w:r w:rsidRPr="00E61268">
        <w:rPr>
          <w:rFonts w:ascii="Times New Roman" w:eastAsia="Aptos" w:hAnsi="Times New Roman" w:cs="Times New Roman"/>
          <w:kern w:val="2"/>
          <w:lang w:val="da-DK"/>
          <w14:ligatures w14:val="standardContextual"/>
        </w:rPr>
        <w:t>Introduction</w:t>
      </w:r>
      <w:proofErr w:type="spellEnd"/>
      <w:r w:rsidRPr="00E61268">
        <w:rPr>
          <w:rFonts w:ascii="Times New Roman" w:eastAsia="Aptos" w:hAnsi="Times New Roman" w:cs="Times New Roman"/>
          <w:kern w:val="2"/>
          <w:lang w:val="da-DK"/>
          <w14:ligatures w14:val="standardContextual"/>
        </w:rPr>
        <w:t xml:space="preserve"> and framing</w:t>
      </w:r>
    </w:p>
    <w:p w14:paraId="4793612D" w14:textId="77777777" w:rsidR="00E61268" w:rsidRPr="00E61268" w:rsidRDefault="00E61268" w:rsidP="00E61268">
      <w:pPr>
        <w:numPr>
          <w:ilvl w:val="0"/>
          <w:numId w:val="31"/>
        </w:num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kern w:val="2"/>
          <w:lang w:val="da-DK"/>
          <w14:ligatures w14:val="standardContextual"/>
        </w:rPr>
        <w:t xml:space="preserve">Presentation of </w:t>
      </w:r>
      <w:proofErr w:type="spellStart"/>
      <w:r w:rsidRPr="00E61268">
        <w:rPr>
          <w:rFonts w:ascii="Times New Roman" w:eastAsia="Aptos" w:hAnsi="Times New Roman" w:cs="Times New Roman"/>
          <w:kern w:val="2"/>
          <w:lang w:val="da-DK"/>
          <w14:ligatures w14:val="standardContextual"/>
        </w:rPr>
        <w:t>empirical</w:t>
      </w:r>
      <w:proofErr w:type="spellEnd"/>
      <w:r w:rsidRPr="00E61268">
        <w:rPr>
          <w:rFonts w:ascii="Times New Roman" w:eastAsia="Aptos" w:hAnsi="Times New Roman" w:cs="Times New Roman"/>
          <w:kern w:val="2"/>
          <w:lang w:val="da-DK"/>
          <w14:ligatures w14:val="standardContextual"/>
        </w:rPr>
        <w:t xml:space="preserve"> </w:t>
      </w:r>
      <w:proofErr w:type="spellStart"/>
      <w:r w:rsidRPr="00E61268">
        <w:rPr>
          <w:rFonts w:ascii="Times New Roman" w:eastAsia="Aptos" w:hAnsi="Times New Roman" w:cs="Times New Roman"/>
          <w:kern w:val="2"/>
          <w:lang w:val="da-DK"/>
          <w14:ligatures w14:val="standardContextual"/>
        </w:rPr>
        <w:t>findings</w:t>
      </w:r>
      <w:proofErr w:type="spellEnd"/>
    </w:p>
    <w:p w14:paraId="7C03CE24" w14:textId="77777777" w:rsidR="00E61268" w:rsidRPr="00E61268" w:rsidRDefault="00E61268" w:rsidP="00E61268">
      <w:pPr>
        <w:numPr>
          <w:ilvl w:val="0"/>
          <w:numId w:val="31"/>
        </w:num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kern w:val="2"/>
          <w:lang w:val="da-DK"/>
          <w14:ligatures w14:val="standardContextual"/>
        </w:rPr>
        <w:t xml:space="preserve">Reflective </w:t>
      </w:r>
      <w:proofErr w:type="spellStart"/>
      <w:r w:rsidRPr="00E61268">
        <w:rPr>
          <w:rFonts w:ascii="Times New Roman" w:eastAsia="Aptos" w:hAnsi="Times New Roman" w:cs="Times New Roman"/>
          <w:kern w:val="2"/>
          <w:lang w:val="da-DK"/>
          <w14:ligatures w14:val="standardContextual"/>
        </w:rPr>
        <w:t>dialogue</w:t>
      </w:r>
      <w:proofErr w:type="spellEnd"/>
      <w:r w:rsidRPr="00E61268">
        <w:rPr>
          <w:rFonts w:ascii="Times New Roman" w:eastAsia="Aptos" w:hAnsi="Times New Roman" w:cs="Times New Roman"/>
          <w:kern w:val="2"/>
          <w:lang w:val="da-DK"/>
          <w14:ligatures w14:val="standardContextual"/>
        </w:rPr>
        <w:t xml:space="preserve"> on </w:t>
      </w:r>
      <w:proofErr w:type="spellStart"/>
      <w:r w:rsidRPr="00E61268">
        <w:rPr>
          <w:rFonts w:ascii="Times New Roman" w:eastAsia="Aptos" w:hAnsi="Times New Roman" w:cs="Times New Roman"/>
          <w:kern w:val="2"/>
          <w:lang w:val="da-DK"/>
          <w14:ligatures w14:val="standardContextual"/>
        </w:rPr>
        <w:t>key</w:t>
      </w:r>
      <w:proofErr w:type="spellEnd"/>
      <w:r w:rsidRPr="00E61268">
        <w:rPr>
          <w:rFonts w:ascii="Times New Roman" w:eastAsia="Aptos" w:hAnsi="Times New Roman" w:cs="Times New Roman"/>
          <w:kern w:val="2"/>
          <w:lang w:val="da-DK"/>
          <w14:ligatures w14:val="standardContextual"/>
        </w:rPr>
        <w:t xml:space="preserve"> </w:t>
      </w:r>
      <w:proofErr w:type="spellStart"/>
      <w:r w:rsidRPr="00E61268">
        <w:rPr>
          <w:rFonts w:ascii="Times New Roman" w:eastAsia="Aptos" w:hAnsi="Times New Roman" w:cs="Times New Roman"/>
          <w:kern w:val="2"/>
          <w:lang w:val="da-DK"/>
          <w14:ligatures w14:val="standardContextual"/>
        </w:rPr>
        <w:t>themes</w:t>
      </w:r>
      <w:proofErr w:type="spellEnd"/>
    </w:p>
    <w:p w14:paraId="39083044" w14:textId="77777777" w:rsidR="00E61268" w:rsidRPr="00E61268" w:rsidRDefault="00E61268" w:rsidP="00E61268">
      <w:pPr>
        <w:numPr>
          <w:ilvl w:val="0"/>
          <w:numId w:val="31"/>
        </w:numPr>
        <w:spacing w:after="160" w:line="259" w:lineRule="auto"/>
        <w:rPr>
          <w:rFonts w:ascii="Times New Roman" w:eastAsia="Aptos" w:hAnsi="Times New Roman" w:cs="Times New Roman"/>
          <w:kern w:val="2"/>
          <w:lang w:val="da-DK"/>
          <w14:ligatures w14:val="standardContextual"/>
        </w:rPr>
      </w:pPr>
      <w:proofErr w:type="spellStart"/>
      <w:r w:rsidRPr="00E61268">
        <w:rPr>
          <w:rFonts w:ascii="Times New Roman" w:eastAsia="Aptos" w:hAnsi="Times New Roman" w:cs="Times New Roman"/>
          <w:kern w:val="2"/>
          <w:lang w:val="da-DK"/>
          <w14:ligatures w14:val="standardContextual"/>
        </w:rPr>
        <w:t>Manager’s</w:t>
      </w:r>
      <w:proofErr w:type="spellEnd"/>
      <w:r w:rsidRPr="00E61268">
        <w:rPr>
          <w:rFonts w:ascii="Times New Roman" w:eastAsia="Aptos" w:hAnsi="Times New Roman" w:cs="Times New Roman"/>
          <w:kern w:val="2"/>
          <w:lang w:val="da-DK"/>
          <w14:ligatures w14:val="standardContextual"/>
        </w:rPr>
        <w:t xml:space="preserve"> </w:t>
      </w:r>
      <w:proofErr w:type="spellStart"/>
      <w:r w:rsidRPr="00E61268">
        <w:rPr>
          <w:rFonts w:ascii="Times New Roman" w:eastAsia="Aptos" w:hAnsi="Times New Roman" w:cs="Times New Roman"/>
          <w:kern w:val="2"/>
          <w:lang w:val="da-DK"/>
          <w14:ligatures w14:val="standardContextual"/>
        </w:rPr>
        <w:t>perspective</w:t>
      </w:r>
      <w:proofErr w:type="spellEnd"/>
    </w:p>
    <w:p w14:paraId="0A307DD8" w14:textId="77777777" w:rsidR="00E61268" w:rsidRPr="00E61268" w:rsidRDefault="00E61268" w:rsidP="00E61268">
      <w:pPr>
        <w:numPr>
          <w:ilvl w:val="0"/>
          <w:numId w:val="31"/>
        </w:num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kern w:val="2"/>
          <w:lang w:val="da-DK"/>
          <w14:ligatures w14:val="standardContextual"/>
        </w:rPr>
        <w:t xml:space="preserve">Summary and </w:t>
      </w:r>
      <w:proofErr w:type="spellStart"/>
      <w:r w:rsidRPr="00E61268">
        <w:rPr>
          <w:rFonts w:ascii="Times New Roman" w:eastAsia="Aptos" w:hAnsi="Times New Roman" w:cs="Times New Roman"/>
          <w:kern w:val="2"/>
          <w:lang w:val="da-DK"/>
          <w14:ligatures w14:val="standardContextual"/>
        </w:rPr>
        <w:t>closing</w:t>
      </w:r>
      <w:proofErr w:type="spellEnd"/>
    </w:p>
    <w:p w14:paraId="0158727B" w14:textId="77777777" w:rsidR="00E61268" w:rsidRPr="00E61268" w:rsidRDefault="00E61268" w:rsidP="00E61268">
      <w:p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b/>
          <w:bCs/>
          <w:kern w:val="2"/>
          <w:lang w:val="da-DK"/>
          <w14:ligatures w14:val="standardContextual"/>
        </w:rPr>
        <w:t>Practical Information</w:t>
      </w:r>
    </w:p>
    <w:p w14:paraId="392C9633" w14:textId="77777777" w:rsidR="00E61268" w:rsidRPr="00E61268" w:rsidRDefault="00E61268" w:rsidP="00E61268">
      <w:pPr>
        <w:numPr>
          <w:ilvl w:val="0"/>
          <w:numId w:val="32"/>
        </w:numPr>
        <w:spacing w:after="160" w:line="259" w:lineRule="auto"/>
        <w:rPr>
          <w:rFonts w:ascii="Times New Roman" w:eastAsia="Aptos" w:hAnsi="Times New Roman" w:cs="Times New Roman"/>
          <w:kern w:val="2"/>
          <w:lang w:val="da-DK"/>
          <w14:ligatures w14:val="standardContextual"/>
        </w:rPr>
      </w:pPr>
      <w:proofErr w:type="spellStart"/>
      <w:r w:rsidRPr="00E61268">
        <w:rPr>
          <w:rFonts w:ascii="Times New Roman" w:eastAsia="Aptos" w:hAnsi="Times New Roman" w:cs="Times New Roman"/>
          <w:kern w:val="2"/>
          <w:lang w:val="da-DK"/>
          <w14:ligatures w14:val="standardContextual"/>
        </w:rPr>
        <w:t>Duration</w:t>
      </w:r>
      <w:proofErr w:type="spellEnd"/>
      <w:r w:rsidRPr="00E61268">
        <w:rPr>
          <w:rFonts w:ascii="Times New Roman" w:eastAsia="Aptos" w:hAnsi="Times New Roman" w:cs="Times New Roman"/>
          <w:kern w:val="2"/>
          <w:lang w:val="da-DK"/>
          <w14:ligatures w14:val="standardContextual"/>
        </w:rPr>
        <w:t>: 1.5 hours</w:t>
      </w:r>
    </w:p>
    <w:p w14:paraId="7E8B013C" w14:textId="77777777" w:rsidR="00E61268" w:rsidRPr="00E61268" w:rsidRDefault="00E61268" w:rsidP="00E61268">
      <w:pPr>
        <w:numPr>
          <w:ilvl w:val="0"/>
          <w:numId w:val="32"/>
        </w:num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kern w:val="2"/>
          <w14:ligatures w14:val="standardContextual"/>
        </w:rPr>
        <w:t>Participants: 6 APN nurses and your direct manager</w:t>
      </w:r>
    </w:p>
    <w:p w14:paraId="35BB56E1" w14:textId="77777777" w:rsidR="00E61268" w:rsidRPr="00E61268" w:rsidRDefault="00E61268" w:rsidP="00E61268">
      <w:pPr>
        <w:numPr>
          <w:ilvl w:val="0"/>
          <w:numId w:val="32"/>
        </w:num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kern w:val="2"/>
          <w:lang w:val="da-DK"/>
          <w14:ligatures w14:val="standardContextual"/>
        </w:rPr>
        <w:t xml:space="preserve">Location: Anneshave </w:t>
      </w:r>
      <w:proofErr w:type="spellStart"/>
      <w:r w:rsidRPr="00E61268">
        <w:rPr>
          <w:rFonts w:ascii="Times New Roman" w:eastAsia="Aptos" w:hAnsi="Times New Roman" w:cs="Times New Roman"/>
          <w:kern w:val="2"/>
          <w:lang w:val="da-DK"/>
          <w14:ligatures w14:val="standardContextual"/>
        </w:rPr>
        <w:t>temporary</w:t>
      </w:r>
      <w:proofErr w:type="spellEnd"/>
      <w:r w:rsidRPr="00E61268">
        <w:rPr>
          <w:rFonts w:ascii="Times New Roman" w:eastAsia="Aptos" w:hAnsi="Times New Roman" w:cs="Times New Roman"/>
          <w:kern w:val="2"/>
          <w:lang w:val="da-DK"/>
          <w14:ligatures w14:val="standardContextual"/>
        </w:rPr>
        <w:t xml:space="preserve"> </w:t>
      </w:r>
      <w:proofErr w:type="spellStart"/>
      <w:r w:rsidRPr="00E61268">
        <w:rPr>
          <w:rFonts w:ascii="Times New Roman" w:eastAsia="Aptos" w:hAnsi="Times New Roman" w:cs="Times New Roman"/>
          <w:kern w:val="2"/>
          <w:lang w:val="da-DK"/>
          <w14:ligatures w14:val="standardContextual"/>
        </w:rPr>
        <w:t>care</w:t>
      </w:r>
      <w:proofErr w:type="spellEnd"/>
      <w:r w:rsidRPr="00E61268">
        <w:rPr>
          <w:rFonts w:ascii="Times New Roman" w:eastAsia="Aptos" w:hAnsi="Times New Roman" w:cs="Times New Roman"/>
          <w:kern w:val="2"/>
          <w:lang w:val="da-DK"/>
          <w14:ligatures w14:val="standardContextual"/>
        </w:rPr>
        <w:t xml:space="preserve"> unit</w:t>
      </w:r>
    </w:p>
    <w:p w14:paraId="6F00C7C8" w14:textId="77777777" w:rsidR="00E61268" w:rsidRPr="00E61268" w:rsidRDefault="00E61268" w:rsidP="00E61268">
      <w:pPr>
        <w:numPr>
          <w:ilvl w:val="0"/>
          <w:numId w:val="32"/>
        </w:numPr>
        <w:spacing w:after="160" w:line="259" w:lineRule="auto"/>
        <w:rPr>
          <w:rFonts w:ascii="Times New Roman" w:eastAsia="Aptos" w:hAnsi="Times New Roman" w:cs="Times New Roman"/>
          <w:kern w:val="2"/>
          <w:lang w:val="da-DK"/>
          <w14:ligatures w14:val="standardContextual"/>
        </w:rPr>
      </w:pPr>
      <w:r w:rsidRPr="00E61268">
        <w:rPr>
          <w:rFonts w:ascii="Times New Roman" w:eastAsia="Aptos" w:hAnsi="Times New Roman" w:cs="Times New Roman"/>
          <w:kern w:val="2"/>
          <w:lang w:val="da-DK"/>
          <w14:ligatures w14:val="standardContextual"/>
        </w:rPr>
        <w:t>Time: 19th. September 2025, 09:30–11:00</w:t>
      </w:r>
    </w:p>
    <w:p w14:paraId="0BFD3FE4"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r w:rsidRPr="00E61268">
        <w:rPr>
          <w:rFonts w:ascii="Times New Roman" w:eastAsia="Aptos" w:hAnsi="Times New Roman" w:cs="Times New Roman"/>
          <w:kern w:val="2"/>
          <w14:ligatures w14:val="standardContextual"/>
        </w:rPr>
        <w:t>All contributions will be treated confidentially and anonymized in the subsequent analysis. Participation is voluntary, and the purpose is to co-create new knowledge, not to evaluate your work.</w:t>
      </w:r>
    </w:p>
    <w:p w14:paraId="0D88C79A" w14:textId="77777777" w:rsidR="00E61268" w:rsidRPr="00E61268" w:rsidRDefault="00E61268" w:rsidP="00E61268">
      <w:pPr>
        <w:spacing w:after="160" w:line="259" w:lineRule="auto"/>
        <w:rPr>
          <w:rFonts w:ascii="Times New Roman" w:eastAsia="Aptos" w:hAnsi="Times New Roman" w:cs="Times New Roman"/>
          <w:kern w:val="2"/>
          <w14:ligatures w14:val="standardContextual"/>
        </w:rPr>
      </w:pPr>
    </w:p>
    <w:p w14:paraId="535E1425" w14:textId="77777777" w:rsidR="002725B0" w:rsidRDefault="002725B0" w:rsidP="00853E4A"/>
    <w:sectPr w:rsidR="002725B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DF111" w14:textId="77777777" w:rsidR="007A6D2F" w:rsidRDefault="007A6D2F" w:rsidP="00E61268">
      <w:pPr>
        <w:spacing w:after="0" w:line="240" w:lineRule="auto"/>
      </w:pPr>
      <w:r>
        <w:separator/>
      </w:r>
    </w:p>
  </w:endnote>
  <w:endnote w:type="continuationSeparator" w:id="0">
    <w:p w14:paraId="0B1BC7E9" w14:textId="77777777" w:rsidR="007A6D2F" w:rsidRDefault="007A6D2F" w:rsidP="00E61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50692"/>
      <w:docPartObj>
        <w:docPartGallery w:val="Page Numbers (Bottom of Page)"/>
        <w:docPartUnique/>
      </w:docPartObj>
    </w:sdtPr>
    <w:sdtContent>
      <w:sdt>
        <w:sdtPr>
          <w:id w:val="-1769616900"/>
          <w:docPartObj>
            <w:docPartGallery w:val="Page Numbers (Top of Page)"/>
            <w:docPartUnique/>
          </w:docPartObj>
        </w:sdtPr>
        <w:sdtContent>
          <w:p w14:paraId="39993ABC" w14:textId="77777777" w:rsidR="00E61268" w:rsidRDefault="00E61268">
            <w:pPr>
              <w:pStyle w:val="Sidefod"/>
              <w:jc w:val="right"/>
            </w:pPr>
            <w:r>
              <w:rPr>
                <w:lang w:val="da-DK"/>
              </w:rPr>
              <w:t xml:space="preserve">Side </w:t>
            </w:r>
            <w:r>
              <w:rPr>
                <w:b/>
                <w:bCs/>
                <w:sz w:val="24"/>
                <w:szCs w:val="24"/>
              </w:rPr>
              <w:fldChar w:fldCharType="begin"/>
            </w:r>
            <w:r>
              <w:rPr>
                <w:b/>
                <w:bCs/>
              </w:rPr>
              <w:instrText>PAGE</w:instrText>
            </w:r>
            <w:r>
              <w:rPr>
                <w:b/>
                <w:bCs/>
                <w:sz w:val="24"/>
                <w:szCs w:val="24"/>
              </w:rPr>
              <w:fldChar w:fldCharType="separate"/>
            </w:r>
            <w:r>
              <w:rPr>
                <w:b/>
                <w:bCs/>
                <w:lang w:val="da-DK"/>
              </w:rPr>
              <w:t>2</w:t>
            </w:r>
            <w:r>
              <w:rPr>
                <w:b/>
                <w:bCs/>
                <w:sz w:val="24"/>
                <w:szCs w:val="24"/>
              </w:rPr>
              <w:fldChar w:fldCharType="end"/>
            </w:r>
            <w:r>
              <w:rPr>
                <w:lang w:val="da-DK"/>
              </w:rPr>
              <w:t xml:space="preserve"> af </w:t>
            </w:r>
            <w:r>
              <w:rPr>
                <w:b/>
                <w:bCs/>
                <w:sz w:val="24"/>
                <w:szCs w:val="24"/>
              </w:rPr>
              <w:fldChar w:fldCharType="begin"/>
            </w:r>
            <w:r>
              <w:rPr>
                <w:b/>
                <w:bCs/>
              </w:rPr>
              <w:instrText>NUMPAGES</w:instrText>
            </w:r>
            <w:r>
              <w:rPr>
                <w:b/>
                <w:bCs/>
                <w:sz w:val="24"/>
                <w:szCs w:val="24"/>
              </w:rPr>
              <w:fldChar w:fldCharType="separate"/>
            </w:r>
            <w:r>
              <w:rPr>
                <w:b/>
                <w:bCs/>
                <w:lang w:val="da-DK"/>
              </w:rPr>
              <w:t>2</w:t>
            </w:r>
            <w:r>
              <w:rPr>
                <w:b/>
                <w:bCs/>
                <w:sz w:val="24"/>
                <w:szCs w:val="24"/>
              </w:rPr>
              <w:fldChar w:fldCharType="end"/>
            </w:r>
          </w:p>
        </w:sdtContent>
      </w:sdt>
    </w:sdtContent>
  </w:sdt>
  <w:p w14:paraId="466F13CA" w14:textId="67E4F182" w:rsidR="00E61268" w:rsidRDefault="00416109">
    <w:pPr>
      <w:pStyle w:val="Sidefod"/>
    </w:pPr>
    <w:r w:rsidRPr="00416109">
      <w:t>Additional file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96EB" w14:textId="77777777" w:rsidR="007A6D2F" w:rsidRDefault="007A6D2F" w:rsidP="00E61268">
      <w:pPr>
        <w:spacing w:after="0" w:line="240" w:lineRule="auto"/>
      </w:pPr>
      <w:r>
        <w:separator/>
      </w:r>
    </w:p>
  </w:footnote>
  <w:footnote w:type="continuationSeparator" w:id="0">
    <w:p w14:paraId="0406D53D" w14:textId="77777777" w:rsidR="007A6D2F" w:rsidRDefault="007A6D2F" w:rsidP="00E61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9" w15:restartNumberingAfterBreak="0">
    <w:nsid w:val="016814B3"/>
    <w:multiLevelType w:val="hybridMultilevel"/>
    <w:tmpl w:val="756C4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28E280E"/>
    <w:multiLevelType w:val="hybridMultilevel"/>
    <w:tmpl w:val="9A82FA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FF84E39"/>
    <w:multiLevelType w:val="multilevel"/>
    <w:tmpl w:val="5478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DC5B24"/>
    <w:multiLevelType w:val="hybridMultilevel"/>
    <w:tmpl w:val="79A63E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3773C38"/>
    <w:multiLevelType w:val="hybridMultilevel"/>
    <w:tmpl w:val="D93ECF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8987AC9"/>
    <w:multiLevelType w:val="hybridMultilevel"/>
    <w:tmpl w:val="AA5C09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931FDA"/>
    <w:multiLevelType w:val="multilevel"/>
    <w:tmpl w:val="2C566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446FAD"/>
    <w:multiLevelType w:val="hybridMultilevel"/>
    <w:tmpl w:val="FE72ED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9B50151"/>
    <w:multiLevelType w:val="hybridMultilevel"/>
    <w:tmpl w:val="7630B3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B27BB1"/>
    <w:multiLevelType w:val="hybridMultilevel"/>
    <w:tmpl w:val="1548BF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2D235F2"/>
    <w:multiLevelType w:val="hybridMultilevel"/>
    <w:tmpl w:val="A356C5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91317CE"/>
    <w:multiLevelType w:val="hybridMultilevel"/>
    <w:tmpl w:val="5792E3E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9E76EA6"/>
    <w:multiLevelType w:val="hybridMultilevel"/>
    <w:tmpl w:val="6660D0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DFE50B1"/>
    <w:multiLevelType w:val="hybridMultilevel"/>
    <w:tmpl w:val="8252F3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5130190"/>
    <w:multiLevelType w:val="hybridMultilevel"/>
    <w:tmpl w:val="59AEED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280F74"/>
    <w:multiLevelType w:val="hybridMultilevel"/>
    <w:tmpl w:val="28CC98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B330D3E"/>
    <w:multiLevelType w:val="multilevel"/>
    <w:tmpl w:val="81B4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D50CF"/>
    <w:multiLevelType w:val="hybridMultilevel"/>
    <w:tmpl w:val="9190A3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4F0E2C"/>
    <w:multiLevelType w:val="hybridMultilevel"/>
    <w:tmpl w:val="B628B3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5F41724"/>
    <w:multiLevelType w:val="hybridMultilevel"/>
    <w:tmpl w:val="D0DE6D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8703ACA"/>
    <w:multiLevelType w:val="hybridMultilevel"/>
    <w:tmpl w:val="CD34F754"/>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93A72DE"/>
    <w:multiLevelType w:val="hybridMultilevel"/>
    <w:tmpl w:val="023AB9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B44274D"/>
    <w:multiLevelType w:val="hybridMultilevel"/>
    <w:tmpl w:val="C17C33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42073159">
    <w:abstractNumId w:val="8"/>
  </w:num>
  <w:num w:numId="2" w16cid:durableId="943460601">
    <w:abstractNumId w:val="6"/>
  </w:num>
  <w:num w:numId="3" w16cid:durableId="1123306392">
    <w:abstractNumId w:val="5"/>
  </w:num>
  <w:num w:numId="4" w16cid:durableId="707876861">
    <w:abstractNumId w:val="4"/>
  </w:num>
  <w:num w:numId="5" w16cid:durableId="1037512511">
    <w:abstractNumId w:val="7"/>
  </w:num>
  <w:num w:numId="6" w16cid:durableId="1594969278">
    <w:abstractNumId w:val="3"/>
  </w:num>
  <w:num w:numId="7" w16cid:durableId="1519081910">
    <w:abstractNumId w:val="2"/>
  </w:num>
  <w:num w:numId="8" w16cid:durableId="1236933386">
    <w:abstractNumId w:val="1"/>
  </w:num>
  <w:num w:numId="9" w16cid:durableId="414861854">
    <w:abstractNumId w:val="0"/>
  </w:num>
  <w:num w:numId="10" w16cid:durableId="2099936147">
    <w:abstractNumId w:val="12"/>
  </w:num>
  <w:num w:numId="11" w16cid:durableId="587814588">
    <w:abstractNumId w:val="13"/>
  </w:num>
  <w:num w:numId="12" w16cid:durableId="50929130">
    <w:abstractNumId w:val="18"/>
  </w:num>
  <w:num w:numId="13" w16cid:durableId="1752698225">
    <w:abstractNumId w:val="24"/>
  </w:num>
  <w:num w:numId="14" w16cid:durableId="301079044">
    <w:abstractNumId w:val="19"/>
  </w:num>
  <w:num w:numId="15" w16cid:durableId="228151590">
    <w:abstractNumId w:val="29"/>
  </w:num>
  <w:num w:numId="16" w16cid:durableId="720253052">
    <w:abstractNumId w:val="20"/>
  </w:num>
  <w:num w:numId="17" w16cid:durableId="1548184075">
    <w:abstractNumId w:val="30"/>
  </w:num>
  <w:num w:numId="18" w16cid:durableId="1054541945">
    <w:abstractNumId w:val="14"/>
  </w:num>
  <w:num w:numId="19" w16cid:durableId="1688408253">
    <w:abstractNumId w:val="21"/>
  </w:num>
  <w:num w:numId="20" w16cid:durableId="392387387">
    <w:abstractNumId w:val="17"/>
  </w:num>
  <w:num w:numId="21" w16cid:durableId="896208922">
    <w:abstractNumId w:val="31"/>
  </w:num>
  <w:num w:numId="22" w16cid:durableId="1911882983">
    <w:abstractNumId w:val="25"/>
  </w:num>
  <w:num w:numId="23" w16cid:durableId="530921465">
    <w:abstractNumId w:val="9"/>
  </w:num>
  <w:num w:numId="24" w16cid:durableId="540559139">
    <w:abstractNumId w:val="23"/>
  </w:num>
  <w:num w:numId="25" w16cid:durableId="1612779695">
    <w:abstractNumId w:val="16"/>
  </w:num>
  <w:num w:numId="26" w16cid:durableId="687946671">
    <w:abstractNumId w:val="28"/>
  </w:num>
  <w:num w:numId="27" w16cid:durableId="59521737">
    <w:abstractNumId w:val="26"/>
  </w:num>
  <w:num w:numId="28" w16cid:durableId="1476869503">
    <w:abstractNumId w:val="10"/>
  </w:num>
  <w:num w:numId="29" w16cid:durableId="273639680">
    <w:abstractNumId w:val="27"/>
  </w:num>
  <w:num w:numId="30" w16cid:durableId="2003318098">
    <w:abstractNumId w:val="22"/>
  </w:num>
  <w:num w:numId="31" w16cid:durableId="1438713986">
    <w:abstractNumId w:val="15"/>
  </w:num>
  <w:num w:numId="32" w16cid:durableId="1530607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1229"/>
    <w:rsid w:val="0015074B"/>
    <w:rsid w:val="002725B0"/>
    <w:rsid w:val="0029639D"/>
    <w:rsid w:val="00326F90"/>
    <w:rsid w:val="003A0DF9"/>
    <w:rsid w:val="00416109"/>
    <w:rsid w:val="0045111A"/>
    <w:rsid w:val="004D2A0D"/>
    <w:rsid w:val="004E210D"/>
    <w:rsid w:val="00645AB6"/>
    <w:rsid w:val="00730E11"/>
    <w:rsid w:val="00772995"/>
    <w:rsid w:val="007A6D2F"/>
    <w:rsid w:val="00853E4A"/>
    <w:rsid w:val="009031CF"/>
    <w:rsid w:val="00985D56"/>
    <w:rsid w:val="009A62AD"/>
    <w:rsid w:val="009B69D2"/>
    <w:rsid w:val="00A52D38"/>
    <w:rsid w:val="00AA1D8D"/>
    <w:rsid w:val="00B47730"/>
    <w:rsid w:val="00BE0341"/>
    <w:rsid w:val="00BF473B"/>
    <w:rsid w:val="00CB0664"/>
    <w:rsid w:val="00E12F15"/>
    <w:rsid w:val="00E4513C"/>
    <w:rsid w:val="00E61268"/>
    <w:rsid w:val="00EA5B41"/>
    <w:rsid w:val="00F269E5"/>
    <w:rsid w:val="00F31D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44AB4"/>
  <w14:defaultImageDpi w14:val="300"/>
  <w15:docId w15:val="{CB4058A2-ED8F-457D-AF07-7282D69F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link w:val="IngenafstandTegn"/>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genafstandTegn">
    <w:name w:val="Ingen afstand Tegn"/>
    <w:basedOn w:val="Standardskrifttypeiafsnit"/>
    <w:link w:val="Ingenafstand"/>
    <w:uiPriority w:val="1"/>
    <w:rsid w:val="00772995"/>
  </w:style>
  <w:style w:type="paragraph" w:styleId="Indholdsfortegnelse1">
    <w:name w:val="toc 1"/>
    <w:basedOn w:val="Normal"/>
    <w:next w:val="Normal"/>
    <w:autoRedefine/>
    <w:uiPriority w:val="39"/>
    <w:unhideWhenUsed/>
    <w:rsid w:val="009A62AD"/>
    <w:pPr>
      <w:spacing w:after="100"/>
    </w:pPr>
  </w:style>
  <w:style w:type="paragraph" w:styleId="Indholdsfortegnelse2">
    <w:name w:val="toc 2"/>
    <w:basedOn w:val="Normal"/>
    <w:next w:val="Normal"/>
    <w:autoRedefine/>
    <w:uiPriority w:val="39"/>
    <w:unhideWhenUsed/>
    <w:rsid w:val="009A62AD"/>
    <w:pPr>
      <w:spacing w:after="100"/>
      <w:ind w:left="220"/>
    </w:pPr>
  </w:style>
  <w:style w:type="paragraph" w:styleId="Indholdsfortegnelse3">
    <w:name w:val="toc 3"/>
    <w:basedOn w:val="Normal"/>
    <w:next w:val="Normal"/>
    <w:autoRedefine/>
    <w:uiPriority w:val="39"/>
    <w:unhideWhenUsed/>
    <w:rsid w:val="009A62AD"/>
    <w:pPr>
      <w:spacing w:after="100"/>
      <w:ind w:left="440"/>
    </w:pPr>
  </w:style>
  <w:style w:type="character" w:styleId="Hyperlink">
    <w:name w:val="Hyperlink"/>
    <w:basedOn w:val="Standardskrifttypeiafsnit"/>
    <w:uiPriority w:val="99"/>
    <w:unhideWhenUsed/>
    <w:rsid w:val="009A62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1565</Words>
  <Characters>8547</Characters>
  <Application>Microsoft Office Word</Application>
  <DocSecurity>0</DocSecurity>
  <Lines>198</Lines>
  <Paragraphs>168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Charlotte Laubek</cp:lastModifiedBy>
  <cp:revision>5</cp:revision>
  <dcterms:created xsi:type="dcterms:W3CDTF">2025-11-15T12:42:00Z</dcterms:created>
  <dcterms:modified xsi:type="dcterms:W3CDTF">2026-01-12T08:27:00Z</dcterms:modified>
  <cp:category/>
</cp:coreProperties>
</file>