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505" w:rsidRPr="009B1505" w:rsidRDefault="009B1505" w:rsidP="009B1505">
      <w:pPr>
        <w:bidi w:val="0"/>
        <w:spacing w:after="0" w:line="240" w:lineRule="auto"/>
        <w:rPr>
          <w:rFonts w:ascii="Times New Roman" w:eastAsia="Times New Roman" w:hAnsi="Times New Roman" w:cs="Times New Roman"/>
        </w:rPr>
      </w:pPr>
    </w:p>
    <w:p w:rsidR="009B1505" w:rsidRPr="009B1505" w:rsidRDefault="009B1505" w:rsidP="009B1505">
      <w:pPr>
        <w:bidi w:val="0"/>
        <w:spacing w:before="100" w:beforeAutospacing="1" w:after="100" w:afterAutospacing="1" w:line="240" w:lineRule="auto"/>
        <w:jc w:val="center"/>
        <w:rPr>
          <w:rFonts w:ascii="Times New Roman" w:eastAsia="Times New Roman" w:hAnsi="Times New Roman" w:cs="Times New Roman"/>
        </w:rPr>
      </w:pPr>
      <w:r w:rsidRPr="009B1505">
        <w:rPr>
          <w:rFonts w:ascii="Times New Roman" w:eastAsia="Times New Roman" w:hAnsi="Times New Roman" w:cs="Times New Roman"/>
          <w:b/>
          <w:bCs/>
        </w:rPr>
        <w:t>Supplementary File: STROBE Checklist</w:t>
      </w:r>
    </w:p>
    <w:tbl>
      <w:tblPr>
        <w:tblStyle w:val="TableGrid"/>
        <w:tblW w:w="9781" w:type="dxa"/>
        <w:tblInd w:w="-601" w:type="dxa"/>
        <w:tblLayout w:type="fixed"/>
        <w:tblLook w:val="04A0" w:firstRow="1" w:lastRow="0" w:firstColumn="1" w:lastColumn="0" w:noHBand="0" w:noVBand="1"/>
      </w:tblPr>
      <w:tblGrid>
        <w:gridCol w:w="1560"/>
        <w:gridCol w:w="992"/>
        <w:gridCol w:w="2171"/>
        <w:gridCol w:w="1798"/>
        <w:gridCol w:w="1559"/>
        <w:gridCol w:w="1701"/>
      </w:tblGrid>
      <w:tr w:rsidR="009B1505" w:rsidRPr="009B1505" w:rsidTr="009B1505">
        <w:tc>
          <w:tcPr>
            <w:tcW w:w="1560" w:type="dxa"/>
            <w:hideMark/>
          </w:tcPr>
          <w:p w:rsidR="009B1505" w:rsidRPr="009B1505" w:rsidRDefault="009B1505" w:rsidP="009B1505">
            <w:pPr>
              <w:bidi w:val="0"/>
              <w:jc w:val="center"/>
              <w:rPr>
                <w:rFonts w:ascii="Times New Roman" w:eastAsia="Times New Roman" w:hAnsi="Times New Roman" w:cs="Times New Roman"/>
                <w:b/>
                <w:bCs/>
              </w:rPr>
            </w:pPr>
            <w:r w:rsidRPr="009B1505">
              <w:rPr>
                <w:rFonts w:ascii="Times New Roman" w:eastAsia="Times New Roman" w:hAnsi="Times New Roman" w:cs="Times New Roman"/>
                <w:b/>
                <w:bCs/>
              </w:rPr>
              <w:t xml:space="preserve">Section/Topic </w:t>
            </w:r>
          </w:p>
        </w:tc>
        <w:tc>
          <w:tcPr>
            <w:tcW w:w="992" w:type="dxa"/>
            <w:hideMark/>
          </w:tcPr>
          <w:p w:rsidR="009B1505" w:rsidRPr="009B1505" w:rsidRDefault="009B1505" w:rsidP="009B1505">
            <w:pPr>
              <w:bidi w:val="0"/>
              <w:jc w:val="center"/>
              <w:rPr>
                <w:rFonts w:ascii="Times New Roman" w:eastAsia="Times New Roman" w:hAnsi="Times New Roman" w:cs="Times New Roman"/>
                <w:b/>
                <w:bCs/>
              </w:rPr>
            </w:pPr>
            <w:r w:rsidRPr="009B1505">
              <w:rPr>
                <w:rFonts w:ascii="Times New Roman" w:eastAsia="Times New Roman" w:hAnsi="Times New Roman" w:cs="Times New Roman"/>
                <w:b/>
                <w:bCs/>
              </w:rPr>
              <w:t xml:space="preserve">Item No. </w:t>
            </w:r>
          </w:p>
        </w:tc>
        <w:tc>
          <w:tcPr>
            <w:tcW w:w="2171" w:type="dxa"/>
            <w:hideMark/>
          </w:tcPr>
          <w:p w:rsidR="009B1505" w:rsidRPr="009B1505" w:rsidRDefault="009B1505" w:rsidP="009B1505">
            <w:pPr>
              <w:bidi w:val="0"/>
              <w:jc w:val="center"/>
              <w:rPr>
                <w:rFonts w:ascii="Times New Roman" w:eastAsia="Times New Roman" w:hAnsi="Times New Roman" w:cs="Times New Roman"/>
                <w:b/>
                <w:bCs/>
              </w:rPr>
            </w:pPr>
            <w:r w:rsidRPr="009B1505">
              <w:rPr>
                <w:rFonts w:ascii="Times New Roman" w:eastAsia="Times New Roman" w:hAnsi="Times New Roman" w:cs="Times New Roman"/>
                <w:b/>
                <w:bCs/>
              </w:rPr>
              <w:t>Recommend</w:t>
            </w:r>
            <w:bookmarkStart w:id="0" w:name="_GoBack"/>
            <w:bookmarkEnd w:id="0"/>
            <w:r w:rsidRPr="009B1505">
              <w:rPr>
                <w:rFonts w:ascii="Times New Roman" w:eastAsia="Times New Roman" w:hAnsi="Times New Roman" w:cs="Times New Roman"/>
                <w:b/>
                <w:bCs/>
              </w:rPr>
              <w:t xml:space="preserve">ation </w:t>
            </w:r>
          </w:p>
        </w:tc>
        <w:tc>
          <w:tcPr>
            <w:tcW w:w="1798" w:type="dxa"/>
            <w:hideMark/>
          </w:tcPr>
          <w:p w:rsidR="009B1505" w:rsidRPr="009B1505" w:rsidRDefault="009B1505" w:rsidP="009B1505">
            <w:pPr>
              <w:bidi w:val="0"/>
              <w:jc w:val="center"/>
              <w:rPr>
                <w:rFonts w:ascii="Times New Roman" w:eastAsia="Times New Roman" w:hAnsi="Times New Roman" w:cs="Times New Roman"/>
                <w:b/>
                <w:bCs/>
              </w:rPr>
            </w:pPr>
            <w:r w:rsidRPr="009B1505">
              <w:rPr>
                <w:rFonts w:ascii="Times New Roman" w:eastAsia="Times New Roman" w:hAnsi="Times New Roman" w:cs="Times New Roman"/>
                <w:b/>
                <w:bCs/>
              </w:rPr>
              <w:t xml:space="preserve">Page Number/Section </w:t>
            </w:r>
          </w:p>
        </w:tc>
        <w:tc>
          <w:tcPr>
            <w:tcW w:w="1559" w:type="dxa"/>
            <w:hideMark/>
          </w:tcPr>
          <w:p w:rsidR="009B1505" w:rsidRPr="009B1505" w:rsidRDefault="009B1505" w:rsidP="009B1505">
            <w:pPr>
              <w:bidi w:val="0"/>
              <w:jc w:val="center"/>
              <w:rPr>
                <w:rFonts w:ascii="Times New Roman" w:eastAsia="Times New Roman" w:hAnsi="Times New Roman" w:cs="Times New Roman"/>
                <w:b/>
                <w:bCs/>
              </w:rPr>
            </w:pPr>
            <w:r w:rsidRPr="009B1505">
              <w:rPr>
                <w:rFonts w:ascii="Times New Roman" w:eastAsia="Times New Roman" w:hAnsi="Times New Roman" w:cs="Times New Roman"/>
                <w:b/>
                <w:bCs/>
              </w:rPr>
              <w:t xml:space="preserve">Information Reported (Yes/No/NA) </w:t>
            </w:r>
          </w:p>
        </w:tc>
        <w:tc>
          <w:tcPr>
            <w:tcW w:w="1701" w:type="dxa"/>
            <w:hideMark/>
          </w:tcPr>
          <w:p w:rsidR="009B1505" w:rsidRPr="009B1505" w:rsidRDefault="009B1505" w:rsidP="009B1505">
            <w:pPr>
              <w:bidi w:val="0"/>
              <w:jc w:val="center"/>
              <w:rPr>
                <w:rFonts w:ascii="Times New Roman" w:eastAsia="Times New Roman" w:hAnsi="Times New Roman" w:cs="Times New Roman"/>
                <w:b/>
                <w:bCs/>
              </w:rPr>
            </w:pPr>
            <w:r w:rsidRPr="009B1505">
              <w:rPr>
                <w:rFonts w:ascii="Times New Roman" w:eastAsia="Times New Roman" w:hAnsi="Times New Roman" w:cs="Times New Roman"/>
                <w:b/>
                <w:bCs/>
              </w:rPr>
              <w:t xml:space="preserve">Relevant Text or Explanation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Title and abstract</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1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Indicate the study’s design with a commonly used term in the title or the abstract.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Title, Abstract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"cross-sectional" mentioned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Introduction</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2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Explain the scientific background and rationale for the investigation being reported.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Introduction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Background and rationale provided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Objectives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3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State specific objectives, including any </w:t>
            </w:r>
            <w:proofErr w:type="spellStart"/>
            <w:r w:rsidRPr="009B1505">
              <w:rPr>
                <w:rFonts w:ascii="Times New Roman" w:eastAsia="Times New Roman" w:hAnsi="Times New Roman" w:cs="Times New Roman"/>
              </w:rPr>
              <w:t>prespecified</w:t>
            </w:r>
            <w:proofErr w:type="spellEnd"/>
            <w:r w:rsidRPr="009B1505">
              <w:rPr>
                <w:rFonts w:ascii="Times New Roman" w:eastAsia="Times New Roman" w:hAnsi="Times New Roman" w:cs="Times New Roman"/>
              </w:rPr>
              <w:t xml:space="preserve"> hypotheses.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Abstract, Introduction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Aims and objectives stated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Methods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4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Present key elements of study design early in the paper.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Methods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Design described early in Methods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Setting</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5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Describe the setting, locations, and relevant dates, including periods of recruitment, exposure, follow-up, and data collection.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Methods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Study setting, locations, and dates given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Participants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6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Give the eligibility criteria, and the sources and methods of selection of participants.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Methods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Inclusion/exclusion criteria detailed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Variables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7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Clearly define all outcomes, exposures, predictors, potential confounders, and effect modifiers.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Methods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Variables and outcomes defined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Data sources/measurement</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8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For each variable, give sources of data and details of methods of assessment (measurement).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Methods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RVDQOL-13, clinical data collection explained</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Bias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9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Describe any efforts to address potential sources of bias.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Methods, Limitations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Strategies and limitations discussed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Study size</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10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Explain how the study size was arrived at.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Methods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Sample size calculation described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 xml:space="preserve">Quantitative </w:t>
            </w:r>
            <w:r w:rsidRPr="009B1505">
              <w:rPr>
                <w:rFonts w:ascii="Times New Roman" w:eastAsia="Times New Roman" w:hAnsi="Times New Roman" w:cs="Times New Roman"/>
                <w:b/>
                <w:bCs/>
              </w:rPr>
              <w:lastRenderedPageBreak/>
              <w:t>variables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lastRenderedPageBreak/>
              <w:t xml:space="preserve">11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Explain how </w:t>
            </w:r>
            <w:r w:rsidRPr="009B1505">
              <w:rPr>
                <w:rFonts w:ascii="Times New Roman" w:eastAsia="Times New Roman" w:hAnsi="Times New Roman" w:cs="Times New Roman"/>
              </w:rPr>
              <w:lastRenderedPageBreak/>
              <w:t xml:space="preserve">quantitative variables were handled in the analyses. If applicable, describe which groupings were chosen and why.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lastRenderedPageBreak/>
              <w:t xml:space="preserve">Methods, Results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Handling of </w:t>
            </w:r>
            <w:r w:rsidRPr="009B1505">
              <w:rPr>
                <w:rFonts w:ascii="Times New Roman" w:eastAsia="Times New Roman" w:hAnsi="Times New Roman" w:cs="Times New Roman"/>
              </w:rPr>
              <w:lastRenderedPageBreak/>
              <w:t xml:space="preserve">variables detailed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lastRenderedPageBreak/>
              <w:t>Statistical methods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12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(a) Describe all statistical methods, including those used to control for confounding. (b) Describe any methods used to examine subgroups and interactions. (c) Explain how missing data were addressed. (d) If applicable, describe analytical methods taking account of sampling strategy. (e) Describe any sensitivity analyses.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Methods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Statistical analyses described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Participants (Results)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13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(a) Report numbers of individuals at each stage of study—e.g., numbers potentially eligible, examined for eligibility, confirmed eligible, included in the study, completing follow-up, and analyzed. (b) Give reasons for non-participation at each stage. (c) Consider use of a flow diagram.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Results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Participant numbers and flow given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Descriptive data</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14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(a) Give characteristics of study participants (e.g., demographic, clinical, social) and information on exposures and potential confounders. (b) Indicate number of participants with missing data for each variable of interest.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Results, Table 1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Descriptive data provided in Table 1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Outcome data</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15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Report numbers of outcome events or </w:t>
            </w:r>
            <w:r w:rsidRPr="009B1505">
              <w:rPr>
                <w:rFonts w:ascii="Times New Roman" w:eastAsia="Times New Roman" w:hAnsi="Times New Roman" w:cs="Times New Roman"/>
              </w:rPr>
              <w:lastRenderedPageBreak/>
              <w:t xml:space="preserve">summary measures.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lastRenderedPageBreak/>
              <w:t xml:space="preserve">Results, Tables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Outcome data presented in text </w:t>
            </w:r>
            <w:r w:rsidRPr="009B1505">
              <w:rPr>
                <w:rFonts w:ascii="Times New Roman" w:eastAsia="Times New Roman" w:hAnsi="Times New Roman" w:cs="Times New Roman"/>
              </w:rPr>
              <w:lastRenderedPageBreak/>
              <w:t xml:space="preserve">and tables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lastRenderedPageBreak/>
              <w:t>Main results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16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(a) Give unadjusted estimates and, if applicable, confounder-adjusted estimates and their precision (e.g., 95% CI). (b) Make clear which confounders were adjusted for and why. (c) If relevant, report category boundaries when continuous variables were categorized. (d) If relevant, consider translating estimates of relative risk into absolute risk.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Results, Tables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Main results in tables and text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Other analyses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17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Report other analyses done—e.g., analyses of subgroups and interactions, and sensitivity analyses.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Results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Subgroup analyses described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Discussion</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18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Summarize key results with reference to study objectives.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Discussion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Key results summarized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Limitations</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19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Discuss limitations of the study, taking into account sources of potential bias or imprecision. Discuss both direction and magnitude of any potential bias.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Limitations (Discussion)</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Limitations discussed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Interpretation</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20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Give a cautious overall interpretation of results considering objectives, limitations, multiplicity of analyses, results from similar studies, and other relevant evidence.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Discussion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Interpretation provided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proofErr w:type="spellStart"/>
            <w:r w:rsidRPr="009B1505">
              <w:rPr>
                <w:rFonts w:ascii="Times New Roman" w:eastAsia="Times New Roman" w:hAnsi="Times New Roman" w:cs="Times New Roman"/>
                <w:b/>
                <w:bCs/>
              </w:rPr>
              <w:t>Generalisability</w:t>
            </w:r>
            <w:proofErr w:type="spellEnd"/>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21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Discuss the </w:t>
            </w:r>
            <w:proofErr w:type="spellStart"/>
            <w:r w:rsidRPr="009B1505">
              <w:rPr>
                <w:rFonts w:ascii="Times New Roman" w:eastAsia="Times New Roman" w:hAnsi="Times New Roman" w:cs="Times New Roman"/>
              </w:rPr>
              <w:t>generalisability</w:t>
            </w:r>
            <w:proofErr w:type="spellEnd"/>
            <w:r w:rsidRPr="009B1505">
              <w:rPr>
                <w:rFonts w:ascii="Times New Roman" w:eastAsia="Times New Roman" w:hAnsi="Times New Roman" w:cs="Times New Roman"/>
              </w:rPr>
              <w:t xml:space="preserve"> (external validity) of the study results.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Discussion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proofErr w:type="spellStart"/>
            <w:r w:rsidRPr="009B1505">
              <w:rPr>
                <w:rFonts w:ascii="Times New Roman" w:eastAsia="Times New Roman" w:hAnsi="Times New Roman" w:cs="Times New Roman"/>
              </w:rPr>
              <w:t>Generalisability</w:t>
            </w:r>
            <w:proofErr w:type="spellEnd"/>
            <w:r w:rsidRPr="009B1505">
              <w:rPr>
                <w:rFonts w:ascii="Times New Roman" w:eastAsia="Times New Roman" w:hAnsi="Times New Roman" w:cs="Times New Roman"/>
              </w:rPr>
              <w:t xml:space="preserve"> addressed </w:t>
            </w:r>
          </w:p>
        </w:tc>
      </w:tr>
      <w:tr w:rsidR="009B1505" w:rsidRPr="009B1505" w:rsidTr="009B1505">
        <w:tc>
          <w:tcPr>
            <w:tcW w:w="1560"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b/>
                <w:bCs/>
              </w:rPr>
              <w:t>Funding</w:t>
            </w:r>
            <w:r w:rsidRPr="009B1505">
              <w:rPr>
                <w:rFonts w:ascii="Times New Roman" w:eastAsia="Times New Roman" w:hAnsi="Times New Roman" w:cs="Times New Roman"/>
              </w:rPr>
              <w:t xml:space="preserve"> </w:t>
            </w:r>
          </w:p>
        </w:tc>
        <w:tc>
          <w:tcPr>
            <w:tcW w:w="992"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22 </w:t>
            </w:r>
          </w:p>
        </w:tc>
        <w:tc>
          <w:tcPr>
            <w:tcW w:w="217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Give the source of funding and the role of the funders for the present study and, if applicable, for the </w:t>
            </w:r>
            <w:r w:rsidRPr="009B1505">
              <w:rPr>
                <w:rFonts w:ascii="Times New Roman" w:eastAsia="Times New Roman" w:hAnsi="Times New Roman" w:cs="Times New Roman"/>
              </w:rPr>
              <w:lastRenderedPageBreak/>
              <w:t xml:space="preserve">original study on which the present article is based. </w:t>
            </w:r>
          </w:p>
        </w:tc>
        <w:tc>
          <w:tcPr>
            <w:tcW w:w="1798"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lastRenderedPageBreak/>
              <w:t xml:space="preserve">Funding, Declarations </w:t>
            </w:r>
          </w:p>
        </w:tc>
        <w:tc>
          <w:tcPr>
            <w:tcW w:w="1559"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Yes </w:t>
            </w:r>
          </w:p>
        </w:tc>
        <w:tc>
          <w:tcPr>
            <w:tcW w:w="1701" w:type="dxa"/>
            <w:hideMark/>
          </w:tcPr>
          <w:p w:rsidR="009B1505" w:rsidRPr="009B1505" w:rsidRDefault="009B1505" w:rsidP="009B1505">
            <w:pPr>
              <w:bidi w:val="0"/>
              <w:rPr>
                <w:rFonts w:ascii="Times New Roman" w:eastAsia="Times New Roman" w:hAnsi="Times New Roman" w:cs="Times New Roman"/>
              </w:rPr>
            </w:pPr>
            <w:r w:rsidRPr="009B1505">
              <w:rPr>
                <w:rFonts w:ascii="Times New Roman" w:eastAsia="Times New Roman" w:hAnsi="Times New Roman" w:cs="Times New Roman"/>
              </w:rPr>
              <w:t xml:space="preserve">Funding statement included </w:t>
            </w:r>
          </w:p>
        </w:tc>
      </w:tr>
    </w:tbl>
    <w:p w:rsidR="009B1505" w:rsidRPr="009B1505" w:rsidRDefault="009B1505" w:rsidP="009B1505">
      <w:pPr>
        <w:bidi w:val="0"/>
        <w:spacing w:before="100" w:beforeAutospacing="1" w:after="100" w:afterAutospacing="1" w:line="240" w:lineRule="auto"/>
        <w:rPr>
          <w:rFonts w:ascii="Times New Roman" w:eastAsia="Times New Roman" w:hAnsi="Times New Roman" w:cs="Times New Roman"/>
        </w:rPr>
      </w:pPr>
    </w:p>
    <w:p w:rsidR="008E4495" w:rsidRPr="009B1505" w:rsidRDefault="008E4495" w:rsidP="009B1505">
      <w:pPr>
        <w:bidi w:val="0"/>
      </w:pPr>
    </w:p>
    <w:sectPr w:rsidR="008E4495" w:rsidRPr="009B1505" w:rsidSect="009C58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E5E03"/>
    <w:multiLevelType w:val="multilevel"/>
    <w:tmpl w:val="EA10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9F6"/>
    <w:rsid w:val="002E39F6"/>
    <w:rsid w:val="008E4495"/>
    <w:rsid w:val="009B1505"/>
    <w:rsid w:val="009C58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uitypography-root">
    <w:name w:val="muitypography-root"/>
    <w:basedOn w:val="Normal"/>
    <w:rsid w:val="009B150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1505"/>
    <w:rPr>
      <w:b/>
      <w:bCs/>
    </w:rPr>
  </w:style>
  <w:style w:type="table" w:styleId="TableGrid">
    <w:name w:val="Table Grid"/>
    <w:basedOn w:val="TableNormal"/>
    <w:uiPriority w:val="59"/>
    <w:rsid w:val="009B1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uitypography-root">
    <w:name w:val="muitypography-root"/>
    <w:basedOn w:val="Normal"/>
    <w:rsid w:val="009B150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1505"/>
    <w:rPr>
      <w:b/>
      <w:bCs/>
    </w:rPr>
  </w:style>
  <w:style w:type="table" w:styleId="TableGrid">
    <w:name w:val="Table Grid"/>
    <w:basedOn w:val="TableNormal"/>
    <w:uiPriority w:val="59"/>
    <w:rsid w:val="009B1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512153">
      <w:bodyDiv w:val="1"/>
      <w:marLeft w:val="0"/>
      <w:marRight w:val="0"/>
      <w:marTop w:val="0"/>
      <w:marBottom w:val="0"/>
      <w:divBdr>
        <w:top w:val="none" w:sz="0" w:space="0" w:color="auto"/>
        <w:left w:val="none" w:sz="0" w:space="0" w:color="auto"/>
        <w:bottom w:val="none" w:sz="0" w:space="0" w:color="auto"/>
        <w:right w:val="none" w:sz="0" w:space="0" w:color="auto"/>
      </w:divBdr>
      <w:divsChild>
        <w:div w:id="1022973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695</Words>
  <Characters>3964</Characters>
  <Application>Microsoft Office Word</Application>
  <DocSecurity>0</DocSecurity>
  <Lines>33</Lines>
  <Paragraphs>9</Paragraphs>
  <ScaleCrop>false</ScaleCrop>
  <Company/>
  <LinksUpToDate>false</LinksUpToDate>
  <CharactersWithSpaces>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2</cp:revision>
  <dcterms:created xsi:type="dcterms:W3CDTF">2026-02-18T15:03:00Z</dcterms:created>
  <dcterms:modified xsi:type="dcterms:W3CDTF">2026-02-18T15:05:00Z</dcterms:modified>
</cp:coreProperties>
</file>