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56" w:rsidRPr="00C02821" w:rsidRDefault="002D6F56" w:rsidP="002D6F56">
      <w:pPr>
        <w:rPr>
          <w:rFonts w:cs="Times New Roman"/>
          <w:szCs w:val="24"/>
          <w:lang w:val="en-GB"/>
        </w:rPr>
      </w:pPr>
    </w:p>
    <w:tbl>
      <w:tblPr>
        <w:tblStyle w:val="TaulukkoRuudukko"/>
        <w:tblW w:w="9710" w:type="dxa"/>
        <w:tblLook w:val="04A0" w:firstRow="1" w:lastRow="0" w:firstColumn="1" w:lastColumn="0" w:noHBand="0" w:noVBand="1"/>
      </w:tblPr>
      <w:tblGrid>
        <w:gridCol w:w="2127"/>
        <w:gridCol w:w="3969"/>
        <w:gridCol w:w="3614"/>
      </w:tblGrid>
      <w:tr w:rsidR="002D6F56" w:rsidRPr="008946E7" w:rsidTr="00080FB2">
        <w:trPr>
          <w:trHeight w:val="679"/>
        </w:trPr>
        <w:tc>
          <w:tcPr>
            <w:tcW w:w="9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F56" w:rsidRPr="00C02821" w:rsidRDefault="002D6F56" w:rsidP="00080FB2">
            <w:pPr>
              <w:rPr>
                <w:rFonts w:cs="Times New Roman"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T</w:t>
            </w:r>
            <w:r w:rsidRPr="00C02821">
              <w:rPr>
                <w:rFonts w:cs="Times New Roman"/>
                <w:b/>
                <w:szCs w:val="24"/>
                <w:lang w:val="en-GB"/>
              </w:rPr>
              <w:t xml:space="preserve">able </w:t>
            </w:r>
            <w:r w:rsidR="008946E7">
              <w:rPr>
                <w:rFonts w:cs="Times New Roman"/>
                <w:b/>
                <w:szCs w:val="24"/>
                <w:lang w:val="en-GB"/>
              </w:rPr>
              <w:t>S</w:t>
            </w:r>
            <w:bookmarkStart w:id="0" w:name="_GoBack"/>
            <w:bookmarkEnd w:id="0"/>
            <w:r w:rsidRPr="00C02821">
              <w:rPr>
                <w:rFonts w:cs="Times New Roman"/>
                <w:b/>
                <w:szCs w:val="24"/>
                <w:lang w:val="en-GB"/>
              </w:rPr>
              <w:t>1.</w:t>
            </w:r>
            <w:r w:rsidRPr="00C02821">
              <w:rPr>
                <w:rFonts w:cs="Times New Roman"/>
                <w:szCs w:val="24"/>
                <w:lang w:val="en-GB"/>
              </w:rPr>
              <w:t xml:space="preserve"> Conversion of vill</w:t>
            </w:r>
            <w:r>
              <w:rPr>
                <w:rFonts w:cs="Times New Roman"/>
                <w:szCs w:val="24"/>
                <w:lang w:val="en-GB"/>
              </w:rPr>
              <w:t>o</w:t>
            </w:r>
            <w:r w:rsidRPr="00C02821">
              <w:rPr>
                <w:rFonts w:cs="Times New Roman"/>
                <w:szCs w:val="24"/>
                <w:lang w:val="en-GB"/>
              </w:rPr>
              <w:t xml:space="preserve">us </w:t>
            </w:r>
            <w:proofErr w:type="spellStart"/>
            <w:r w:rsidRPr="00C02821">
              <w:rPr>
                <w:rFonts w:cs="Times New Roman"/>
                <w:szCs w:val="24"/>
                <w:lang w:val="en-GB"/>
              </w:rPr>
              <w:t>height</w:t>
            </w:r>
            <w:proofErr w:type="gramStart"/>
            <w:r w:rsidRPr="00C02821">
              <w:rPr>
                <w:rFonts w:cs="Times New Roman"/>
                <w:szCs w:val="24"/>
                <w:lang w:val="en-GB"/>
              </w:rPr>
              <w:t>:crypt</w:t>
            </w:r>
            <w:proofErr w:type="spellEnd"/>
            <w:proofErr w:type="gramEnd"/>
            <w:r w:rsidRPr="00C02821">
              <w:rPr>
                <w:rFonts w:cs="Times New Roman"/>
                <w:szCs w:val="24"/>
                <w:lang w:val="en-GB"/>
              </w:rPr>
              <w:t xml:space="preserve"> depth ratio and CD3</w:t>
            </w:r>
            <w:r w:rsidRPr="00C02821">
              <w:rPr>
                <w:rFonts w:cs="Times New Roman"/>
                <w:szCs w:val="24"/>
                <w:vertAlign w:val="superscript"/>
                <w:lang w:val="en-GB"/>
              </w:rPr>
              <w:t>+</w:t>
            </w:r>
            <w:r w:rsidRPr="00C02821">
              <w:rPr>
                <w:rFonts w:cs="Times New Roman"/>
                <w:szCs w:val="24"/>
                <w:lang w:val="en-GB"/>
              </w:rPr>
              <w:t xml:space="preserve"> intraepithelial lymphocyte density results of </w:t>
            </w:r>
            <w:proofErr w:type="spellStart"/>
            <w:r w:rsidRPr="00C02821">
              <w:rPr>
                <w:rFonts w:cs="Times New Roman"/>
                <w:szCs w:val="24"/>
                <w:lang w:val="en-GB"/>
              </w:rPr>
              <w:t>PAXgene</w:t>
            </w:r>
            <w:proofErr w:type="spellEnd"/>
            <w:r w:rsidRPr="00C02821">
              <w:rPr>
                <w:rFonts w:cs="Times New Roman"/>
                <w:szCs w:val="24"/>
                <w:lang w:val="en-GB"/>
              </w:rPr>
              <w:t>-fixed duodenal biopsies to Marsh class and vice versa.</w:t>
            </w:r>
          </w:p>
        </w:tc>
      </w:tr>
      <w:tr w:rsidR="002D6F56" w:rsidRPr="00C02821" w:rsidTr="00080FB2">
        <w:trPr>
          <w:trHeight w:val="51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Marsh class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Vill</w:t>
            </w:r>
            <w:r>
              <w:rPr>
                <w:rFonts w:cs="Times New Roman"/>
                <w:szCs w:val="24"/>
                <w:lang w:val="en-GB"/>
              </w:rPr>
              <w:t>o</w:t>
            </w:r>
            <w:r w:rsidRPr="00C02821">
              <w:rPr>
                <w:rFonts w:cs="Times New Roman"/>
                <w:szCs w:val="24"/>
                <w:lang w:val="en-GB"/>
              </w:rPr>
              <w:t xml:space="preserve">us </w:t>
            </w:r>
            <w:proofErr w:type="spellStart"/>
            <w:r w:rsidRPr="00C02821">
              <w:rPr>
                <w:rFonts w:cs="Times New Roman"/>
                <w:szCs w:val="24"/>
                <w:lang w:val="en-GB"/>
              </w:rPr>
              <w:t>height:crypt</w:t>
            </w:r>
            <w:proofErr w:type="spellEnd"/>
            <w:r w:rsidRPr="00C02821">
              <w:rPr>
                <w:rFonts w:cs="Times New Roman"/>
                <w:szCs w:val="24"/>
                <w:lang w:val="en-GB"/>
              </w:rPr>
              <w:t xml:space="preserve"> depth ratio</w:t>
            </w:r>
            <w:r w:rsidRPr="00C02821">
              <w:rPr>
                <w:rFonts w:eastAsia="Times New Roman" w:cs="Times New Roman"/>
                <w:color w:val="1C1D1E"/>
                <w:szCs w:val="24"/>
                <w:vertAlign w:val="superscript"/>
                <w:lang w:val="en-GB" w:eastAsia="fi-FI"/>
              </w:rPr>
              <w:t>†</w:t>
            </w:r>
          </w:p>
        </w:tc>
        <w:tc>
          <w:tcPr>
            <w:tcW w:w="36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IELs (CD3</w:t>
            </w:r>
            <w:r w:rsidRPr="008F0301">
              <w:rPr>
                <w:rFonts w:cs="Times New Roman"/>
                <w:szCs w:val="24"/>
                <w:vertAlign w:val="superscript"/>
                <w:lang w:val="en-GB"/>
              </w:rPr>
              <w:t>+</w:t>
            </w:r>
            <w:r w:rsidRPr="00C02821">
              <w:rPr>
                <w:rFonts w:cs="Times New Roman"/>
                <w:szCs w:val="24"/>
                <w:lang w:val="en-GB"/>
              </w:rPr>
              <w:t>; per 100 enterocytes)</w:t>
            </w:r>
            <w:r w:rsidRPr="00C02821">
              <w:rPr>
                <w:rFonts w:eastAsia="Times New Roman" w:cs="Times New Roman"/>
                <w:color w:val="1C1D1E"/>
                <w:szCs w:val="24"/>
                <w:vertAlign w:val="superscript"/>
                <w:lang w:val="en-GB" w:eastAsia="fi-FI"/>
              </w:rPr>
              <w:t>‡</w:t>
            </w:r>
          </w:p>
        </w:tc>
      </w:tr>
      <w:tr w:rsidR="002D6F56" w:rsidRPr="00C02821" w:rsidTr="00080FB2">
        <w:trPr>
          <w:trHeight w:val="339"/>
        </w:trPr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M0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≥2.3</w:t>
            </w:r>
          </w:p>
        </w:tc>
        <w:tc>
          <w:tcPr>
            <w:tcW w:w="3614" w:type="dxa"/>
            <w:tcBorders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&lt;25</w:t>
            </w:r>
          </w:p>
        </w:tc>
      </w:tr>
      <w:tr w:rsidR="002D6F56" w:rsidRPr="00C02821" w:rsidTr="00080FB2">
        <w:trPr>
          <w:trHeight w:val="3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≥2.3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≥25</w:t>
            </w:r>
          </w:p>
        </w:tc>
      </w:tr>
      <w:tr w:rsidR="002D6F56" w:rsidRPr="00C02821" w:rsidTr="00080FB2">
        <w:trPr>
          <w:trHeight w:val="3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1.8 - 2.3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Any</w:t>
            </w:r>
          </w:p>
        </w:tc>
      </w:tr>
      <w:tr w:rsidR="002D6F56" w:rsidRPr="00C02821" w:rsidTr="00080FB2">
        <w:trPr>
          <w:trHeight w:val="3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M3a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1.1 - 1.7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Any</w:t>
            </w:r>
          </w:p>
        </w:tc>
      </w:tr>
      <w:tr w:rsidR="002D6F56" w:rsidRPr="00C02821" w:rsidTr="00080FB2">
        <w:trPr>
          <w:trHeight w:val="3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M3b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0.5 - 1.0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Any</w:t>
            </w:r>
          </w:p>
        </w:tc>
      </w:tr>
      <w:tr w:rsidR="002D6F56" w:rsidRPr="00C02821" w:rsidTr="00080FB2">
        <w:trPr>
          <w:trHeight w:val="319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M3c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0.0-0.4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F56" w:rsidRPr="00C02821" w:rsidRDefault="002D6F56" w:rsidP="00080FB2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cs="Times New Roman"/>
                <w:szCs w:val="24"/>
                <w:lang w:val="en-GB"/>
              </w:rPr>
              <w:t>Any</w:t>
            </w:r>
          </w:p>
        </w:tc>
      </w:tr>
      <w:tr w:rsidR="002D6F56" w:rsidRPr="008946E7" w:rsidTr="00080FB2">
        <w:trPr>
          <w:trHeight w:val="339"/>
        </w:trPr>
        <w:tc>
          <w:tcPr>
            <w:tcW w:w="9710" w:type="dxa"/>
            <w:gridSpan w:val="3"/>
            <w:tcBorders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eastAsia="Times New Roman" w:cs="Times New Roman"/>
                <w:color w:val="1C1D1E"/>
                <w:szCs w:val="24"/>
                <w:lang w:val="en-GB" w:eastAsia="fi-FI"/>
              </w:rPr>
              <w:t>†</w:t>
            </w:r>
            <w:r w:rsidRPr="00C02821">
              <w:rPr>
                <w:rFonts w:cs="Times New Roman"/>
                <w:szCs w:val="24"/>
                <w:lang w:val="en-GB"/>
              </w:rPr>
              <w:t xml:space="preserve"> Determined from H&amp;E-stained digital whole-slide images using Celiac Slide Viewer.</w:t>
            </w:r>
          </w:p>
        </w:tc>
      </w:tr>
      <w:tr w:rsidR="002D6F56" w:rsidRPr="008946E7" w:rsidTr="00080FB2">
        <w:trPr>
          <w:trHeight w:val="339"/>
        </w:trPr>
        <w:tc>
          <w:tcPr>
            <w:tcW w:w="9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6F56" w:rsidRPr="00C02821" w:rsidRDefault="002D6F56" w:rsidP="00080FB2">
            <w:pPr>
              <w:rPr>
                <w:rFonts w:cs="Times New Roman"/>
                <w:szCs w:val="24"/>
                <w:lang w:val="en-GB"/>
              </w:rPr>
            </w:pPr>
            <w:r w:rsidRPr="00C02821">
              <w:rPr>
                <w:rFonts w:eastAsia="Times New Roman" w:cs="Times New Roman"/>
                <w:color w:val="1C1D1E"/>
                <w:szCs w:val="24"/>
                <w:lang w:val="en-GB" w:eastAsia="fi-FI"/>
              </w:rPr>
              <w:t>‡</w:t>
            </w:r>
            <w:r w:rsidRPr="00C02821">
              <w:rPr>
                <w:rFonts w:cs="Times New Roman"/>
                <w:szCs w:val="24"/>
                <w:lang w:val="en-GB"/>
              </w:rPr>
              <w:t xml:space="preserve"> Determined from CD3-stained digital whole-slide images using </w:t>
            </w:r>
            <w:proofErr w:type="spellStart"/>
            <w:r w:rsidRPr="00C02821">
              <w:rPr>
                <w:rFonts w:cs="Times New Roman"/>
                <w:szCs w:val="24"/>
                <w:lang w:val="en-GB"/>
              </w:rPr>
              <w:t>AutoIEL</w:t>
            </w:r>
            <w:proofErr w:type="spellEnd"/>
            <w:r w:rsidRPr="00C02821">
              <w:rPr>
                <w:rFonts w:cs="Times New Roman"/>
                <w:szCs w:val="24"/>
                <w:lang w:val="en-GB"/>
              </w:rPr>
              <w:t xml:space="preserve"> software.</w:t>
            </w:r>
          </w:p>
        </w:tc>
      </w:tr>
    </w:tbl>
    <w:p w:rsidR="002D6F56" w:rsidRPr="00C02821" w:rsidRDefault="002D6F56" w:rsidP="002D6F56">
      <w:pPr>
        <w:rPr>
          <w:rFonts w:cs="Times New Roman"/>
          <w:szCs w:val="24"/>
          <w:lang w:val="en-GB"/>
        </w:rPr>
      </w:pPr>
    </w:p>
    <w:p w:rsidR="006F5481" w:rsidRPr="002D6F56" w:rsidRDefault="008946E7">
      <w:pPr>
        <w:rPr>
          <w:lang w:val="en-GB"/>
        </w:rPr>
      </w:pPr>
    </w:p>
    <w:sectPr w:rsidR="006F5481" w:rsidRPr="002D6F56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56"/>
    <w:rsid w:val="002D6F56"/>
    <w:rsid w:val="008946E7"/>
    <w:rsid w:val="00A4556C"/>
    <w:rsid w:val="00D40595"/>
    <w:rsid w:val="00F5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D6F56"/>
    <w:pPr>
      <w:spacing w:after="0" w:line="480" w:lineRule="auto"/>
    </w:pPr>
    <w:rPr>
      <w:rFonts w:ascii="Times New Roman" w:hAnsi="Times New Roman"/>
      <w:sz w:val="24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2D6F56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D6F56"/>
    <w:pPr>
      <w:spacing w:after="0" w:line="480" w:lineRule="auto"/>
    </w:pPr>
    <w:rPr>
      <w:rFonts w:ascii="Times New Roman" w:hAnsi="Times New Roman"/>
      <w:sz w:val="24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2D6F56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K-S shp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Windows-käyttäjä</dc:creator>
  <cp:lastModifiedBy>Windows-käyttäjä</cp:lastModifiedBy>
  <cp:revision>2</cp:revision>
  <dcterms:created xsi:type="dcterms:W3CDTF">2019-05-08T11:52:00Z</dcterms:created>
  <dcterms:modified xsi:type="dcterms:W3CDTF">2019-05-08T12:50:00Z</dcterms:modified>
</cp:coreProperties>
</file>