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3A4E4" w14:textId="11E3C732" w:rsidR="00FC0D33" w:rsidRPr="00DE439F" w:rsidRDefault="00BC6814" w:rsidP="00FC0D33">
      <w:r w:rsidRPr="00DE439F">
        <w:rPr>
          <w:b/>
          <w:bCs/>
        </w:rPr>
        <w:t xml:space="preserve">Figure </w:t>
      </w:r>
      <w:proofErr w:type="spellStart"/>
      <w:r>
        <w:rPr>
          <w:b/>
          <w:bCs/>
        </w:rPr>
        <w:t>S</w:t>
      </w:r>
      <w:r w:rsidR="00EB1417" w:rsidRPr="00DE439F">
        <w:rPr>
          <w:b/>
          <w:bCs/>
        </w:rPr>
        <w:t>1</w:t>
      </w:r>
      <w:proofErr w:type="spellEnd"/>
      <w:r w:rsidR="00EB1417" w:rsidRPr="00DE439F">
        <w:rPr>
          <w:b/>
          <w:bCs/>
        </w:rPr>
        <w:t>:</w:t>
      </w:r>
      <w:r w:rsidR="00EB1417" w:rsidRPr="00DE439F">
        <w:t xml:space="preserve"> </w:t>
      </w:r>
      <w:r w:rsidR="00FC0D33" w:rsidRPr="00DE439F">
        <w:t>Sensitivity (</w:t>
      </w:r>
      <w:proofErr w:type="spellStart"/>
      <w:r w:rsidR="00FC0D33">
        <w:t>1</w:t>
      </w:r>
      <w:r w:rsidR="00FC0D33" w:rsidRPr="00DE439F">
        <w:t>A</w:t>
      </w:r>
      <w:proofErr w:type="spellEnd"/>
      <w:r w:rsidR="00FC0D33" w:rsidRPr="00DE439F">
        <w:t>), specificity (</w:t>
      </w:r>
      <w:proofErr w:type="spellStart"/>
      <w:r w:rsidR="00FC0D33">
        <w:t>1</w:t>
      </w:r>
      <w:r w:rsidR="00FC0D33" w:rsidRPr="00DE439F">
        <w:t>B</w:t>
      </w:r>
      <w:proofErr w:type="spellEnd"/>
      <w:r w:rsidR="00FC0D33" w:rsidRPr="00DE439F">
        <w:t>), positive predictive value (</w:t>
      </w:r>
      <w:proofErr w:type="spellStart"/>
      <w:r w:rsidR="00FC0D33">
        <w:t>1</w:t>
      </w:r>
      <w:r w:rsidR="00FC0D33" w:rsidRPr="00DE439F">
        <w:t>C</w:t>
      </w:r>
      <w:proofErr w:type="spellEnd"/>
      <w:r w:rsidR="00FC0D33" w:rsidRPr="00DE439F">
        <w:t>), negative predictive value (</w:t>
      </w:r>
      <w:proofErr w:type="spellStart"/>
      <w:r w:rsidR="00FC0D33">
        <w:t>1</w:t>
      </w:r>
      <w:r w:rsidR="00FC0D33" w:rsidRPr="00DE439F">
        <w:t>D</w:t>
      </w:r>
      <w:proofErr w:type="spellEnd"/>
      <w:r w:rsidR="00FC0D33" w:rsidRPr="00DE439F">
        <w:t>) and diagnostic odds ratio (</w:t>
      </w:r>
      <w:proofErr w:type="spellStart"/>
      <w:r w:rsidR="00FC0D33">
        <w:t>1</w:t>
      </w:r>
      <w:r w:rsidR="00FC0D33" w:rsidRPr="00DE439F">
        <w:t>E</w:t>
      </w:r>
      <w:proofErr w:type="spellEnd"/>
      <w:r w:rsidR="00FC0D33" w:rsidRPr="00DE439F">
        <w:t xml:space="preserve">) of AI-assisted diagnosis of advanced fibrosis </w:t>
      </w:r>
      <w:r w:rsidR="00FC0D33" w:rsidRPr="00DE439F">
        <w:br/>
        <w:t>(</w:t>
      </w:r>
      <w:proofErr w:type="spellStart"/>
      <w:r w:rsidR="00FC0D33" w:rsidRPr="00DE439F">
        <w:t>F3</w:t>
      </w:r>
      <w:proofErr w:type="spellEnd"/>
      <w:r w:rsidR="00FC0D33" w:rsidRPr="00DE439F">
        <w:t xml:space="preserve">-4) with subgroup analysis according to diagnostic modality (ultrasonography, </w:t>
      </w:r>
      <w:proofErr w:type="spellStart"/>
      <w:r w:rsidR="00FC0D33" w:rsidRPr="00DE439F">
        <w:t>elastography</w:t>
      </w:r>
      <w:proofErr w:type="spellEnd"/>
      <w:r w:rsidR="00FC0D33" w:rsidRPr="00DE439F">
        <w:t>, computed tomography and clinical data)</w:t>
      </w:r>
    </w:p>
    <w:p w14:paraId="58471215" w14:textId="11C36016" w:rsidR="00EB1417" w:rsidRPr="00DE439F" w:rsidRDefault="00A3571D" w:rsidP="00FC0D33">
      <w:pPr>
        <w:rPr>
          <w:szCs w:val="30"/>
        </w:rPr>
      </w:pPr>
      <w:r>
        <w:rPr>
          <w:noProof/>
          <w:szCs w:val="30"/>
          <w:lang w:val="en-IN" w:eastAsia="en-IN" w:bidi="ar-SA"/>
        </w:rPr>
        <w:drawing>
          <wp:inline distT="0" distB="0" distL="0" distR="0" wp14:anchorId="0F49E64A" wp14:editId="1AB9963F">
            <wp:extent cx="6184900" cy="7920990"/>
            <wp:effectExtent l="0" t="0" r="0" b="3810"/>
            <wp:docPr id="2" name="Picture 2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receip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792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D959B" w14:textId="0D22A49D" w:rsidR="00EB1417" w:rsidRPr="00DE439F" w:rsidRDefault="00EB1417" w:rsidP="00EB1417">
      <w:pPr>
        <w:rPr>
          <w:b/>
          <w:bCs/>
          <w:szCs w:val="30"/>
        </w:rPr>
      </w:pPr>
      <w:r w:rsidRPr="00DE439F">
        <w:rPr>
          <w:b/>
          <w:bCs/>
          <w:szCs w:val="30"/>
        </w:rPr>
        <w:br w:type="page"/>
      </w:r>
    </w:p>
    <w:p w14:paraId="38AD83F0" w14:textId="07DC7734" w:rsidR="00FC0D33" w:rsidRPr="00DE439F" w:rsidRDefault="00BC6814" w:rsidP="00FC0D33">
      <w:r>
        <w:rPr>
          <w:b/>
          <w:bCs/>
          <w:szCs w:val="30"/>
        </w:rPr>
        <w:lastRenderedPageBreak/>
        <w:t>F</w:t>
      </w:r>
      <w:r w:rsidRPr="00DE439F">
        <w:rPr>
          <w:b/>
          <w:bCs/>
          <w:szCs w:val="30"/>
        </w:rPr>
        <w:t xml:space="preserve">igure </w:t>
      </w:r>
      <w:proofErr w:type="spellStart"/>
      <w:r>
        <w:rPr>
          <w:b/>
          <w:bCs/>
          <w:szCs w:val="30"/>
        </w:rPr>
        <w:t>S</w:t>
      </w:r>
      <w:r w:rsidR="00EB1417" w:rsidRPr="00DE439F">
        <w:rPr>
          <w:b/>
          <w:bCs/>
          <w:szCs w:val="30"/>
        </w:rPr>
        <w:t>2</w:t>
      </w:r>
      <w:proofErr w:type="spellEnd"/>
      <w:r w:rsidR="00EB1417" w:rsidRPr="00DE439F">
        <w:rPr>
          <w:b/>
          <w:bCs/>
          <w:szCs w:val="30"/>
        </w:rPr>
        <w:t>:</w:t>
      </w:r>
      <w:r w:rsidR="00EB1417" w:rsidRPr="00DE439F">
        <w:rPr>
          <w:szCs w:val="30"/>
        </w:rPr>
        <w:t xml:space="preserve"> </w:t>
      </w:r>
      <w:r w:rsidR="00FC0D33" w:rsidRPr="00DE439F">
        <w:t>Sensitivity (</w:t>
      </w:r>
      <w:proofErr w:type="spellStart"/>
      <w:r w:rsidR="00FC0D33">
        <w:t>2</w:t>
      </w:r>
      <w:r w:rsidR="00FC0D33" w:rsidRPr="00DE439F">
        <w:t>A</w:t>
      </w:r>
      <w:proofErr w:type="spellEnd"/>
      <w:r w:rsidR="00FC0D33" w:rsidRPr="00DE439F">
        <w:t>), specificity (</w:t>
      </w:r>
      <w:proofErr w:type="spellStart"/>
      <w:r w:rsidR="00FC0D33">
        <w:t>2</w:t>
      </w:r>
      <w:r w:rsidR="00FC0D33" w:rsidRPr="00DE439F">
        <w:t>B</w:t>
      </w:r>
      <w:proofErr w:type="spellEnd"/>
      <w:r w:rsidR="00FC0D33" w:rsidRPr="00DE439F">
        <w:t>), positive predictive value (</w:t>
      </w:r>
      <w:proofErr w:type="spellStart"/>
      <w:r w:rsidR="00FC0D33">
        <w:t>2</w:t>
      </w:r>
      <w:r w:rsidR="00FC0D33" w:rsidRPr="00DE439F">
        <w:t>C</w:t>
      </w:r>
      <w:proofErr w:type="spellEnd"/>
      <w:r w:rsidR="00FC0D33" w:rsidRPr="00DE439F">
        <w:t>), negative predictive value (</w:t>
      </w:r>
      <w:proofErr w:type="spellStart"/>
      <w:r w:rsidR="00FC0D33">
        <w:t>2</w:t>
      </w:r>
      <w:r w:rsidR="00FC0D33" w:rsidRPr="00DE439F">
        <w:t>D</w:t>
      </w:r>
      <w:proofErr w:type="spellEnd"/>
      <w:r w:rsidR="00FC0D33" w:rsidRPr="00DE439F">
        <w:t>) and diagnostic odds ratio (</w:t>
      </w:r>
      <w:proofErr w:type="spellStart"/>
      <w:r w:rsidR="00FC0D33">
        <w:t>2</w:t>
      </w:r>
      <w:r w:rsidR="00FC0D33" w:rsidRPr="00DE439F">
        <w:t>E</w:t>
      </w:r>
      <w:proofErr w:type="spellEnd"/>
      <w:r w:rsidR="00FC0D33" w:rsidRPr="00DE439F">
        <w:t xml:space="preserve">) of AI-assisted diagnosis of significant fibrosis </w:t>
      </w:r>
      <w:r w:rsidR="00FC0D33" w:rsidRPr="00DE439F">
        <w:br/>
        <w:t>(</w:t>
      </w:r>
      <w:proofErr w:type="spellStart"/>
      <w:r w:rsidR="00FC0D33" w:rsidRPr="00DE439F">
        <w:t>F2</w:t>
      </w:r>
      <w:proofErr w:type="spellEnd"/>
      <w:r w:rsidR="00FC0D33" w:rsidRPr="00DE439F">
        <w:t xml:space="preserve">-4) with subgroup analysis according to diagnostic modality (ultrasonography, </w:t>
      </w:r>
      <w:proofErr w:type="spellStart"/>
      <w:r w:rsidR="00FC0D33" w:rsidRPr="00DE439F">
        <w:t>elastography</w:t>
      </w:r>
      <w:proofErr w:type="spellEnd"/>
      <w:r w:rsidR="00FC0D33" w:rsidRPr="00DE439F">
        <w:t>, computed tomography and clinical data)</w:t>
      </w:r>
    </w:p>
    <w:p w14:paraId="358A1662" w14:textId="10E7A393" w:rsidR="00EB1417" w:rsidRPr="00DE439F" w:rsidRDefault="00FC0D33" w:rsidP="00FC0D33">
      <w:pPr>
        <w:rPr>
          <w:szCs w:val="30"/>
        </w:rPr>
      </w:pPr>
      <w:r w:rsidRPr="00DE439F">
        <w:rPr>
          <w:noProof/>
          <w:szCs w:val="30"/>
          <w:lang w:val="en-IN" w:eastAsia="en-IN" w:bidi="ar-SA"/>
        </w:rPr>
        <w:drawing>
          <wp:inline distT="0" distB="0" distL="0" distR="0" wp14:anchorId="217B0549" wp14:editId="078694EB">
            <wp:extent cx="5521036" cy="7803755"/>
            <wp:effectExtent l="0" t="0" r="3810" b="0"/>
            <wp:docPr id="11" name="Picture 11" descr="A picture containing text, receip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, receip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849" cy="783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96BCC" w14:textId="77777777" w:rsidR="00EB1417" w:rsidRPr="00DE439F" w:rsidRDefault="00EB1417" w:rsidP="00EB1417">
      <w:pPr>
        <w:rPr>
          <w:b/>
          <w:bCs/>
          <w:szCs w:val="30"/>
        </w:rPr>
      </w:pPr>
      <w:r w:rsidRPr="00DE439F">
        <w:rPr>
          <w:b/>
          <w:bCs/>
          <w:szCs w:val="30"/>
        </w:rPr>
        <w:br w:type="page"/>
      </w:r>
    </w:p>
    <w:p w14:paraId="6939DF74" w14:textId="06EAE929" w:rsidR="005E6D31" w:rsidRPr="00DE439F" w:rsidRDefault="00BC6814" w:rsidP="005E6D31">
      <w:pPr>
        <w:rPr>
          <w:szCs w:val="30"/>
        </w:rPr>
      </w:pPr>
      <w:r>
        <w:rPr>
          <w:b/>
          <w:bCs/>
          <w:szCs w:val="30"/>
        </w:rPr>
        <w:lastRenderedPageBreak/>
        <w:t>F</w:t>
      </w:r>
      <w:r w:rsidRPr="00DE439F">
        <w:rPr>
          <w:b/>
          <w:bCs/>
          <w:szCs w:val="30"/>
        </w:rPr>
        <w:t xml:space="preserve">igure </w:t>
      </w:r>
      <w:proofErr w:type="spellStart"/>
      <w:r>
        <w:rPr>
          <w:b/>
          <w:bCs/>
          <w:szCs w:val="30"/>
        </w:rPr>
        <w:t>S</w:t>
      </w:r>
      <w:r w:rsidR="00EB1417" w:rsidRPr="00DE439F">
        <w:rPr>
          <w:b/>
          <w:bCs/>
          <w:szCs w:val="30"/>
        </w:rPr>
        <w:t>3</w:t>
      </w:r>
      <w:proofErr w:type="spellEnd"/>
      <w:r w:rsidR="00EB1417" w:rsidRPr="00DE439F">
        <w:rPr>
          <w:b/>
          <w:bCs/>
          <w:szCs w:val="30"/>
        </w:rPr>
        <w:t>:</w:t>
      </w:r>
      <w:r w:rsidR="00EB1417" w:rsidRPr="00DE439F">
        <w:rPr>
          <w:szCs w:val="30"/>
        </w:rPr>
        <w:t xml:space="preserve"> </w:t>
      </w:r>
      <w:proofErr w:type="spellStart"/>
      <w:r w:rsidR="005E6D31" w:rsidRPr="00DE439F">
        <w:rPr>
          <w:szCs w:val="30"/>
        </w:rPr>
        <w:t>Deeks</w:t>
      </w:r>
      <w:proofErr w:type="spellEnd"/>
      <w:r w:rsidR="005E6D31" w:rsidRPr="00DE439F">
        <w:rPr>
          <w:szCs w:val="30"/>
        </w:rPr>
        <w:t xml:space="preserve"> funnel plot of AI-assisted diagnosis of liver cirrhosis (</w:t>
      </w:r>
      <w:proofErr w:type="spellStart"/>
      <w:r w:rsidR="005E6D31" w:rsidRPr="00DE439F">
        <w:rPr>
          <w:szCs w:val="30"/>
        </w:rPr>
        <w:t>3A</w:t>
      </w:r>
      <w:proofErr w:type="spellEnd"/>
      <w:r w:rsidR="005E6D31" w:rsidRPr="00DE439F">
        <w:rPr>
          <w:szCs w:val="30"/>
        </w:rPr>
        <w:t>), advanced fibrosis (</w:t>
      </w:r>
      <w:proofErr w:type="spellStart"/>
      <w:r w:rsidR="005E6D31" w:rsidRPr="00DE439F">
        <w:rPr>
          <w:szCs w:val="30"/>
        </w:rPr>
        <w:t>3B</w:t>
      </w:r>
      <w:proofErr w:type="spellEnd"/>
      <w:r w:rsidR="005E6D31" w:rsidRPr="00DE439F">
        <w:rPr>
          <w:szCs w:val="30"/>
        </w:rPr>
        <w:t>), significant fibrosis (</w:t>
      </w:r>
      <w:proofErr w:type="spellStart"/>
      <w:r w:rsidR="005E6D31" w:rsidRPr="00DE439F">
        <w:rPr>
          <w:szCs w:val="30"/>
        </w:rPr>
        <w:t>3C</w:t>
      </w:r>
      <w:proofErr w:type="spellEnd"/>
      <w:r w:rsidR="005E6D31" w:rsidRPr="00DE439F">
        <w:rPr>
          <w:szCs w:val="30"/>
        </w:rPr>
        <w:t>)</w:t>
      </w:r>
    </w:p>
    <w:p w14:paraId="4E9EAFF1" w14:textId="293E6B0A" w:rsidR="00EB1417" w:rsidRPr="00DE439F" w:rsidRDefault="00926119" w:rsidP="005E6D31">
      <w:pPr>
        <w:rPr>
          <w:szCs w:val="30"/>
        </w:rPr>
      </w:pPr>
      <w:r>
        <w:rPr>
          <w:noProof/>
          <w:szCs w:val="30"/>
          <w:lang w:val="en-IN" w:eastAsia="en-IN" w:bidi="ar-SA"/>
        </w:rPr>
        <w:drawing>
          <wp:inline distT="0" distB="0" distL="0" distR="0" wp14:anchorId="5A9D26CA" wp14:editId="63C18D66">
            <wp:extent cx="6184900" cy="5166360"/>
            <wp:effectExtent l="0" t="0" r="0" b="2540"/>
            <wp:docPr id="4" name="Picture 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line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5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08DFD" w14:textId="77777777" w:rsidR="00EB1417" w:rsidRPr="00DE439F" w:rsidRDefault="00EB1417" w:rsidP="00EB1417">
      <w:pPr>
        <w:rPr>
          <w:b/>
          <w:bCs/>
          <w:szCs w:val="30"/>
        </w:rPr>
      </w:pPr>
      <w:r w:rsidRPr="00DE439F">
        <w:rPr>
          <w:b/>
          <w:bCs/>
          <w:szCs w:val="30"/>
        </w:rPr>
        <w:br w:type="page"/>
      </w:r>
    </w:p>
    <w:p w14:paraId="06EBE80E" w14:textId="445A48C7" w:rsidR="00EB1417" w:rsidRPr="00DE439F" w:rsidRDefault="00BC6814" w:rsidP="00EB1417">
      <w:r w:rsidRPr="00DE439F">
        <w:rPr>
          <w:b/>
          <w:bCs/>
        </w:rPr>
        <w:lastRenderedPageBreak/>
        <w:t xml:space="preserve">Table </w:t>
      </w:r>
      <w:proofErr w:type="spellStart"/>
      <w:r>
        <w:rPr>
          <w:b/>
          <w:bCs/>
        </w:rPr>
        <w:t>S</w:t>
      </w:r>
      <w:r w:rsidR="00EB1417" w:rsidRPr="00DE439F">
        <w:rPr>
          <w:b/>
          <w:bCs/>
        </w:rPr>
        <w:t>1</w:t>
      </w:r>
      <w:proofErr w:type="spellEnd"/>
      <w:r w:rsidR="00EB1417" w:rsidRPr="00DE439F">
        <w:rPr>
          <w:b/>
          <w:bCs/>
        </w:rPr>
        <w:t>:</w:t>
      </w:r>
      <w:r w:rsidR="00EB1417" w:rsidRPr="00DE439F">
        <w:t xml:space="preserve"> Quality assessment of included studies using </w:t>
      </w:r>
      <w:proofErr w:type="spellStart"/>
      <w:r w:rsidR="00EB1417" w:rsidRPr="00DE439F">
        <w:t>QUADAS</w:t>
      </w:r>
      <w:proofErr w:type="spellEnd"/>
      <w:r w:rsidR="00EB1417" w:rsidRPr="00DE439F">
        <w:t>-2</w:t>
      </w:r>
    </w:p>
    <w:p w14:paraId="23320F18" w14:textId="77777777" w:rsidR="00EB1417" w:rsidRPr="00DE439F" w:rsidRDefault="00EB1417" w:rsidP="00EB14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981"/>
        <w:gridCol w:w="1053"/>
        <w:gridCol w:w="1208"/>
        <w:gridCol w:w="1084"/>
        <w:gridCol w:w="1301"/>
        <w:gridCol w:w="1054"/>
        <w:gridCol w:w="1211"/>
      </w:tblGrid>
      <w:tr w:rsidR="00EB1417" w:rsidRPr="00DE439F" w14:paraId="789F9E52" w14:textId="77777777" w:rsidTr="00E208B7">
        <w:trPr>
          <w:trHeight w:val="20"/>
        </w:trPr>
        <w:tc>
          <w:tcPr>
            <w:tcW w:w="1838" w:type="dxa"/>
            <w:vMerge w:val="restart"/>
          </w:tcPr>
          <w:p w14:paraId="5279D36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Reference/year</w:t>
            </w:r>
          </w:p>
        </w:tc>
        <w:tc>
          <w:tcPr>
            <w:tcW w:w="4326" w:type="dxa"/>
            <w:gridSpan w:val="4"/>
          </w:tcPr>
          <w:p w14:paraId="26B0CFEB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Risk of bias</w:t>
            </w:r>
          </w:p>
        </w:tc>
        <w:tc>
          <w:tcPr>
            <w:tcW w:w="3566" w:type="dxa"/>
            <w:gridSpan w:val="3"/>
          </w:tcPr>
          <w:p w14:paraId="6825439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Applicability concerns</w:t>
            </w:r>
          </w:p>
        </w:tc>
      </w:tr>
      <w:tr w:rsidR="00EB1417" w:rsidRPr="00DE439F" w14:paraId="1F306BDC" w14:textId="77777777" w:rsidTr="00E208B7">
        <w:trPr>
          <w:trHeight w:val="20"/>
        </w:trPr>
        <w:tc>
          <w:tcPr>
            <w:tcW w:w="1838" w:type="dxa"/>
            <w:vMerge/>
          </w:tcPr>
          <w:p w14:paraId="1E89AA2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1" w:type="dxa"/>
          </w:tcPr>
          <w:p w14:paraId="22513F1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Patient selection</w:t>
            </w:r>
            <w:r w:rsidRPr="00DE439F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E439F">
              <w:rPr>
                <w:rFonts w:ascii="Times New Roman" w:hAnsi="Times New Roman" w:cs="Times New Roman"/>
                <w:b/>
                <w:bCs/>
              </w:rPr>
              <w:t>(1)</w:t>
            </w:r>
          </w:p>
        </w:tc>
        <w:tc>
          <w:tcPr>
            <w:tcW w:w="1053" w:type="dxa"/>
          </w:tcPr>
          <w:p w14:paraId="21EEDDB4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Index test</w:t>
            </w:r>
            <w:r w:rsidRPr="00DE439F">
              <w:rPr>
                <w:rFonts w:ascii="Times New Roman" w:hAnsi="Times New Roman" w:cs="Times New Roman"/>
                <w:b/>
                <w:bCs/>
                <w:cs/>
              </w:rPr>
              <w:t xml:space="preserve"> </w:t>
            </w:r>
            <w:r w:rsidRPr="00DE439F">
              <w:rPr>
                <w:rFonts w:ascii="Times New Roman" w:hAnsi="Times New Roman" w:cs="Times New Roman"/>
                <w:b/>
                <w:bCs/>
              </w:rPr>
              <w:t>(2)</w:t>
            </w:r>
          </w:p>
        </w:tc>
        <w:tc>
          <w:tcPr>
            <w:tcW w:w="1208" w:type="dxa"/>
          </w:tcPr>
          <w:p w14:paraId="63BC15A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Reference standard (3)</w:t>
            </w:r>
          </w:p>
        </w:tc>
        <w:tc>
          <w:tcPr>
            <w:tcW w:w="1084" w:type="dxa"/>
          </w:tcPr>
          <w:p w14:paraId="4196E07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Flow and timing (4)</w:t>
            </w:r>
          </w:p>
        </w:tc>
        <w:tc>
          <w:tcPr>
            <w:tcW w:w="1301" w:type="dxa"/>
          </w:tcPr>
          <w:p w14:paraId="542EDFD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Patient selection (5)</w:t>
            </w:r>
          </w:p>
        </w:tc>
        <w:tc>
          <w:tcPr>
            <w:tcW w:w="1054" w:type="dxa"/>
          </w:tcPr>
          <w:p w14:paraId="254D4EE9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Index test (6)</w:t>
            </w:r>
          </w:p>
        </w:tc>
        <w:tc>
          <w:tcPr>
            <w:tcW w:w="1211" w:type="dxa"/>
          </w:tcPr>
          <w:p w14:paraId="21D90F65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E439F">
              <w:rPr>
                <w:rFonts w:ascii="Times New Roman" w:hAnsi="Times New Roman" w:cs="Times New Roman"/>
                <w:b/>
                <w:bCs/>
              </w:rPr>
              <w:t>Reference standard (7)</w:t>
            </w:r>
          </w:p>
        </w:tc>
      </w:tr>
      <w:tr w:rsidR="00EB1417" w:rsidRPr="00DE439F" w14:paraId="14051587" w14:textId="77777777" w:rsidTr="00E208B7">
        <w:trPr>
          <w:trHeight w:val="20"/>
        </w:trPr>
        <w:tc>
          <w:tcPr>
            <w:tcW w:w="1838" w:type="dxa"/>
          </w:tcPr>
          <w:p w14:paraId="1FA6AC6B" w14:textId="1AA51E6E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Zhang, 2012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(25)</w:t>
            </w:r>
          </w:p>
        </w:tc>
        <w:tc>
          <w:tcPr>
            <w:tcW w:w="981" w:type="dxa"/>
            <w:shd w:val="clear" w:color="auto" w:fill="FF0000"/>
          </w:tcPr>
          <w:p w14:paraId="58314203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HR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74BE4F51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43F5DBA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49F847A5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54E164B3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65E1061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04B44D45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558CEA20" w14:textId="77777777" w:rsidTr="00E208B7">
        <w:trPr>
          <w:trHeight w:val="20"/>
        </w:trPr>
        <w:tc>
          <w:tcPr>
            <w:tcW w:w="1838" w:type="dxa"/>
          </w:tcPr>
          <w:p w14:paraId="22179E22" w14:textId="21FDB94D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Chen, 2017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(27)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7F1A39C4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FF0000"/>
          </w:tcPr>
          <w:p w14:paraId="2C2715FB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HR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728308B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27F30A3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31DC760A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71A93A17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04268A1B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06E4AD2A" w14:textId="77777777" w:rsidTr="00E208B7">
        <w:trPr>
          <w:trHeight w:val="20"/>
        </w:trPr>
        <w:tc>
          <w:tcPr>
            <w:tcW w:w="1838" w:type="dxa"/>
          </w:tcPr>
          <w:p w14:paraId="19FEAFEF" w14:textId="3095EDD7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Choi, 2018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(29)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5AB0234A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3246A1F4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5ABFDFD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0DFAF88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701DEA99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46BDE45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7DECF7A0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42F2066C" w14:textId="77777777" w:rsidTr="00E208B7">
        <w:trPr>
          <w:trHeight w:val="20"/>
        </w:trPr>
        <w:tc>
          <w:tcPr>
            <w:tcW w:w="1838" w:type="dxa"/>
          </w:tcPr>
          <w:p w14:paraId="0DD3D770" w14:textId="3346C08A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Yasaka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2018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(30)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12FC997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UR</w:t>
            </w:r>
          </w:p>
        </w:tc>
        <w:tc>
          <w:tcPr>
            <w:tcW w:w="1053" w:type="dxa"/>
            <w:shd w:val="clear" w:color="auto" w:fill="A8D08D" w:themeFill="accent6" w:themeFillTint="99"/>
          </w:tcPr>
          <w:p w14:paraId="7F9913EB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2E9E117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0110B5B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7917B26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1D24D8FE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29A53BC0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522726DD" w14:textId="77777777" w:rsidTr="00E208B7">
        <w:trPr>
          <w:trHeight w:val="20"/>
        </w:trPr>
        <w:tc>
          <w:tcPr>
            <w:tcW w:w="1838" w:type="dxa"/>
          </w:tcPr>
          <w:p w14:paraId="59ED369F" w14:textId="5B552825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Yasaka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2018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(32)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7C556659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7344567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1FB545D5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0844BDF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50379DEB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00B2124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4A73A8FF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0A97F68D" w14:textId="77777777" w:rsidTr="00E208B7">
        <w:trPr>
          <w:trHeight w:val="20"/>
        </w:trPr>
        <w:tc>
          <w:tcPr>
            <w:tcW w:w="1838" w:type="dxa"/>
          </w:tcPr>
          <w:p w14:paraId="430AC4A0" w14:textId="2356691B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Li, 2019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(23)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0F260DE3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FF0000"/>
          </w:tcPr>
          <w:p w14:paraId="41EF7630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HR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1A95D62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01461B7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7997A67F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49DB5E48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7FBCD72E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5EF8289F" w14:textId="77777777" w:rsidTr="00E208B7">
        <w:trPr>
          <w:trHeight w:val="20"/>
        </w:trPr>
        <w:tc>
          <w:tcPr>
            <w:tcW w:w="1838" w:type="dxa"/>
          </w:tcPr>
          <w:p w14:paraId="02DA3600" w14:textId="1A3C35D2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Wang, 2019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(28)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08564903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713BB59B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1AB2F104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5DD4D86E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497FD3B8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47EA18E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7ACB2931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7F54DAF5" w14:textId="77777777" w:rsidTr="00E208B7">
        <w:trPr>
          <w:trHeight w:val="20"/>
        </w:trPr>
        <w:tc>
          <w:tcPr>
            <w:tcW w:w="1838" w:type="dxa"/>
          </w:tcPr>
          <w:p w14:paraId="713B4449" w14:textId="7C486678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Ahmed, 2020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(31)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09B78D46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61B3678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3A96BF18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442DBF87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2A1986A5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304F314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692303C7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EB1417" w:rsidRPr="00DE439F" w14:paraId="02708B9E" w14:textId="77777777" w:rsidTr="00E208B7">
        <w:trPr>
          <w:trHeight w:val="20"/>
        </w:trPr>
        <w:tc>
          <w:tcPr>
            <w:tcW w:w="1838" w:type="dxa"/>
          </w:tcPr>
          <w:p w14:paraId="7560D7E5" w14:textId="7B53FAAC" w:rsidR="00EB1417" w:rsidRPr="00DE439F" w:rsidRDefault="00EB1417" w:rsidP="00C85617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Lee, 2020</w:t>
            </w:r>
            <w:r w:rsidR="005E6D31" w:rsidRPr="005E6D31">
              <w:rPr>
                <w:rFonts w:ascii="Times New Roman" w:hAnsi="Times New Roman" w:cs="Times New Roman"/>
                <w:vertAlign w:val="superscript"/>
              </w:rPr>
              <w:t>(22)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1F4765C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11193BD2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1018B2AC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1E8B199F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5962B7E3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3B35521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079BE36D" w14:textId="77777777" w:rsidR="00EB1417" w:rsidRPr="00DE439F" w:rsidRDefault="00EB1417" w:rsidP="00C85617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7EBD765F" w14:textId="77777777" w:rsidTr="00E208B7">
        <w:trPr>
          <w:trHeight w:val="20"/>
        </w:trPr>
        <w:tc>
          <w:tcPr>
            <w:tcW w:w="1838" w:type="dxa"/>
          </w:tcPr>
          <w:p w14:paraId="2500A396" w14:textId="1537D5E1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Schawkat</w:t>
            </w:r>
            <w:proofErr w:type="spellEnd"/>
            <w:r>
              <w:rPr>
                <w:rFonts w:ascii="Times New Roman" w:hAnsi="Times New Roman" w:cs="Times New Roman"/>
              </w:rPr>
              <w:t>, 2020</w:t>
            </w:r>
            <w:r w:rsidRPr="00F05B38">
              <w:rPr>
                <w:rFonts w:ascii="Times New Roman" w:hAnsi="Times New Roman" w:cs="Times New Roman"/>
                <w:vertAlign w:val="superscript"/>
              </w:rPr>
              <w:t>(40)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24907FA5" w14:textId="096FB63F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567DA1B9" w14:textId="1DAF4271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2CB22CAC" w14:textId="67949B53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4A687CA1" w14:textId="4B17BAC9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25820488" w14:textId="68657F9E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07F4994C" w14:textId="18DDBEFF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4DA99B73" w14:textId="0DF4F403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21477688" w14:textId="77777777" w:rsidTr="00E208B7">
        <w:trPr>
          <w:trHeight w:val="20"/>
        </w:trPr>
        <w:tc>
          <w:tcPr>
            <w:tcW w:w="1838" w:type="dxa"/>
          </w:tcPr>
          <w:p w14:paraId="32A8D6A9" w14:textId="3771F3BF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Piscaglia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2006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(37)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123FD5F6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35FFEA34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35C88A55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696FB69E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7DBDC022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7380D867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30FAD19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6BB3CCB8" w14:textId="77777777" w:rsidTr="00E208B7">
        <w:trPr>
          <w:trHeight w:val="20"/>
        </w:trPr>
        <w:tc>
          <w:tcPr>
            <w:tcW w:w="1838" w:type="dxa"/>
          </w:tcPr>
          <w:p w14:paraId="4D9B0FBB" w14:textId="0406FEF3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Wang, 2010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(36)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50B747FB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22515A3A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25FF2815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48B16C45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59936736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06EB5BC9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0E2CE75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29E44EDF" w14:textId="77777777" w:rsidTr="00E208B7">
        <w:trPr>
          <w:trHeight w:val="20"/>
        </w:trPr>
        <w:tc>
          <w:tcPr>
            <w:tcW w:w="1838" w:type="dxa"/>
          </w:tcPr>
          <w:p w14:paraId="4652E129" w14:textId="1BD1A40E" w:rsidR="00B90F6F" w:rsidRPr="005E6D31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Angsana New"/>
                <w:szCs w:val="25"/>
              </w:rPr>
            </w:pPr>
            <w:proofErr w:type="spellStart"/>
            <w:r>
              <w:rPr>
                <w:rFonts w:ascii="Times New Roman" w:hAnsi="Times New Roman" w:cs="Angsana New"/>
                <w:szCs w:val="25"/>
              </w:rPr>
              <w:t>Raoufy</w:t>
            </w:r>
            <w:proofErr w:type="spellEnd"/>
            <w:r>
              <w:rPr>
                <w:rFonts w:ascii="Times New Roman" w:hAnsi="Times New Roman" w:cs="Angsana New"/>
                <w:szCs w:val="25"/>
              </w:rPr>
              <w:t>, 2011</w:t>
            </w:r>
            <w:r w:rsidRPr="005E6D31">
              <w:rPr>
                <w:rFonts w:ascii="Times New Roman" w:hAnsi="Times New Roman" w:cs="Angsana New"/>
                <w:szCs w:val="25"/>
                <w:vertAlign w:val="superscript"/>
              </w:rPr>
              <w:t>(40)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7494BA88" w14:textId="33824244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08C4EF0B" w14:textId="387D7459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06132163" w14:textId="5CBE0370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26F482C5" w14:textId="343B007B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0D499510" w14:textId="27F1E2DA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5AE843F4" w14:textId="47C9F418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1B83C9E0" w14:textId="61E1F2F5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7A47C3CB" w14:textId="77777777" w:rsidTr="00E208B7">
        <w:trPr>
          <w:trHeight w:val="20"/>
        </w:trPr>
        <w:tc>
          <w:tcPr>
            <w:tcW w:w="1838" w:type="dxa"/>
          </w:tcPr>
          <w:p w14:paraId="6BC1A00F" w14:textId="6E754CBF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Pournik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2014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(35)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7E264AF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FF0000"/>
          </w:tcPr>
          <w:p w14:paraId="1E16FF1C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HR</w:t>
            </w:r>
            <w:proofErr w:type="spellEnd"/>
          </w:p>
        </w:tc>
        <w:tc>
          <w:tcPr>
            <w:tcW w:w="1208" w:type="dxa"/>
            <w:shd w:val="clear" w:color="auto" w:fill="FFD966" w:themeFill="accent4" w:themeFillTint="99"/>
          </w:tcPr>
          <w:p w14:paraId="7345A81D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UR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524F63A9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4AAF1F70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3B55EBBF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6A41D2FA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4B9FC902" w14:textId="77777777" w:rsidTr="00E208B7">
        <w:trPr>
          <w:trHeight w:val="20"/>
        </w:trPr>
        <w:tc>
          <w:tcPr>
            <w:tcW w:w="1838" w:type="dxa"/>
          </w:tcPr>
          <w:p w14:paraId="2E2F3011" w14:textId="48B79D75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Shousha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2018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(34)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6353D69D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FF0000"/>
          </w:tcPr>
          <w:p w14:paraId="225D281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HR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6AD7D923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75B20B4C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4A685EEA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210E1E09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35A30FBE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75F1754B" w14:textId="77777777" w:rsidTr="00E208B7">
        <w:trPr>
          <w:trHeight w:val="20"/>
        </w:trPr>
        <w:tc>
          <w:tcPr>
            <w:tcW w:w="1838" w:type="dxa"/>
          </w:tcPr>
          <w:p w14:paraId="4BEF3B86" w14:textId="71CED92A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Wei, 2018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(33)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33CB6FCD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1E8CE96F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UR</w:t>
            </w:r>
          </w:p>
        </w:tc>
        <w:tc>
          <w:tcPr>
            <w:tcW w:w="1208" w:type="dxa"/>
            <w:shd w:val="clear" w:color="auto" w:fill="FFD966" w:themeFill="accent4" w:themeFillTint="99"/>
          </w:tcPr>
          <w:p w14:paraId="1EE418A0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UR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2F9168AD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78697150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002CFA4F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588B6012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632CEAB8" w14:textId="77777777" w:rsidTr="00E208B7">
        <w:trPr>
          <w:trHeight w:val="20"/>
        </w:trPr>
        <w:tc>
          <w:tcPr>
            <w:tcW w:w="1838" w:type="dxa"/>
          </w:tcPr>
          <w:p w14:paraId="4B2DB5E8" w14:textId="545AFCDA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Li, 2019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(38)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33A86245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5DCEB480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FFD966" w:themeFill="accent4" w:themeFillTint="99"/>
          </w:tcPr>
          <w:p w14:paraId="5DEF7E9F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E439F">
              <w:rPr>
                <w:rFonts w:ascii="Times New Roman" w:hAnsi="Times New Roman" w:cs="Times New Roman"/>
              </w:rPr>
              <w:t>UR</w:t>
            </w:r>
          </w:p>
        </w:tc>
        <w:tc>
          <w:tcPr>
            <w:tcW w:w="1084" w:type="dxa"/>
            <w:shd w:val="clear" w:color="auto" w:fill="A8D08D" w:themeFill="accent6" w:themeFillTint="99"/>
          </w:tcPr>
          <w:p w14:paraId="47D977B9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7CD2C580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3CEFC2C6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551008C2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0D46991E" w14:textId="77777777" w:rsidTr="00E208B7">
        <w:trPr>
          <w:trHeight w:val="20"/>
        </w:trPr>
        <w:tc>
          <w:tcPr>
            <w:tcW w:w="1838" w:type="dxa"/>
          </w:tcPr>
          <w:p w14:paraId="4D35726E" w14:textId="00C90CCE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Kuppili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2017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(26)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1673BAC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FF0000"/>
          </w:tcPr>
          <w:p w14:paraId="70D155CF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HR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29D5C72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0946252C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630CC214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7B7E62D6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3AA2A953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  <w:tr w:rsidR="00B90F6F" w:rsidRPr="00DE439F" w14:paraId="0C3D5BE2" w14:textId="77777777" w:rsidTr="00E208B7">
        <w:trPr>
          <w:trHeight w:val="20"/>
        </w:trPr>
        <w:tc>
          <w:tcPr>
            <w:tcW w:w="1838" w:type="dxa"/>
          </w:tcPr>
          <w:p w14:paraId="686CBDB5" w14:textId="4A94675C" w:rsidR="00B90F6F" w:rsidRPr="00DE439F" w:rsidRDefault="00B90F6F" w:rsidP="00B90F6F">
            <w:pPr>
              <w:pStyle w:val="NoSpacing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Byra</w:t>
            </w:r>
            <w:proofErr w:type="spellEnd"/>
            <w:r w:rsidRPr="00DE439F">
              <w:rPr>
                <w:rFonts w:ascii="Times New Roman" w:hAnsi="Times New Roman" w:cs="Times New Roman"/>
              </w:rPr>
              <w:t>, 2018</w:t>
            </w:r>
            <w:r w:rsidRPr="005E6D31">
              <w:rPr>
                <w:rFonts w:ascii="Times New Roman" w:hAnsi="Times New Roman" w:cs="Times New Roman"/>
                <w:vertAlign w:val="superscript"/>
              </w:rPr>
              <w:t>(24)</w:t>
            </w:r>
          </w:p>
        </w:tc>
        <w:tc>
          <w:tcPr>
            <w:tcW w:w="981" w:type="dxa"/>
            <w:shd w:val="clear" w:color="auto" w:fill="A8D08D" w:themeFill="accent6" w:themeFillTint="99"/>
          </w:tcPr>
          <w:p w14:paraId="2EB6B03B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3" w:type="dxa"/>
            <w:shd w:val="clear" w:color="auto" w:fill="A8D08D" w:themeFill="accent6" w:themeFillTint="99"/>
          </w:tcPr>
          <w:p w14:paraId="31939B5B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08" w:type="dxa"/>
            <w:shd w:val="clear" w:color="auto" w:fill="A8D08D" w:themeFill="accent6" w:themeFillTint="99"/>
          </w:tcPr>
          <w:p w14:paraId="06BBB652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84" w:type="dxa"/>
            <w:shd w:val="clear" w:color="auto" w:fill="A8D08D" w:themeFill="accent6" w:themeFillTint="99"/>
          </w:tcPr>
          <w:p w14:paraId="6A4E2D78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301" w:type="dxa"/>
            <w:shd w:val="clear" w:color="auto" w:fill="A8D08D" w:themeFill="accent6" w:themeFillTint="99"/>
          </w:tcPr>
          <w:p w14:paraId="543351F3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054" w:type="dxa"/>
            <w:shd w:val="clear" w:color="auto" w:fill="A8D08D" w:themeFill="accent6" w:themeFillTint="99"/>
          </w:tcPr>
          <w:p w14:paraId="4FDBACB2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  <w:tc>
          <w:tcPr>
            <w:tcW w:w="1211" w:type="dxa"/>
            <w:shd w:val="clear" w:color="auto" w:fill="A8D08D" w:themeFill="accent6" w:themeFillTint="99"/>
          </w:tcPr>
          <w:p w14:paraId="397D0534" w14:textId="77777777" w:rsidR="00B90F6F" w:rsidRPr="00DE439F" w:rsidRDefault="00B90F6F" w:rsidP="00B90F6F">
            <w:pPr>
              <w:pStyle w:val="NoSpacing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E439F">
              <w:rPr>
                <w:rFonts w:ascii="Times New Roman" w:hAnsi="Times New Roman" w:cs="Times New Roman"/>
              </w:rPr>
              <w:t>LR</w:t>
            </w:r>
            <w:proofErr w:type="spellEnd"/>
          </w:p>
        </w:tc>
      </w:tr>
    </w:tbl>
    <w:p w14:paraId="28FAA539" w14:textId="77777777" w:rsidR="00EB1417" w:rsidRPr="00DE439F" w:rsidRDefault="00EB1417" w:rsidP="00EB1417">
      <w:pPr>
        <w:rPr>
          <w:szCs w:val="30"/>
        </w:rPr>
        <w:sectPr w:rsidR="00EB1417" w:rsidRPr="00DE439F" w:rsidSect="00C85617">
          <w:pgSz w:w="11900" w:h="16840"/>
          <w:pgMar w:top="1440" w:right="1080" w:bottom="1440" w:left="1080" w:header="720" w:footer="720" w:gutter="0"/>
          <w:cols w:space="720"/>
          <w:noEndnote/>
          <w:docGrid w:linePitch="326"/>
        </w:sectPr>
      </w:pPr>
      <w:proofErr w:type="spellStart"/>
      <w:r w:rsidRPr="00EC50B4">
        <w:rPr>
          <w:szCs w:val="30"/>
        </w:rPr>
        <w:t>HR</w:t>
      </w:r>
      <w:proofErr w:type="spellEnd"/>
      <w:r w:rsidRPr="00EC50B4">
        <w:rPr>
          <w:szCs w:val="30"/>
        </w:rPr>
        <w:t xml:space="preserve">: high risk for bias,  </w:t>
      </w:r>
      <w:proofErr w:type="spellStart"/>
      <w:r w:rsidRPr="00EC50B4">
        <w:rPr>
          <w:szCs w:val="30"/>
        </w:rPr>
        <w:t>LR</w:t>
      </w:r>
      <w:proofErr w:type="spellEnd"/>
      <w:r w:rsidRPr="00EC50B4">
        <w:rPr>
          <w:szCs w:val="30"/>
        </w:rPr>
        <w:t>: low risk for bias, UR: uncertain risk for bias</w:t>
      </w:r>
    </w:p>
    <w:p w14:paraId="32A1576C" w14:textId="77777777" w:rsidR="00EB1417" w:rsidRPr="00DE439F" w:rsidRDefault="00EB1417" w:rsidP="00EB1417">
      <w:pPr>
        <w:rPr>
          <w:b/>
          <w:bCs/>
        </w:rPr>
        <w:sectPr w:rsidR="00EB1417" w:rsidRPr="00DE439F" w:rsidSect="00C85617">
          <w:type w:val="continuous"/>
          <w:pgSz w:w="11900" w:h="16840"/>
          <w:pgMar w:top="1440" w:right="1080" w:bottom="1440" w:left="1080" w:header="720" w:footer="720" w:gutter="0"/>
          <w:cols w:space="720"/>
          <w:noEndnote/>
          <w:docGrid w:linePitch="326"/>
        </w:sectPr>
      </w:pPr>
    </w:p>
    <w:p w14:paraId="26F31825" w14:textId="2F55E5C7" w:rsidR="00EB1417" w:rsidRPr="00DE439F" w:rsidRDefault="00BC6814" w:rsidP="00EB1417">
      <w:r w:rsidRPr="00DE439F">
        <w:rPr>
          <w:b/>
          <w:bCs/>
        </w:rPr>
        <w:lastRenderedPageBreak/>
        <w:t xml:space="preserve">Table </w:t>
      </w:r>
      <w:proofErr w:type="spellStart"/>
      <w:r>
        <w:rPr>
          <w:b/>
          <w:bCs/>
        </w:rPr>
        <w:t>S</w:t>
      </w:r>
      <w:r w:rsidR="0005745C">
        <w:rPr>
          <w:b/>
          <w:bCs/>
        </w:rPr>
        <w:t>2</w:t>
      </w:r>
      <w:proofErr w:type="spellEnd"/>
      <w:r w:rsidR="00EB1417" w:rsidRPr="00DE439F">
        <w:rPr>
          <w:b/>
          <w:bCs/>
        </w:rPr>
        <w:t>:</w:t>
      </w:r>
      <w:r w:rsidR="00EB1417" w:rsidRPr="00DE439F">
        <w:t xml:space="preserve"> Sensitivity, specificity, positive predictive value, negative predictive value and diagnostic odds ratio of sensitivity-focused and specificity-focused AI-assisted diagnosis of significant liver fibrosis (</w:t>
      </w:r>
      <w:proofErr w:type="spellStart"/>
      <w:r w:rsidR="00EB1417" w:rsidRPr="00DE439F">
        <w:t>F2</w:t>
      </w:r>
      <w:proofErr w:type="spellEnd"/>
      <w:r w:rsidR="00EB1417" w:rsidRPr="00DE439F">
        <w:t>-4) and advanced fibrosis (</w:t>
      </w:r>
      <w:proofErr w:type="spellStart"/>
      <w:r w:rsidR="00EB1417" w:rsidRPr="00DE439F">
        <w:t>F3</w:t>
      </w:r>
      <w:proofErr w:type="spellEnd"/>
      <w:r w:rsidR="00EB1417" w:rsidRPr="00DE439F">
        <w:t>-4)</w:t>
      </w:r>
    </w:p>
    <w:p w14:paraId="56F20F1E" w14:textId="77777777" w:rsidR="00EB1417" w:rsidRPr="00DE439F" w:rsidRDefault="00EB1417" w:rsidP="00EB1417"/>
    <w:tbl>
      <w:tblPr>
        <w:tblStyle w:val="PlainTable21"/>
        <w:tblW w:w="13209" w:type="dxa"/>
        <w:tblLayout w:type="fixed"/>
        <w:tblLook w:val="06A0" w:firstRow="1" w:lastRow="0" w:firstColumn="1" w:lastColumn="0" w:noHBand="1" w:noVBand="1"/>
      </w:tblPr>
      <w:tblGrid>
        <w:gridCol w:w="2126"/>
        <w:gridCol w:w="1484"/>
        <w:gridCol w:w="572"/>
        <w:gridCol w:w="1587"/>
        <w:gridCol w:w="572"/>
        <w:gridCol w:w="1586"/>
        <w:gridCol w:w="572"/>
        <w:gridCol w:w="1587"/>
        <w:gridCol w:w="572"/>
        <w:gridCol w:w="1974"/>
        <w:gridCol w:w="577"/>
      </w:tblGrid>
      <w:tr w:rsidR="00EB1417" w:rsidRPr="00DE439F" w14:paraId="25A0C392" w14:textId="77777777" w:rsidTr="00C85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F3ADD46" w14:textId="77777777" w:rsidR="00EB1417" w:rsidRPr="00DE439F" w:rsidRDefault="00EB1417" w:rsidP="00C85617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Analysis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0478512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sensitivity</w:t>
            </w:r>
          </w:p>
          <w:p w14:paraId="42C8D7AF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E072DBE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4728B57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specificity</w:t>
            </w:r>
          </w:p>
          <w:p w14:paraId="19588716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44321D8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E7646EA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positive predictive value</w:t>
            </w:r>
          </w:p>
          <w:p w14:paraId="2A8B6B22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99AEF3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FD97193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negative predictive value</w:t>
            </w:r>
          </w:p>
          <w:p w14:paraId="13E6F151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DC46CE5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3925713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diagnostic odd ratio</w:t>
            </w:r>
          </w:p>
          <w:p w14:paraId="70232B1F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03A3F72" w14:textId="77777777" w:rsidR="00EB1417" w:rsidRPr="00DE439F" w:rsidRDefault="00EB1417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</w:tr>
      <w:tr w:rsidR="00EB1417" w:rsidRPr="00DE439F" w14:paraId="58BE56E1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37B72A3" w14:textId="77777777" w:rsidR="00EB1417" w:rsidRPr="00DE439F" w:rsidRDefault="00EB1417" w:rsidP="00C85617">
            <w:pPr>
              <w:pStyle w:val="NoSpacing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Sensitivity-focused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E98C57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7B9B722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AB33870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8891D85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F3E4278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288D68E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69BBAB5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F56A9A3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AB6C408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08B3D5F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D2B38" w:rsidRPr="00DE439F" w14:paraId="71B6A93A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nil"/>
            </w:tcBorders>
          </w:tcPr>
          <w:p w14:paraId="1917C8C3" w14:textId="77777777" w:rsidR="00FD2B38" w:rsidRPr="00DE439F" w:rsidRDefault="00FD2B38" w:rsidP="00FD2B38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Cirrhosis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F4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nil"/>
            </w:tcBorders>
          </w:tcPr>
          <w:p w14:paraId="407D9E35" w14:textId="29C3F58A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2E2B2807" w14:textId="2D835F8B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nil"/>
            </w:tcBorders>
          </w:tcPr>
          <w:p w14:paraId="48AB670A" w14:textId="0CBB0CB9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729CC3F2" w14:textId="06B8AF2B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single" w:sz="12" w:space="0" w:color="000000" w:themeColor="text1"/>
              <w:bottom w:val="nil"/>
            </w:tcBorders>
          </w:tcPr>
          <w:p w14:paraId="0316088A" w14:textId="79D42775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7F523FB7" w14:textId="5E4E7E31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nil"/>
            </w:tcBorders>
          </w:tcPr>
          <w:p w14:paraId="1163486C" w14:textId="70CFC71A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(0.88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28DE01DF" w14:textId="6280970E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single" w:sz="12" w:space="0" w:color="000000" w:themeColor="text1"/>
              <w:bottom w:val="nil"/>
            </w:tcBorders>
          </w:tcPr>
          <w:p w14:paraId="67FA890C" w14:textId="19DBADAA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nil"/>
            </w:tcBorders>
          </w:tcPr>
          <w:p w14:paraId="116884AD" w14:textId="34AA5CE1" w:rsidR="00FD2B38" w:rsidRPr="00DE439F" w:rsidRDefault="00FD2B38" w:rsidP="00FD2B38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5B7B4D" w:rsidRPr="00DE439F" w14:paraId="22FA820A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14:paraId="078701BF" w14:textId="77777777" w:rsidR="005B7B4D" w:rsidRPr="00DE439F" w:rsidRDefault="005B7B4D" w:rsidP="005B7B4D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Advanced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615AB09C" w14:textId="08AF454F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0.86 (0.80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6F3641A9" w14:textId="48169565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0F81ED4E" w14:textId="256E0D20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0.87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0.92)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06797506" w14:textId="5F528E99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7C8B16AE" w14:textId="7D3572D9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0.85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0.91)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EF2178E" w14:textId="0CF1EF67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287E96A7" w14:textId="387A08B4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0.88 (0.82 – 0.92)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B664615" w14:textId="4605813B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nil"/>
              <w:bottom w:val="nil"/>
            </w:tcBorders>
          </w:tcPr>
          <w:p w14:paraId="3D9B5D0F" w14:textId="5C3B93F7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37.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89.19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0C4DE297" w14:textId="79C25F86" w:rsidR="005B7B4D" w:rsidRPr="00DE439F" w:rsidRDefault="005B7B4D" w:rsidP="005B7B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EB1417" w:rsidRPr="00DE439F" w14:paraId="2906AF3A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single" w:sz="12" w:space="0" w:color="000000" w:themeColor="text1"/>
            </w:tcBorders>
          </w:tcPr>
          <w:p w14:paraId="7F5B8289" w14:textId="77777777" w:rsidR="00EB1417" w:rsidRPr="00DE439F" w:rsidRDefault="00EB1417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Significant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F2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1484" w:type="dxa"/>
            <w:tcBorders>
              <w:top w:val="nil"/>
              <w:bottom w:val="single" w:sz="12" w:space="0" w:color="000000" w:themeColor="text1"/>
            </w:tcBorders>
          </w:tcPr>
          <w:p w14:paraId="74ABB7DB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0.91 (0.76 – 0.97)</w:t>
            </w:r>
          </w:p>
        </w:tc>
        <w:tc>
          <w:tcPr>
            <w:tcW w:w="572" w:type="dxa"/>
            <w:tcBorders>
              <w:top w:val="nil"/>
              <w:bottom w:val="single" w:sz="12" w:space="0" w:color="000000" w:themeColor="text1"/>
            </w:tcBorders>
          </w:tcPr>
          <w:p w14:paraId="7AB93096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Pr="0098319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single" w:sz="12" w:space="0" w:color="000000" w:themeColor="text1"/>
            </w:tcBorders>
          </w:tcPr>
          <w:p w14:paraId="2D89D737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0.63 (0.25 – 0.90)</w:t>
            </w:r>
          </w:p>
        </w:tc>
        <w:tc>
          <w:tcPr>
            <w:tcW w:w="572" w:type="dxa"/>
            <w:tcBorders>
              <w:top w:val="nil"/>
              <w:bottom w:val="single" w:sz="12" w:space="0" w:color="000000" w:themeColor="text1"/>
            </w:tcBorders>
          </w:tcPr>
          <w:p w14:paraId="1C12220A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98319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nil"/>
              <w:bottom w:val="single" w:sz="12" w:space="0" w:color="000000" w:themeColor="text1"/>
            </w:tcBorders>
          </w:tcPr>
          <w:p w14:paraId="7EB090ED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0.85 (0.76 – 0.91)</w:t>
            </w:r>
          </w:p>
        </w:tc>
        <w:tc>
          <w:tcPr>
            <w:tcW w:w="572" w:type="dxa"/>
            <w:tcBorders>
              <w:top w:val="nil"/>
              <w:bottom w:val="single" w:sz="12" w:space="0" w:color="000000" w:themeColor="text1"/>
            </w:tcBorders>
          </w:tcPr>
          <w:p w14:paraId="56B4D63F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single" w:sz="12" w:space="0" w:color="000000" w:themeColor="text1"/>
            </w:tcBorders>
          </w:tcPr>
          <w:p w14:paraId="728C1C5B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nil"/>
              <w:bottom w:val="single" w:sz="12" w:space="0" w:color="000000" w:themeColor="text1"/>
            </w:tcBorders>
          </w:tcPr>
          <w:p w14:paraId="0428B75D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74" w:type="dxa"/>
            <w:tcBorders>
              <w:top w:val="nil"/>
              <w:bottom w:val="single" w:sz="12" w:space="0" w:color="000000" w:themeColor="text1"/>
            </w:tcBorders>
          </w:tcPr>
          <w:p w14:paraId="290F1845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22.63 (12.73 – 40.23)</w:t>
            </w:r>
          </w:p>
        </w:tc>
        <w:tc>
          <w:tcPr>
            <w:tcW w:w="577" w:type="dxa"/>
            <w:tcBorders>
              <w:top w:val="nil"/>
              <w:bottom w:val="single" w:sz="12" w:space="0" w:color="000000" w:themeColor="text1"/>
            </w:tcBorders>
          </w:tcPr>
          <w:p w14:paraId="4322CC5C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EB1417" w:rsidRPr="00DE439F" w14:paraId="3DFA00AB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07D1AB1" w14:textId="77777777" w:rsidR="00EB1417" w:rsidRPr="00DE439F" w:rsidRDefault="00EB1417" w:rsidP="00C85617">
            <w:pPr>
              <w:pStyle w:val="NoSpacing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Specificity-focused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A75AAE0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294484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D366BE6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BD6186B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738DBF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F11C02A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705D4C4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5C01DF3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649B656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4E4F0E2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B1417" w:rsidRPr="00DE439F" w14:paraId="69981DCE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nil"/>
            </w:tcBorders>
          </w:tcPr>
          <w:p w14:paraId="3AF86F8C" w14:textId="77777777" w:rsidR="00EB1417" w:rsidRPr="00DE439F" w:rsidRDefault="00EB1417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Cirrhosis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F4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nil"/>
            </w:tcBorders>
          </w:tcPr>
          <w:p w14:paraId="67DC1603" w14:textId="63333A75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  <w:r w:rsidR="007737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(0.2</w:t>
            </w:r>
            <w:r w:rsidR="00F02C6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 w:rsidR="00F02C6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01456E39" w14:textId="77777777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  <w:r w:rsidRPr="0098319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nil"/>
            </w:tcBorders>
          </w:tcPr>
          <w:p w14:paraId="5FA24138" w14:textId="2A7BA15C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F02C6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="00F02C6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 w:rsidR="0077377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6EACEA3E" w14:textId="63EA141F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77377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98319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single" w:sz="12" w:space="0" w:color="000000" w:themeColor="text1"/>
              <w:bottom w:val="nil"/>
            </w:tcBorders>
          </w:tcPr>
          <w:p w14:paraId="7AA33D36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63704803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nil"/>
            </w:tcBorders>
          </w:tcPr>
          <w:p w14:paraId="65877D9E" w14:textId="57E2740F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F02C61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="00F02C6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 w:rsidR="004F5CD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nil"/>
            </w:tcBorders>
          </w:tcPr>
          <w:p w14:paraId="19EB1122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single" w:sz="12" w:space="0" w:color="000000" w:themeColor="text1"/>
              <w:bottom w:val="nil"/>
            </w:tcBorders>
          </w:tcPr>
          <w:p w14:paraId="69FD0D0E" w14:textId="6B9405C4" w:rsidR="00EB1417" w:rsidRPr="00DE439F" w:rsidRDefault="00F02C6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41.43</w:t>
            </w:r>
            <w:r w:rsidR="00EB1417"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7.30</w:t>
            </w:r>
            <w:r w:rsidR="00EB1417"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9.21</w:t>
            </w:r>
            <w:r w:rsidR="00EB1417"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nil"/>
            </w:tcBorders>
          </w:tcPr>
          <w:p w14:paraId="2BEACBC5" w14:textId="28AE1270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F5CD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EB1417" w:rsidRPr="00DE439F" w14:paraId="0A0BB9D0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nil"/>
            </w:tcBorders>
          </w:tcPr>
          <w:p w14:paraId="0BBC4E7E" w14:textId="77777777" w:rsidR="00EB1417" w:rsidRPr="00DE439F" w:rsidRDefault="00EB1417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Advanced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1484" w:type="dxa"/>
            <w:tcBorders>
              <w:top w:val="nil"/>
              <w:bottom w:val="nil"/>
            </w:tcBorders>
          </w:tcPr>
          <w:p w14:paraId="521BE567" w14:textId="39060B42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0.85 (0.7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– 0.90)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133C9203" w14:textId="37EAC223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8319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5BA3EA8" w14:textId="14FF7836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8319E">
              <w:rPr>
                <w:rFonts w:ascii="Times New Roman" w:hAnsi="Times New Roman" w:cs="Times New Roman"/>
                <w:sz w:val="16"/>
                <w:szCs w:val="16"/>
              </w:rPr>
              <w:t xml:space="preserve"> – 0.93)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25026409" w14:textId="27B37215" w:rsidR="00EB1417" w:rsidRPr="0098319E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8319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8319E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nil"/>
              <w:bottom w:val="nil"/>
            </w:tcBorders>
          </w:tcPr>
          <w:p w14:paraId="67C47F2A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0.86 (0.77 – 0.92)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784F5C8D" w14:textId="2A2C478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nil"/>
            </w:tcBorders>
          </w:tcPr>
          <w:p w14:paraId="179E7573" w14:textId="227F93A0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0.92)</w:t>
            </w:r>
          </w:p>
        </w:tc>
        <w:tc>
          <w:tcPr>
            <w:tcW w:w="572" w:type="dxa"/>
            <w:tcBorders>
              <w:top w:val="nil"/>
              <w:bottom w:val="nil"/>
            </w:tcBorders>
          </w:tcPr>
          <w:p w14:paraId="350C89BB" w14:textId="134F1F18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nil"/>
              <w:bottom w:val="nil"/>
            </w:tcBorders>
          </w:tcPr>
          <w:p w14:paraId="3D0C9351" w14:textId="2563DE16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40.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(16.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top w:val="nil"/>
              <w:bottom w:val="nil"/>
            </w:tcBorders>
          </w:tcPr>
          <w:p w14:paraId="267C4FBD" w14:textId="034BB68E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452D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EB1417" w:rsidRPr="00DE439F" w14:paraId="104C0C48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  <w:bottom w:val="single" w:sz="4" w:space="0" w:color="7F7F7F" w:themeColor="text1" w:themeTint="80"/>
            </w:tcBorders>
          </w:tcPr>
          <w:p w14:paraId="7EE42438" w14:textId="77777777" w:rsidR="00EB1417" w:rsidRPr="00DE439F" w:rsidRDefault="00EB1417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Significant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F2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1484" w:type="dxa"/>
            <w:tcBorders>
              <w:top w:val="nil"/>
              <w:bottom w:val="single" w:sz="4" w:space="0" w:color="7F7F7F" w:themeColor="text1" w:themeTint="80"/>
            </w:tcBorders>
          </w:tcPr>
          <w:p w14:paraId="114E7960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0.86 (0.78 – 0.92)</w:t>
            </w:r>
          </w:p>
        </w:tc>
        <w:tc>
          <w:tcPr>
            <w:tcW w:w="572" w:type="dxa"/>
            <w:tcBorders>
              <w:top w:val="nil"/>
              <w:bottom w:val="single" w:sz="4" w:space="0" w:color="7F7F7F" w:themeColor="text1" w:themeTint="80"/>
            </w:tcBorders>
          </w:tcPr>
          <w:p w14:paraId="0A930343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single" w:sz="4" w:space="0" w:color="7F7F7F" w:themeColor="text1" w:themeTint="80"/>
            </w:tcBorders>
          </w:tcPr>
          <w:p w14:paraId="44F0DB56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0.81 (0.77 – 0.84)</w:t>
            </w:r>
          </w:p>
        </w:tc>
        <w:tc>
          <w:tcPr>
            <w:tcW w:w="572" w:type="dxa"/>
            <w:tcBorders>
              <w:top w:val="nil"/>
              <w:bottom w:val="single" w:sz="4" w:space="0" w:color="7F7F7F" w:themeColor="text1" w:themeTint="80"/>
            </w:tcBorders>
          </w:tcPr>
          <w:p w14:paraId="671B3C58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nil"/>
              <w:bottom w:val="single" w:sz="4" w:space="0" w:color="7F7F7F" w:themeColor="text1" w:themeTint="80"/>
            </w:tcBorders>
          </w:tcPr>
          <w:p w14:paraId="1AE6EE76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0.88 (0.80 – 0.93)</w:t>
            </w:r>
          </w:p>
        </w:tc>
        <w:tc>
          <w:tcPr>
            <w:tcW w:w="572" w:type="dxa"/>
            <w:tcBorders>
              <w:top w:val="nil"/>
              <w:bottom w:val="single" w:sz="4" w:space="0" w:color="7F7F7F" w:themeColor="text1" w:themeTint="80"/>
            </w:tcBorders>
          </w:tcPr>
          <w:p w14:paraId="2856ED53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nil"/>
              <w:bottom w:val="single" w:sz="4" w:space="0" w:color="7F7F7F" w:themeColor="text1" w:themeTint="80"/>
            </w:tcBorders>
          </w:tcPr>
          <w:p w14:paraId="29DB556E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0.77 (0.58 – 0.89)</w:t>
            </w:r>
          </w:p>
        </w:tc>
        <w:tc>
          <w:tcPr>
            <w:tcW w:w="572" w:type="dxa"/>
            <w:tcBorders>
              <w:top w:val="nil"/>
              <w:bottom w:val="single" w:sz="4" w:space="0" w:color="7F7F7F" w:themeColor="text1" w:themeTint="80"/>
            </w:tcBorders>
          </w:tcPr>
          <w:p w14:paraId="5E69335A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nil"/>
              <w:bottom w:val="single" w:sz="4" w:space="0" w:color="7F7F7F" w:themeColor="text1" w:themeTint="80"/>
            </w:tcBorders>
          </w:tcPr>
          <w:p w14:paraId="04E3EE19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26.79 (14.47 – 49.62)</w:t>
            </w:r>
          </w:p>
        </w:tc>
        <w:tc>
          <w:tcPr>
            <w:tcW w:w="577" w:type="dxa"/>
            <w:tcBorders>
              <w:top w:val="nil"/>
              <w:bottom w:val="single" w:sz="4" w:space="0" w:color="7F7F7F" w:themeColor="text1" w:themeTint="80"/>
            </w:tcBorders>
          </w:tcPr>
          <w:p w14:paraId="3731E5DC" w14:textId="77777777" w:rsidR="00EB1417" w:rsidRPr="00DE439F" w:rsidRDefault="00EB1417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</w:tbl>
    <w:p w14:paraId="507FD416" w14:textId="77777777" w:rsidR="00EB1417" w:rsidRPr="00DE439F" w:rsidRDefault="00EB1417" w:rsidP="00EB1417">
      <w:pPr>
        <w:rPr>
          <w:sz w:val="16"/>
          <w:szCs w:val="16"/>
        </w:rPr>
      </w:pPr>
      <w:r w:rsidRPr="00DE439F">
        <w:rPr>
          <w:sz w:val="16"/>
          <w:szCs w:val="16"/>
          <w:vertAlign w:val="superscript"/>
        </w:rPr>
        <w:t>a</w:t>
      </w:r>
      <w:r w:rsidRPr="00DE439F">
        <w:rPr>
          <w:i/>
          <w:iCs/>
          <w:sz w:val="16"/>
          <w:szCs w:val="16"/>
        </w:rPr>
        <w:t>p</w:t>
      </w:r>
      <w:r w:rsidRPr="00DE439F">
        <w:rPr>
          <w:sz w:val="16"/>
          <w:szCs w:val="16"/>
        </w:rPr>
        <w:t xml:space="preserve"> value for Cochrane Q &lt; 0.1</w:t>
      </w:r>
    </w:p>
    <w:p w14:paraId="0471F812" w14:textId="77777777" w:rsidR="00DF01C5" w:rsidRDefault="00DF01C5" w:rsidP="00DF01C5">
      <w:pPr>
        <w:rPr>
          <w:b/>
          <w:bCs/>
        </w:rPr>
      </w:pPr>
    </w:p>
    <w:p w14:paraId="14FC8900" w14:textId="3E57BD19" w:rsidR="00DF01C5" w:rsidRDefault="00BC6814" w:rsidP="00DF01C5">
      <w:r>
        <w:rPr>
          <w:b/>
          <w:bCs/>
        </w:rPr>
        <w:t>T</w:t>
      </w:r>
      <w:r w:rsidRPr="00DE439F">
        <w:rPr>
          <w:b/>
          <w:bCs/>
        </w:rPr>
        <w:t xml:space="preserve">able </w:t>
      </w:r>
      <w:proofErr w:type="spellStart"/>
      <w:r>
        <w:rPr>
          <w:b/>
          <w:bCs/>
        </w:rPr>
        <w:t>S</w:t>
      </w:r>
      <w:r w:rsidR="00DF01C5">
        <w:rPr>
          <w:b/>
          <w:bCs/>
        </w:rPr>
        <w:t>3</w:t>
      </w:r>
      <w:proofErr w:type="spellEnd"/>
      <w:r w:rsidR="00DF01C5" w:rsidRPr="00DE439F">
        <w:rPr>
          <w:b/>
          <w:bCs/>
        </w:rPr>
        <w:t>:</w:t>
      </w:r>
      <w:r w:rsidR="00DF01C5" w:rsidRPr="00DE439F">
        <w:t xml:space="preserve"> Sensitivity, specificity, positive predictive value, negative predictive value and diagnostic odds ratio of AI-assisted diagnosis of significant liver fibrosis (</w:t>
      </w:r>
      <w:proofErr w:type="spellStart"/>
      <w:r w:rsidR="00DF01C5" w:rsidRPr="00DE439F">
        <w:t>F2</w:t>
      </w:r>
      <w:proofErr w:type="spellEnd"/>
      <w:r w:rsidR="00DF01C5" w:rsidRPr="00DE439F">
        <w:t>-4)</w:t>
      </w:r>
      <w:r w:rsidR="00A10619">
        <w:t>,</w:t>
      </w:r>
      <w:r w:rsidR="00DF01C5" w:rsidRPr="00DE439F">
        <w:t xml:space="preserve"> advanced fibrosis (</w:t>
      </w:r>
      <w:proofErr w:type="spellStart"/>
      <w:r w:rsidR="00DF01C5" w:rsidRPr="00DE439F">
        <w:t>F3</w:t>
      </w:r>
      <w:proofErr w:type="spellEnd"/>
      <w:r w:rsidR="00DF01C5" w:rsidRPr="00DE439F">
        <w:t xml:space="preserve">-4) </w:t>
      </w:r>
      <w:r w:rsidR="00A10619">
        <w:t>and cirrhosis</w:t>
      </w:r>
      <w:r w:rsidR="005C74B3">
        <w:t xml:space="preserve"> (</w:t>
      </w:r>
      <w:proofErr w:type="spellStart"/>
      <w:r w:rsidR="005C74B3">
        <w:t>F4</w:t>
      </w:r>
      <w:proofErr w:type="spellEnd"/>
      <w:r w:rsidR="005C74B3">
        <w:t>)</w:t>
      </w:r>
      <w:r w:rsidR="00A10619">
        <w:t xml:space="preserve"> </w:t>
      </w:r>
      <w:r w:rsidR="00DF01C5" w:rsidRPr="00DE439F">
        <w:t xml:space="preserve">with subgroup analysis according to </w:t>
      </w:r>
      <w:r w:rsidR="00A6548A">
        <w:br/>
      </w:r>
      <w:r w:rsidR="00A10619">
        <w:t xml:space="preserve">artificial intelligence classifier </w:t>
      </w:r>
      <w:r w:rsidR="00DF01C5" w:rsidRPr="00DE439F">
        <w:t>(</w:t>
      </w:r>
      <w:r w:rsidR="00A10619">
        <w:t>neural networks</w:t>
      </w:r>
      <w:r w:rsidR="00DF01C5" w:rsidRPr="00DE439F">
        <w:t xml:space="preserve">, </w:t>
      </w:r>
      <w:r w:rsidR="00A10619">
        <w:t>non-neural networks</w:t>
      </w:r>
      <w:r w:rsidR="00DF01C5" w:rsidRPr="00DE439F">
        <w:t>)</w:t>
      </w:r>
    </w:p>
    <w:p w14:paraId="7BAA796B" w14:textId="77777777" w:rsidR="00F224F9" w:rsidRPr="00DE439F" w:rsidRDefault="00F224F9" w:rsidP="00DF01C5"/>
    <w:tbl>
      <w:tblPr>
        <w:tblStyle w:val="PlainTable21"/>
        <w:tblW w:w="13892" w:type="dxa"/>
        <w:tblLayout w:type="fixed"/>
        <w:tblLook w:val="06A0" w:firstRow="1" w:lastRow="0" w:firstColumn="1" w:lastColumn="0" w:noHBand="1" w:noVBand="1"/>
      </w:tblPr>
      <w:tblGrid>
        <w:gridCol w:w="2127"/>
        <w:gridCol w:w="708"/>
        <w:gridCol w:w="1560"/>
        <w:gridCol w:w="567"/>
        <w:gridCol w:w="1559"/>
        <w:gridCol w:w="567"/>
        <w:gridCol w:w="1559"/>
        <w:gridCol w:w="567"/>
        <w:gridCol w:w="1701"/>
        <w:gridCol w:w="567"/>
        <w:gridCol w:w="1843"/>
        <w:gridCol w:w="567"/>
      </w:tblGrid>
      <w:tr w:rsidR="008775A3" w:rsidRPr="00DE439F" w14:paraId="35090815" w14:textId="77777777" w:rsidTr="00877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72082E4" w14:textId="77777777" w:rsidR="005B3F76" w:rsidRPr="00DE439F" w:rsidRDefault="005B3F76" w:rsidP="00C85617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Analysis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54A4003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No. of studies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C86B577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sensitivity</w:t>
            </w:r>
          </w:p>
          <w:p w14:paraId="16EC722C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7E4B098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B5769F1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specificity</w:t>
            </w:r>
          </w:p>
          <w:p w14:paraId="138841A2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D4A99B9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1F83F0C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positive predictive value</w:t>
            </w:r>
          </w:p>
          <w:p w14:paraId="0B979E7B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2A79678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24465DF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negative predictive value</w:t>
            </w:r>
          </w:p>
          <w:p w14:paraId="1504BB2F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18DC321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683BDA6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diagnostic odd ratio</w:t>
            </w:r>
          </w:p>
          <w:p w14:paraId="670F8276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90CDE0E" w14:textId="77777777" w:rsidR="005B3F76" w:rsidRPr="00DE439F" w:rsidRDefault="005B3F76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</w:tr>
      <w:tr w:rsidR="008775A3" w:rsidRPr="00DE439F" w14:paraId="2B1F9AA6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687CB25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Cirrhosis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F4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289292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2FC876C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E4144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4EB8E2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BBA9478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FDE689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25EDD51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C5D475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185AE9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086B6B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B1D1DC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775A3" w:rsidRPr="00DE439F" w14:paraId="3271240F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67CA70C" w14:textId="77777777" w:rsidR="00AF3EA9" w:rsidRPr="00DE439F" w:rsidRDefault="00AF3EA9" w:rsidP="00AF3EA9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Overall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72161E9" w14:textId="7D09125F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6B5E682" w14:textId="2179B29F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B58F247" w14:textId="03A2D983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E535A99" w14:textId="5F8B337D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EC75A07" w14:textId="0EA39267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0D58C18" w14:textId="65EEB6C7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B6C4E7C" w14:textId="5184DEC8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50BB5BF" w14:textId="021209FB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(0.88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D486442" w14:textId="0D0879A6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3D3B2C31" w14:textId="681C3F01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21B2314" w14:textId="62F98C77" w:rsidR="00AF3EA9" w:rsidRPr="00DE439F" w:rsidRDefault="00AF3EA9" w:rsidP="00AF3EA9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3453EA92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15365B31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AI classifier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61551D7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195981E8" w14:textId="77777777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9D962EC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43B4AFB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5C5808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04E0A9B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9DB8FD2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372949E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605CC62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677EA9C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1446A3A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3E5A3298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125AADD2" w14:textId="77777777" w:rsidR="005B3F76" w:rsidRPr="00AF2E14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Neural networks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3BCB0F68" w14:textId="13E18A87" w:rsidR="005B3F76" w:rsidRPr="00DE439F" w:rsidRDefault="001B1E28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781AD282" w14:textId="0F6F7C16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1B1E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 w:rsidR="001B1E2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0.88)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80ABB3D" w14:textId="57CE92E1" w:rsidR="005B3F76" w:rsidRPr="00DE439F" w:rsidRDefault="001B1E28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="005B3F76"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0EBDF04D" w14:textId="2147F325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1B1E28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 w:rsidR="001B1E2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 w:rsidR="001B1E2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7B864FC" w14:textId="313476AF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A1793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6806D510" w14:textId="643572CB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A1793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(0.6</w:t>
            </w:r>
            <w:r w:rsidR="00A1793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 w:rsidR="00A1793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928A58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5762CFEF" w14:textId="6E644BA8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0.93 (0.8</w:t>
            </w:r>
            <w:r w:rsidR="007E46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0.96)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4CFDDE4" w14:textId="5AE19FAD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7E462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7E4624"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3580340B" w14:textId="60C30D92" w:rsidR="005B3F76" w:rsidRPr="00DE439F" w:rsidRDefault="008F2CC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50.16</w:t>
            </w:r>
            <w:r w:rsidR="005B3F76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17.65</w:t>
            </w:r>
            <w:r w:rsidR="005B3F76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142.59</w:t>
            </w:r>
            <w:r w:rsidR="005B3F7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2595707" w14:textId="524E290A" w:rsidR="005B3F76" w:rsidRPr="00DE439F" w:rsidRDefault="008F2CC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="005B3F76"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610953DE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2553CC1C" w14:textId="77777777" w:rsidR="005B3F76" w:rsidRPr="00AF2E14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Non-neural networks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1ACA0E50" w14:textId="2285E709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5493D91F" w14:textId="77777777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0.66 (0.57 – 0.73)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6FD4DBB" w14:textId="59DE9B9A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7E9BE61B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 (0.71 – 0.90)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DD79E9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13EB8EE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0.49 (0.33 – 0.65)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ED4EB8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595DB20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 (0.86 – 0.95)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7A8391A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2477AF14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9.93 (2.94 – 33.58)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E844C0A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03BEABCD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3DE35958" w14:textId="77777777" w:rsidR="005B3F76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55E75BC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27BA020C" w14:textId="59E60D4F" w:rsidR="005B3F76" w:rsidRDefault="0072535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7.72</w:t>
            </w:r>
            <w:r w:rsidR="005B3F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B3F76"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B3F76"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5B3F76"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&lt; 0.01)</w:t>
            </w:r>
            <w:r w:rsidR="005B3F76"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5ED44C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1A744589" w14:textId="4AA9F174" w:rsidR="005B3F76" w:rsidRPr="00DE439F" w:rsidRDefault="0072535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2.01</w:t>
            </w:r>
            <w:r w:rsidR="005B3F7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B3F76"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B3F76"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5B3F76"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5B3F76"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799C57E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7DE64A61" w14:textId="22D3AC6B" w:rsidR="005B3F76" w:rsidRPr="00AA4A1A" w:rsidRDefault="0072535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8.43</w:t>
            </w:r>
            <w:r w:rsidR="005B3F76"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5B3F76" w:rsidRPr="00AA4A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5B3F76"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 w:rsidR="005B3F76"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0.01)</w:t>
            </w:r>
            <w:r w:rsidR="005B3F76"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6C07470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203F9048" w14:textId="66592CA2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725356" w:rsidRPr="00AA4A1A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AA4A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= 0.6</w:t>
            </w:r>
            <w:r w:rsidR="00725356" w:rsidRPr="00AA4A1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18ED859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200E9F08" w14:textId="202DAE85" w:rsidR="005B3F76" w:rsidRPr="00AA4A1A" w:rsidRDefault="00911BE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3.91</w:t>
            </w:r>
            <w:r w:rsidR="005B3F76"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5B3F76" w:rsidRPr="00AA4A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="005B3F76"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= 0.0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B3F76" w:rsidRPr="00AA4A1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BF7C16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3419F285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0BA5270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Advanced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6F96556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8B15521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61BB85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07CBEC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CAF767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2617AF9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0B74E10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33AB114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DA82103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6073446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D6D4683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3C1C2256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6279B440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Overall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204F694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3748B38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0.86 (0.80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690DBC22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EF7478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0.87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0.92)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F80FF4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12CF42AF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0.85 (0.75 – 0.91)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343DE40E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Pr="00AA4A1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562B491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0.88 (0.82 – 0.92)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6B60374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AA4A1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3FAF5EBE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37.79 (16.01 – 89.19)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5D2848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789DA4DA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4A04BA8C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AI classifier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3275570A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5A98EDBA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7E4E34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62EF9AB7" w14:textId="77777777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D0F57B8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70A4DD45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7FC99F71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74F6AA28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5EAC754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0AEDB2AB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5BEBF2BB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79F4B2A9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52CA4A30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Neural networks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358CEB2E" w14:textId="05FCF8CC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7A271215" w14:textId="748EED61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(0.78 – 0.91)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7EDAFAE" w14:textId="7078D9A9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04799063" w14:textId="61F02314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(0.75 – 0.94)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6A4E834" w14:textId="7973B511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3F6CDC3F" w14:textId="3314A376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0.88 (0.74 – 0.95)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E4A300E" w14:textId="3FC1BEB2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0F227AC1" w14:textId="654E2701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0.85 (0.76 – 0.91)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8CC06A5" w14:textId="63113D3A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0627BB31" w14:textId="677DA776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39.91 (9.24 – 172.35)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D44F2B6" w14:textId="5959CDF5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4CE12567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3B76F282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Non-neural networks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5D423B78" w14:textId="54E16A3F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50F0470E" w14:textId="551FB8A4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0.86 (0.76 – 0.93)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CE2C379" w14:textId="00F107B8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1271B534" w14:textId="3E33F3F7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0.85 (0.80 – 0.88)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F4140DE" w14:textId="7D9513CB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7562483B" w14:textId="4F0BD628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0.75 (0.71 – 0.91)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5679F97E" w14:textId="14238C42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20652C92" w14:textId="1D0143FF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0.92 (0.89 – 0.95)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46B8FB0" w14:textId="3ED1AF69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0D744B0D" w14:textId="2C77A06F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37.04 (21.43 – 64.01)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16FEBB8" w14:textId="6BD41BC1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</w:tr>
      <w:tr w:rsidR="008775A3" w:rsidRPr="00DE439F" w14:paraId="46600EDB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7464CF3C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5A6F237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74AF563A" w14:textId="34C4BC03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0.02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58BE76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63394FD4" w14:textId="4C744AE8" w:rsidR="005B3F76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0.33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8B86A0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45C98675" w14:textId="402D2D3F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3.25 (</w:t>
            </w:r>
            <w:r w:rsidRPr="00AA4A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= 0.07)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5F381B81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06841E60" w14:textId="55EE28E4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4.13 (</w:t>
            </w:r>
            <w:r w:rsidRPr="00AA4A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= 0.04)</w:t>
            </w:r>
            <w:r w:rsidRPr="00AA4A1A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58DFBAE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02FCFB89" w14:textId="09215B31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>0.01 (</w:t>
            </w:r>
            <w:r w:rsidRPr="00AA4A1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AA4A1A">
              <w:rPr>
                <w:rFonts w:ascii="Times New Roman" w:hAnsi="Times New Roman" w:cs="Times New Roman"/>
                <w:sz w:val="16"/>
                <w:szCs w:val="16"/>
              </w:rPr>
              <w:t xml:space="preserve"> = 0.93)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E4A6886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0838A2D9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FADB355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Significant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F2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5C584F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58BD831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0F1BA6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489AD5C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0CC5A0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AA6431D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698C72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73DD43E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A043EC3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FE8C2CB" w14:textId="77777777" w:rsidR="005B3F76" w:rsidRPr="00AA4A1A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F859446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225DB8BE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FCC1467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Overall</w:t>
            </w:r>
          </w:p>
        </w:tc>
        <w:tc>
          <w:tcPr>
            <w:tcW w:w="708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337AEC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1A37D4F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0.86 (0.78 – 0.92)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6AF2D48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00D16C5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0.81 (0.77 – 0.84)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D34DE00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03594E4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0.88 (0.80 – 0.93)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29DF3FA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10A58F1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0.77 (0.58 – 0.89)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3A704ECF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018C3E0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26.79 (14.47 – 49.62)</w:t>
            </w:r>
          </w:p>
        </w:tc>
        <w:tc>
          <w:tcPr>
            <w:tcW w:w="56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C3482C8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0536A205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6892F255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AI classifier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686794A6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68BE821D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F927C42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61B5D521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7BE353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770C8433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638971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3408D28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51814CF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6872D4A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8560A74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775A3" w:rsidRPr="00DE439F" w14:paraId="556462FC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1BF24D98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Neural networks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39978767" w14:textId="796B2195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05324354" w14:textId="13C82749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(0.74 – 0.90)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744D96E0" w14:textId="3FD631F5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5FA1F367" w14:textId="523C4F68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(0.77 – 0.84)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303A323" w14:textId="06546A5A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1D966510" w14:textId="332AE3DE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(0.74 – 0.95)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DAFC725" w14:textId="5115AE13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4B778FFC" w14:textId="4D5259AA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(0.40 – 0.91)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4DBA391" w14:textId="26B5B8C6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391ED688" w14:textId="7458A4BF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21.65 (8.59 – 54.59)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F18E59D" w14:textId="24B95513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41A81C53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07363CB6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Non-neural networks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46C3B974" w14:textId="62A89BBA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5DAE7ED7" w14:textId="718A693F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 (0.74 – 0.96)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A44E6EF" w14:textId="1F783CD6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105C16B9" w14:textId="0A7410FC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0.81 (0.75 – 0.87)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37E07E04" w14:textId="12BA0B69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3A4F2BE1" w14:textId="55728876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(0.82 – 0.92)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0A533B12" w14:textId="62DAE993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360DDD55" w14:textId="056E4D19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0.83 (0.75 – 0.89)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CF0DDC5" w14:textId="191DA14D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4F78AAE1" w14:textId="64EEE00D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35.05 (11.83 – 103.83)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3404B2F" w14:textId="0A971FB3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8775A3" w:rsidRPr="00DE439F" w14:paraId="180DE0E8" w14:textId="77777777" w:rsidTr="008775A3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4" w:space="0" w:color="7F7F7F" w:themeColor="text1" w:themeTint="80"/>
            </w:tcBorders>
          </w:tcPr>
          <w:p w14:paraId="695366C7" w14:textId="77777777" w:rsidR="005B3F76" w:rsidRPr="00DE439F" w:rsidRDefault="005B3F76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08" w:type="dxa"/>
            <w:tcBorders>
              <w:bottom w:val="single" w:sz="4" w:space="0" w:color="7F7F7F" w:themeColor="text1" w:themeTint="80"/>
            </w:tcBorders>
          </w:tcPr>
          <w:p w14:paraId="3F9ADD33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4" w:space="0" w:color="7F7F7F" w:themeColor="text1" w:themeTint="80"/>
            </w:tcBorders>
          </w:tcPr>
          <w:p w14:paraId="3324BF80" w14:textId="6ACFEAAB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0.65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23D36067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7F260D28" w14:textId="0C6D5E60" w:rsidR="005B3F76" w:rsidRPr="00DE439F" w:rsidRDefault="003F02BA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0.01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71D3AB25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7F7F7F" w:themeColor="text1" w:themeTint="80"/>
            </w:tcBorders>
          </w:tcPr>
          <w:p w14:paraId="60598EC5" w14:textId="08347D6F" w:rsidR="005B3F76" w:rsidRPr="00DE439F" w:rsidRDefault="00160409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0.02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66C6FDCC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7F7F7F" w:themeColor="text1" w:themeTint="80"/>
            </w:tcBorders>
          </w:tcPr>
          <w:p w14:paraId="7B0359F7" w14:textId="4E5CE267" w:rsidR="005B3F76" w:rsidRPr="00DE439F" w:rsidRDefault="006C4C62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0.80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4A9F5749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7F7F7F" w:themeColor="text1" w:themeTint="80"/>
            </w:tcBorders>
          </w:tcPr>
          <w:p w14:paraId="5DE45D6A" w14:textId="34AC452F" w:rsidR="005B3F76" w:rsidRPr="00DE439F" w:rsidRDefault="002659E5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0.44 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67" w:type="dxa"/>
            <w:tcBorders>
              <w:bottom w:val="single" w:sz="4" w:space="0" w:color="7F7F7F" w:themeColor="text1" w:themeTint="80"/>
            </w:tcBorders>
          </w:tcPr>
          <w:p w14:paraId="1CE099CE" w14:textId="77777777" w:rsidR="005B3F76" w:rsidRPr="00DE439F" w:rsidRDefault="005B3F76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4BFE7D8" w14:textId="77777777" w:rsidR="006B12FD" w:rsidRDefault="00DF01C5" w:rsidP="00EB1417">
      <w:pPr>
        <w:rPr>
          <w:sz w:val="16"/>
          <w:szCs w:val="16"/>
        </w:rPr>
      </w:pPr>
      <w:r w:rsidRPr="00DE439F">
        <w:rPr>
          <w:sz w:val="16"/>
          <w:szCs w:val="16"/>
          <w:vertAlign w:val="superscript"/>
        </w:rPr>
        <w:t>a</w:t>
      </w:r>
      <w:r w:rsidRPr="00DE439F">
        <w:rPr>
          <w:i/>
          <w:iCs/>
          <w:sz w:val="16"/>
          <w:szCs w:val="16"/>
        </w:rPr>
        <w:t>p</w:t>
      </w:r>
      <w:r w:rsidRPr="00DE439F">
        <w:rPr>
          <w:sz w:val="16"/>
          <w:szCs w:val="16"/>
        </w:rPr>
        <w:t xml:space="preserve"> value for Cochrane Q &lt; 0</w:t>
      </w:r>
      <w:r w:rsidR="006B12FD">
        <w:rPr>
          <w:sz w:val="16"/>
          <w:szCs w:val="16"/>
        </w:rPr>
        <w:t>.1</w:t>
      </w:r>
    </w:p>
    <w:p w14:paraId="52F83718" w14:textId="2670C964" w:rsidR="00EB1417" w:rsidRDefault="00DF01C5" w:rsidP="00EB1417">
      <w:pPr>
        <w:rPr>
          <w:sz w:val="16"/>
          <w:szCs w:val="16"/>
        </w:rPr>
      </w:pPr>
      <w:proofErr w:type="spellStart"/>
      <w:r w:rsidRPr="00DE439F">
        <w:rPr>
          <w:sz w:val="16"/>
          <w:szCs w:val="16"/>
          <w:vertAlign w:val="superscript"/>
        </w:rPr>
        <w:t>b</w:t>
      </w:r>
      <w:r w:rsidRPr="00DE439F">
        <w:rPr>
          <w:sz w:val="16"/>
          <w:szCs w:val="16"/>
        </w:rPr>
        <w:t>significant</w:t>
      </w:r>
      <w:proofErr w:type="spellEnd"/>
      <w:r w:rsidRPr="00DE439F">
        <w:rPr>
          <w:sz w:val="16"/>
          <w:szCs w:val="16"/>
        </w:rPr>
        <w:t xml:space="preserve"> difference between subgroups</w:t>
      </w:r>
    </w:p>
    <w:p w14:paraId="4FEACAE8" w14:textId="77777777" w:rsidR="00766C74" w:rsidRDefault="00766C74" w:rsidP="00EB1417"/>
    <w:p w14:paraId="7D770E5A" w14:textId="796EC815" w:rsidR="00766C74" w:rsidRDefault="00BC6814" w:rsidP="00766C74">
      <w:r w:rsidRPr="00DE439F">
        <w:rPr>
          <w:b/>
          <w:bCs/>
        </w:rPr>
        <w:lastRenderedPageBreak/>
        <w:t xml:space="preserve">Table </w:t>
      </w:r>
      <w:proofErr w:type="spellStart"/>
      <w:r>
        <w:rPr>
          <w:b/>
          <w:bCs/>
        </w:rPr>
        <w:t>S</w:t>
      </w:r>
      <w:r w:rsidR="00766C74">
        <w:rPr>
          <w:b/>
          <w:bCs/>
        </w:rPr>
        <w:t>4</w:t>
      </w:r>
      <w:proofErr w:type="spellEnd"/>
      <w:r w:rsidR="00766C74" w:rsidRPr="00DE439F">
        <w:rPr>
          <w:b/>
          <w:bCs/>
        </w:rPr>
        <w:t>:</w:t>
      </w:r>
      <w:r w:rsidR="003031A1">
        <w:rPr>
          <w:b/>
          <w:bCs/>
        </w:rPr>
        <w:t xml:space="preserve"> </w:t>
      </w:r>
      <w:r w:rsidR="00766C74" w:rsidRPr="00DE439F">
        <w:t xml:space="preserve">Sensitivity, specificity, positive predictive value, negative predictive value and diagnostic odds ratio of </w:t>
      </w:r>
      <w:r w:rsidR="00766C74">
        <w:t>Neural networks</w:t>
      </w:r>
      <w:r w:rsidR="00766C74" w:rsidRPr="00DE439F">
        <w:t>-assisted diagnosis of significant liver fibrosis (</w:t>
      </w:r>
      <w:proofErr w:type="spellStart"/>
      <w:r w:rsidR="00766C74" w:rsidRPr="00DE439F">
        <w:t>F2</w:t>
      </w:r>
      <w:proofErr w:type="spellEnd"/>
      <w:r w:rsidR="00766C74" w:rsidRPr="00DE439F">
        <w:t>-4)</w:t>
      </w:r>
      <w:r w:rsidR="00766C74">
        <w:t>,</w:t>
      </w:r>
      <w:r w:rsidR="00766C74" w:rsidRPr="00DE439F">
        <w:t xml:space="preserve"> advanced fibrosis (</w:t>
      </w:r>
      <w:proofErr w:type="spellStart"/>
      <w:r w:rsidR="00766C74" w:rsidRPr="00DE439F">
        <w:t>F3</w:t>
      </w:r>
      <w:proofErr w:type="spellEnd"/>
      <w:r w:rsidR="00766C74" w:rsidRPr="00DE439F">
        <w:t>-4)</w:t>
      </w:r>
      <w:r w:rsidR="00766C74">
        <w:t xml:space="preserve"> and cirrhosis (</w:t>
      </w:r>
      <w:proofErr w:type="spellStart"/>
      <w:r w:rsidR="00766C74">
        <w:t>F4</w:t>
      </w:r>
      <w:proofErr w:type="spellEnd"/>
      <w:r w:rsidR="00766C74">
        <w:t>)</w:t>
      </w:r>
      <w:r w:rsidR="00766C74" w:rsidRPr="00DE439F">
        <w:t xml:space="preserve"> with subgroup analysis according to diagnostic modality (ultrasonography, </w:t>
      </w:r>
      <w:proofErr w:type="spellStart"/>
      <w:r w:rsidR="00766C74" w:rsidRPr="00DE439F">
        <w:t>elastography</w:t>
      </w:r>
      <w:proofErr w:type="spellEnd"/>
      <w:r w:rsidR="00766C74" w:rsidRPr="00DE439F">
        <w:t>, computed tomography, clinical data) and population (at-risk population, general population)</w:t>
      </w:r>
    </w:p>
    <w:p w14:paraId="2F9EA7E0" w14:textId="77777777" w:rsidR="00F224F9" w:rsidRPr="00DE439F" w:rsidRDefault="00F224F9" w:rsidP="00766C74"/>
    <w:tbl>
      <w:tblPr>
        <w:tblStyle w:val="PlainTable21"/>
        <w:tblW w:w="13974" w:type="dxa"/>
        <w:tblLayout w:type="fixed"/>
        <w:tblLook w:val="06A0" w:firstRow="1" w:lastRow="0" w:firstColumn="1" w:lastColumn="0" w:noHBand="1" w:noVBand="1"/>
      </w:tblPr>
      <w:tblGrid>
        <w:gridCol w:w="2126"/>
        <w:gridCol w:w="765"/>
        <w:gridCol w:w="1484"/>
        <w:gridCol w:w="572"/>
        <w:gridCol w:w="1587"/>
        <w:gridCol w:w="572"/>
        <w:gridCol w:w="1586"/>
        <w:gridCol w:w="572"/>
        <w:gridCol w:w="1587"/>
        <w:gridCol w:w="572"/>
        <w:gridCol w:w="1974"/>
        <w:gridCol w:w="577"/>
      </w:tblGrid>
      <w:tr w:rsidR="00BA2B11" w:rsidRPr="00DE439F" w14:paraId="18D50BD1" w14:textId="77777777" w:rsidTr="00BA2B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B6E9E5C" w14:textId="77777777" w:rsidR="00BA2B11" w:rsidRPr="00DE439F" w:rsidRDefault="00BA2B11" w:rsidP="00C85617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Analysis</w:t>
            </w:r>
          </w:p>
        </w:tc>
        <w:tc>
          <w:tcPr>
            <w:tcW w:w="7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DBE1F71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No. of studies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1C8FABB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sensitivity</w:t>
            </w:r>
          </w:p>
          <w:p w14:paraId="5647B91D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8957DEE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A0CD89F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specificity</w:t>
            </w:r>
          </w:p>
          <w:p w14:paraId="19DF1857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EB58D83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6028E24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positive predictive value</w:t>
            </w:r>
          </w:p>
          <w:p w14:paraId="1B13D3B9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2AE0F1C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A869A22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negative predictive value</w:t>
            </w:r>
          </w:p>
          <w:p w14:paraId="28D3F8F3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70239A6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B6A780F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diagnostic odd ratio</w:t>
            </w:r>
          </w:p>
          <w:p w14:paraId="1E8CC0BA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8CA5AEB" w14:textId="77777777" w:rsidR="00BA2B11" w:rsidRPr="00DE439F" w:rsidRDefault="00BA2B11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</w:tr>
      <w:tr w:rsidR="00BA2B11" w:rsidRPr="00DE439F" w14:paraId="50E161B1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0332020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Cirrhosis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F4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464453E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5C1184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BCDB4A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D979E5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CA15FB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5E2DF75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BA3406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0EA9267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1FF2AE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51C825C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1C1B2A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A2B11" w:rsidRPr="00DE439F" w14:paraId="1F1D811D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16DA288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Overall</w:t>
            </w:r>
          </w:p>
        </w:tc>
        <w:tc>
          <w:tcPr>
            <w:tcW w:w="765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16013671" w14:textId="0984BCF2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7924A6B" w14:textId="33C4FB50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23DBBA5" w14:textId="54C6443F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5547B70" w14:textId="160D1778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35105101" w14:textId="26F56044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E005A9F" w14:textId="0100029F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EA155A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0E5F19D2" w14:textId="16DF0E7A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16E4B67" w14:textId="22BC3592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F4F9E83" w14:textId="6FAE089D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50.16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17.65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142.59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1C80D73E" w14:textId="7457FF19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6BEC8F7A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EEF72C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 Modality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F8D3151" w14:textId="77777777" w:rsidR="00BA2B11" w:rsidRPr="00DE439F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6A9E491" w14:textId="77777777" w:rsidR="00BA2B11" w:rsidRPr="00DE439F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EB2572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AC57FA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BE19E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8F3B73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8C870B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C996ECE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53CA98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33F9D7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87E14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7DE6F3CE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  <w:bottom w:val="nil"/>
            </w:tcBorders>
          </w:tcPr>
          <w:p w14:paraId="6D4926EA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Ultrasonography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  <w:bottom w:val="nil"/>
            </w:tcBorders>
          </w:tcPr>
          <w:p w14:paraId="2A66D8E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84" w:type="dxa"/>
            <w:tcBorders>
              <w:top w:val="single" w:sz="4" w:space="0" w:color="7F7F7F" w:themeColor="text1" w:themeTint="80"/>
              <w:bottom w:val="nil"/>
            </w:tcBorders>
          </w:tcPr>
          <w:p w14:paraId="469C773A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0.79 (0.73 – 0.84)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nil"/>
            </w:tcBorders>
          </w:tcPr>
          <w:p w14:paraId="7B96CD5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nil"/>
            </w:tcBorders>
          </w:tcPr>
          <w:p w14:paraId="634FE08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0.93 (0.90 – 0.95)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nil"/>
            </w:tcBorders>
          </w:tcPr>
          <w:p w14:paraId="0A64E91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4" w:space="0" w:color="7F7F7F" w:themeColor="text1" w:themeTint="80"/>
              <w:bottom w:val="nil"/>
            </w:tcBorders>
          </w:tcPr>
          <w:p w14:paraId="5C4E051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0.85 (0.79 – 0.89)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nil"/>
            </w:tcBorders>
          </w:tcPr>
          <w:p w14:paraId="3826545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nil"/>
            </w:tcBorders>
          </w:tcPr>
          <w:p w14:paraId="317E79A7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0.90 (0.87 – 0.92)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nil"/>
            </w:tcBorders>
          </w:tcPr>
          <w:p w14:paraId="5C0DD2A9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74" w:type="dxa"/>
            <w:tcBorders>
              <w:top w:val="single" w:sz="4" w:space="0" w:color="7F7F7F" w:themeColor="text1" w:themeTint="80"/>
              <w:bottom w:val="nil"/>
            </w:tcBorders>
          </w:tcPr>
          <w:p w14:paraId="195772D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53.78 (31.99 – 90.40)</w:t>
            </w:r>
          </w:p>
        </w:tc>
        <w:tc>
          <w:tcPr>
            <w:tcW w:w="577" w:type="dxa"/>
            <w:tcBorders>
              <w:top w:val="single" w:sz="4" w:space="0" w:color="7F7F7F" w:themeColor="text1" w:themeTint="80"/>
              <w:bottom w:val="nil"/>
            </w:tcBorders>
          </w:tcPr>
          <w:p w14:paraId="4ADC7219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A2B11" w:rsidRPr="00DE439F" w14:paraId="5B30BB74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nil"/>
            </w:tcBorders>
          </w:tcPr>
          <w:p w14:paraId="202427EA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Elastography</w:t>
            </w:r>
            <w:proofErr w:type="spellEnd"/>
          </w:p>
        </w:tc>
        <w:tc>
          <w:tcPr>
            <w:tcW w:w="765" w:type="dxa"/>
            <w:tcBorders>
              <w:top w:val="nil"/>
            </w:tcBorders>
          </w:tcPr>
          <w:p w14:paraId="261BFC1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84" w:type="dxa"/>
            <w:tcBorders>
              <w:top w:val="nil"/>
            </w:tcBorders>
          </w:tcPr>
          <w:p w14:paraId="1AA223F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(0.81 – 1.00)</w:t>
            </w:r>
          </w:p>
        </w:tc>
        <w:tc>
          <w:tcPr>
            <w:tcW w:w="572" w:type="dxa"/>
            <w:tcBorders>
              <w:top w:val="nil"/>
            </w:tcBorders>
          </w:tcPr>
          <w:p w14:paraId="594B9ED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  <w:tcBorders>
              <w:top w:val="nil"/>
            </w:tcBorders>
          </w:tcPr>
          <w:p w14:paraId="451A6B1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 (0.80 – 0.93)</w:t>
            </w:r>
          </w:p>
        </w:tc>
        <w:tc>
          <w:tcPr>
            <w:tcW w:w="572" w:type="dxa"/>
            <w:tcBorders>
              <w:top w:val="nil"/>
            </w:tcBorders>
          </w:tcPr>
          <w:p w14:paraId="218B0CE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6" w:type="dxa"/>
            <w:tcBorders>
              <w:top w:val="nil"/>
            </w:tcBorders>
          </w:tcPr>
          <w:p w14:paraId="6E7BA315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(0.57 – 0.83)</w:t>
            </w:r>
          </w:p>
        </w:tc>
        <w:tc>
          <w:tcPr>
            <w:tcW w:w="572" w:type="dxa"/>
            <w:tcBorders>
              <w:top w:val="nil"/>
            </w:tcBorders>
          </w:tcPr>
          <w:p w14:paraId="182C454E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  <w:tcBorders>
              <w:top w:val="nil"/>
            </w:tcBorders>
          </w:tcPr>
          <w:p w14:paraId="756B91B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0.99 (0.92 – 1.00)</w:t>
            </w:r>
          </w:p>
        </w:tc>
        <w:tc>
          <w:tcPr>
            <w:tcW w:w="572" w:type="dxa"/>
            <w:tcBorders>
              <w:top w:val="nil"/>
            </w:tcBorders>
          </w:tcPr>
          <w:p w14:paraId="3AC2AF5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74" w:type="dxa"/>
            <w:tcBorders>
              <w:top w:val="nil"/>
            </w:tcBorders>
          </w:tcPr>
          <w:p w14:paraId="59CC7DF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227.33 (28.38 – 1820.89)</w:t>
            </w:r>
          </w:p>
        </w:tc>
        <w:tc>
          <w:tcPr>
            <w:tcW w:w="577" w:type="dxa"/>
            <w:tcBorders>
              <w:top w:val="nil"/>
            </w:tcBorders>
          </w:tcPr>
          <w:p w14:paraId="1509F1E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A2B11" w:rsidRPr="00DE439F" w14:paraId="12DE3E85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7942C2D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CT</w:t>
            </w:r>
          </w:p>
        </w:tc>
        <w:tc>
          <w:tcPr>
            <w:tcW w:w="765" w:type="dxa"/>
          </w:tcPr>
          <w:p w14:paraId="0A6FAECA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84" w:type="dxa"/>
          </w:tcPr>
          <w:p w14:paraId="7991395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0.84 (0.80 – 0.87)</w:t>
            </w:r>
          </w:p>
        </w:tc>
        <w:tc>
          <w:tcPr>
            <w:tcW w:w="572" w:type="dxa"/>
          </w:tcPr>
          <w:p w14:paraId="5351ED7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</w:tcPr>
          <w:p w14:paraId="0910AC74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0.86 (0.43 – 0.98)</w:t>
            </w:r>
          </w:p>
        </w:tc>
        <w:tc>
          <w:tcPr>
            <w:tcW w:w="572" w:type="dxa"/>
          </w:tcPr>
          <w:p w14:paraId="5FB4A20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cs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</w:tcPr>
          <w:p w14:paraId="2FB8AFC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0.78 (0.32 – 0.96)</w:t>
            </w:r>
          </w:p>
        </w:tc>
        <w:tc>
          <w:tcPr>
            <w:tcW w:w="572" w:type="dxa"/>
          </w:tcPr>
          <w:p w14:paraId="5B3B1DF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05FA2019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0.91 (0.88 – 0.93)</w:t>
            </w:r>
          </w:p>
        </w:tc>
        <w:tc>
          <w:tcPr>
            <w:tcW w:w="572" w:type="dxa"/>
          </w:tcPr>
          <w:p w14:paraId="67AE007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</w:tcPr>
          <w:p w14:paraId="195608C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25.61 (0.71 – 920.47)</w:t>
            </w:r>
          </w:p>
        </w:tc>
        <w:tc>
          <w:tcPr>
            <w:tcW w:w="577" w:type="dxa"/>
          </w:tcPr>
          <w:p w14:paraId="149C028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66174513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3112AF0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MRI</w:t>
            </w:r>
          </w:p>
        </w:tc>
        <w:tc>
          <w:tcPr>
            <w:tcW w:w="765" w:type="dxa"/>
          </w:tcPr>
          <w:p w14:paraId="74A922FC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84" w:type="dxa"/>
          </w:tcPr>
          <w:p w14:paraId="17B009AC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 (0.61 – 0.86)</w:t>
            </w:r>
          </w:p>
        </w:tc>
        <w:tc>
          <w:tcPr>
            <w:tcW w:w="572" w:type="dxa"/>
          </w:tcPr>
          <w:p w14:paraId="576FC32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</w:tcPr>
          <w:p w14:paraId="759EADC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0.76 (0.63 – 0.86)</w:t>
            </w:r>
          </w:p>
        </w:tc>
        <w:tc>
          <w:tcPr>
            <w:tcW w:w="572" w:type="dxa"/>
          </w:tcPr>
          <w:p w14:paraId="637E43E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6" w:type="dxa"/>
          </w:tcPr>
          <w:p w14:paraId="7DFFB1D5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0.72 (0.58 – 0.83)</w:t>
            </w:r>
          </w:p>
        </w:tc>
        <w:tc>
          <w:tcPr>
            <w:tcW w:w="572" w:type="dxa"/>
          </w:tcPr>
          <w:p w14:paraId="55562C1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</w:tcPr>
          <w:p w14:paraId="65E57365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0.79 (0.66 – 0.88)</w:t>
            </w:r>
          </w:p>
        </w:tc>
        <w:tc>
          <w:tcPr>
            <w:tcW w:w="572" w:type="dxa"/>
          </w:tcPr>
          <w:p w14:paraId="2E88E71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74" w:type="dxa"/>
          </w:tcPr>
          <w:p w14:paraId="55176CA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9.99 (3.97 – 25.10)</w:t>
            </w:r>
          </w:p>
        </w:tc>
        <w:tc>
          <w:tcPr>
            <w:tcW w:w="577" w:type="dxa"/>
          </w:tcPr>
          <w:p w14:paraId="7EAFF4B7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A2B11" w:rsidRPr="00DE439F" w14:paraId="20ACABCA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5C1DE58" w14:textId="77777777" w:rsidR="00BA2B11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Clinical data</w:t>
            </w:r>
          </w:p>
        </w:tc>
        <w:tc>
          <w:tcPr>
            <w:tcW w:w="765" w:type="dxa"/>
          </w:tcPr>
          <w:p w14:paraId="197B93CA" w14:textId="7C11CAD1" w:rsidR="00BA2B11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84" w:type="dxa"/>
          </w:tcPr>
          <w:p w14:paraId="34E15A3D" w14:textId="69BC6C4B" w:rsidR="00BA2B11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0.68 (0.57 – 0.78)</w:t>
            </w:r>
          </w:p>
        </w:tc>
        <w:tc>
          <w:tcPr>
            <w:tcW w:w="572" w:type="dxa"/>
          </w:tcPr>
          <w:p w14:paraId="444FB64B" w14:textId="6E2E0AF4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</w:tcPr>
          <w:p w14:paraId="411136CF" w14:textId="0B04C457" w:rsidR="00BA2B11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0.97 (0.90 – 0.99)</w:t>
            </w:r>
          </w:p>
        </w:tc>
        <w:tc>
          <w:tcPr>
            <w:tcW w:w="572" w:type="dxa"/>
          </w:tcPr>
          <w:p w14:paraId="4C707BB0" w14:textId="39E05269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</w:tcPr>
          <w:p w14:paraId="1245FCA3" w14:textId="5DBE0F97" w:rsidR="00BA2B11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0.84 (0.58 – 0.95)</w:t>
            </w:r>
          </w:p>
        </w:tc>
        <w:tc>
          <w:tcPr>
            <w:tcW w:w="572" w:type="dxa"/>
          </w:tcPr>
          <w:p w14:paraId="21F9A9B2" w14:textId="4F2B2651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01EFD926" w14:textId="432B7267" w:rsidR="00BA2B11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 (0.91 – 0.96)</w:t>
            </w:r>
          </w:p>
        </w:tc>
        <w:tc>
          <w:tcPr>
            <w:tcW w:w="572" w:type="dxa"/>
          </w:tcPr>
          <w:p w14:paraId="696A4538" w14:textId="17EE9CB6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74" w:type="dxa"/>
          </w:tcPr>
          <w:p w14:paraId="2CEE5AF3" w14:textId="161B0988" w:rsidR="00BA2B11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132.14 (48.58 – 359.37)</w:t>
            </w:r>
          </w:p>
        </w:tc>
        <w:tc>
          <w:tcPr>
            <w:tcW w:w="577" w:type="dxa"/>
          </w:tcPr>
          <w:p w14:paraId="4F23F272" w14:textId="67A53DCA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A2B11" w:rsidRPr="00DE439F" w14:paraId="75932BA6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7F7F7F" w:themeColor="text1" w:themeTint="80"/>
            </w:tcBorders>
          </w:tcPr>
          <w:p w14:paraId="1B472041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65" w:type="dxa"/>
            <w:tcBorders>
              <w:bottom w:val="single" w:sz="4" w:space="0" w:color="7F7F7F" w:themeColor="text1" w:themeTint="80"/>
            </w:tcBorders>
          </w:tcPr>
          <w:p w14:paraId="12AD161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bottom w:val="single" w:sz="4" w:space="0" w:color="7F7F7F" w:themeColor="text1" w:themeTint="80"/>
            </w:tcBorders>
          </w:tcPr>
          <w:p w14:paraId="1536085E" w14:textId="07FE648D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14.28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&lt; 0.01)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54EBA99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4" w:space="0" w:color="7F7F7F" w:themeColor="text1" w:themeTint="80"/>
            </w:tcBorders>
          </w:tcPr>
          <w:p w14:paraId="6FD686A2" w14:textId="7314FC99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18.48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&lt; 0.01)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13F7E13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bottom w:val="single" w:sz="4" w:space="0" w:color="7F7F7F" w:themeColor="text1" w:themeTint="80"/>
            </w:tcBorders>
          </w:tcPr>
          <w:p w14:paraId="27872E2E" w14:textId="4D5C5FD8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6.45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08036D9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4" w:space="0" w:color="7F7F7F" w:themeColor="text1" w:themeTint="80"/>
            </w:tcBorders>
          </w:tcPr>
          <w:p w14:paraId="068FC2ED" w14:textId="4B3E371E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16.74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&lt; 0.01)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5435B0C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bottom w:val="single" w:sz="4" w:space="0" w:color="7F7F7F" w:themeColor="text1" w:themeTint="80"/>
            </w:tcBorders>
          </w:tcPr>
          <w:p w14:paraId="2ACA8780" w14:textId="2CBAE470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17.53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= 0.0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7" w:type="dxa"/>
            <w:tcBorders>
              <w:bottom w:val="single" w:sz="4" w:space="0" w:color="7F7F7F" w:themeColor="text1" w:themeTint="80"/>
            </w:tcBorders>
          </w:tcPr>
          <w:p w14:paraId="36BCF37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37592E2A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9FE6E20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 Population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20D38DFB" w14:textId="77777777" w:rsidR="00BA2B11" w:rsidRPr="00DE439F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FA8D2E" w14:textId="77777777" w:rsidR="00BA2B11" w:rsidRPr="00DE439F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D0703FE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130D88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9EE8D4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FAFA4E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0561B44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260E86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ABFA19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4A5E05C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9D1B7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00F76295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</w:tcBorders>
          </w:tcPr>
          <w:p w14:paraId="734CD566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At-risk population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</w:tcBorders>
          </w:tcPr>
          <w:p w14:paraId="65A3A995" w14:textId="35D194CB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84" w:type="dxa"/>
            <w:tcBorders>
              <w:top w:val="single" w:sz="4" w:space="0" w:color="7F7F7F" w:themeColor="text1" w:themeTint="80"/>
            </w:tcBorders>
          </w:tcPr>
          <w:p w14:paraId="52AD98F6" w14:textId="68A2A855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68D1FB6B" w14:textId="1DD2050D" w:rsidR="00BA2B11" w:rsidRPr="00DE439F" w:rsidRDefault="00BA2B11" w:rsidP="003955FB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4" w:space="0" w:color="7F7F7F" w:themeColor="text1" w:themeTint="80"/>
            </w:tcBorders>
          </w:tcPr>
          <w:p w14:paraId="5AA720D8" w14:textId="70E5B04A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58A3EAAA" w14:textId="12FF2645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single" w:sz="4" w:space="0" w:color="7F7F7F" w:themeColor="text1" w:themeTint="80"/>
            </w:tcBorders>
          </w:tcPr>
          <w:p w14:paraId="236E60B0" w14:textId="781FBCC6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5C800D1D" w14:textId="00210FFC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46093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4" w:space="0" w:color="7F7F7F" w:themeColor="text1" w:themeTint="80"/>
            </w:tcBorders>
          </w:tcPr>
          <w:p w14:paraId="3783EED2" w14:textId="7E098601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0.9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5B6DCD99" w14:textId="31270A3C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974" w:type="dxa"/>
            <w:tcBorders>
              <w:top w:val="single" w:sz="4" w:space="0" w:color="7F7F7F" w:themeColor="text1" w:themeTint="80"/>
            </w:tcBorders>
          </w:tcPr>
          <w:p w14:paraId="1E754239" w14:textId="19DB70B9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139.95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60.79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322.17</w:t>
            </w: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577" w:type="dxa"/>
            <w:tcBorders>
              <w:top w:val="single" w:sz="4" w:space="0" w:color="7F7F7F" w:themeColor="text1" w:themeTint="80"/>
            </w:tcBorders>
          </w:tcPr>
          <w:p w14:paraId="137A3DCE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A2B11" w:rsidRPr="00DE439F" w14:paraId="78D7E7A7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D8D8BBA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General population</w:t>
            </w:r>
          </w:p>
        </w:tc>
        <w:tc>
          <w:tcPr>
            <w:tcW w:w="765" w:type="dxa"/>
          </w:tcPr>
          <w:p w14:paraId="2A362EB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84" w:type="dxa"/>
          </w:tcPr>
          <w:p w14:paraId="7BAC21F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0.80 (0.75 – 0.85)</w:t>
            </w:r>
          </w:p>
        </w:tc>
        <w:tc>
          <w:tcPr>
            <w:tcW w:w="572" w:type="dxa"/>
          </w:tcPr>
          <w:p w14:paraId="15A13C9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587" w:type="dxa"/>
          </w:tcPr>
          <w:p w14:paraId="659D71B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0.87 (0.67 – 0.96)</w:t>
            </w:r>
          </w:p>
        </w:tc>
        <w:tc>
          <w:tcPr>
            <w:tcW w:w="572" w:type="dxa"/>
          </w:tcPr>
          <w:p w14:paraId="64219BE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</w:tcPr>
          <w:p w14:paraId="7865EB5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0.79 (0.57 – 0.92)</w:t>
            </w:r>
          </w:p>
        </w:tc>
        <w:tc>
          <w:tcPr>
            <w:tcW w:w="572" w:type="dxa"/>
          </w:tcPr>
          <w:p w14:paraId="79034CD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0EA6B57C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0.88 (0.83 – 0.92)</w:t>
            </w:r>
          </w:p>
        </w:tc>
        <w:tc>
          <w:tcPr>
            <w:tcW w:w="572" w:type="dxa"/>
          </w:tcPr>
          <w:p w14:paraId="2C8D1B8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</w:tcPr>
          <w:p w14:paraId="3C650C5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24.89 (5.57 – 111.16)</w:t>
            </w:r>
          </w:p>
        </w:tc>
        <w:tc>
          <w:tcPr>
            <w:tcW w:w="577" w:type="dxa"/>
          </w:tcPr>
          <w:p w14:paraId="0B963AD9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507ED5A3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single" w:sz="12" w:space="0" w:color="000000" w:themeColor="text1"/>
            </w:tcBorders>
          </w:tcPr>
          <w:p w14:paraId="0DDEE79C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65" w:type="dxa"/>
            <w:tcBorders>
              <w:bottom w:val="single" w:sz="12" w:space="0" w:color="000000" w:themeColor="text1"/>
            </w:tcBorders>
          </w:tcPr>
          <w:p w14:paraId="3B67FB8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bottom w:val="single" w:sz="12" w:space="0" w:color="000000" w:themeColor="text1"/>
            </w:tcBorders>
          </w:tcPr>
          <w:p w14:paraId="1F2A2CB0" w14:textId="0D958604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1.09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0.30)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300114F6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</w:tcPr>
          <w:p w14:paraId="348DDD9C" w14:textId="7DD84D88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0.93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0.33)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417B8502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bottom w:val="single" w:sz="12" w:space="0" w:color="000000" w:themeColor="text1"/>
            </w:tcBorders>
          </w:tcPr>
          <w:p w14:paraId="3AAA87AD" w14:textId="08B2811E" w:rsidR="00BA2B11" w:rsidRPr="00F255FD" w:rsidRDefault="00BA2B11" w:rsidP="0046093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0.00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</w:t>
            </w:r>
            <w:r w:rsidR="00CF4E82" w:rsidRPr="00F255F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97)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3B23CB8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</w:tcPr>
          <w:p w14:paraId="67446936" w14:textId="70848E3F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5.65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0.02)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4685350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bottom w:val="single" w:sz="12" w:space="0" w:color="000000" w:themeColor="text1"/>
            </w:tcBorders>
          </w:tcPr>
          <w:p w14:paraId="7F502368" w14:textId="533F74E9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3.90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0.05)</w:t>
            </w:r>
          </w:p>
        </w:tc>
        <w:tc>
          <w:tcPr>
            <w:tcW w:w="577" w:type="dxa"/>
            <w:tcBorders>
              <w:bottom w:val="single" w:sz="12" w:space="0" w:color="000000" w:themeColor="text1"/>
            </w:tcBorders>
          </w:tcPr>
          <w:p w14:paraId="406B5321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269796C2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CD6B70B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Advanced fibrosis (</w:t>
            </w: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F3</w:t>
            </w:r>
            <w:proofErr w:type="spellEnd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-4)</w:t>
            </w:r>
          </w:p>
        </w:tc>
        <w:tc>
          <w:tcPr>
            <w:tcW w:w="7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438D8E5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3E58FFF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8D21C6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F9965E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AE81741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4D0F082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EA7612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647CCC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B88729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CA10BC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94ECEE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381FFDB3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207F629A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Overall</w:t>
            </w:r>
          </w:p>
        </w:tc>
        <w:tc>
          <w:tcPr>
            <w:tcW w:w="765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1F6646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84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747738B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0.86 (0.78 – 0.91)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1CC8524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C0A0AE5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0.88 (0.75 – 0.94)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3850D280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0FA8542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0.88 (0.74 – 0.95)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47B0A22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E4A5B8F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0.85 (0.76 – 0.91)</w:t>
            </w:r>
          </w:p>
        </w:tc>
        <w:tc>
          <w:tcPr>
            <w:tcW w:w="572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65A7542A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F54B99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39.91 (9.24 – 172.35)</w:t>
            </w:r>
          </w:p>
        </w:tc>
        <w:tc>
          <w:tcPr>
            <w:tcW w:w="577" w:type="dxa"/>
            <w:tcBorders>
              <w:top w:val="single" w:sz="12" w:space="0" w:color="000000" w:themeColor="text1"/>
              <w:bottom w:val="single" w:sz="4" w:space="0" w:color="7F7F7F" w:themeColor="text1" w:themeTint="80"/>
            </w:tcBorders>
          </w:tcPr>
          <w:p w14:paraId="5060594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2ABBA087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E54804A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 Modality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ACA5C91" w14:textId="77777777" w:rsidR="00BA2B11" w:rsidRPr="00DE439F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04DFDAB" w14:textId="77777777" w:rsidR="00BA2B11" w:rsidRPr="00F255FD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B095E8A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17CB0A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7927678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8D7DE71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C7D70D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5EAF2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271B30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EEEAB5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2F726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12811FE2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</w:tcBorders>
          </w:tcPr>
          <w:p w14:paraId="7B0A322E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Elastography</w:t>
            </w:r>
            <w:proofErr w:type="spellEnd"/>
          </w:p>
        </w:tc>
        <w:tc>
          <w:tcPr>
            <w:tcW w:w="765" w:type="dxa"/>
            <w:tcBorders>
              <w:top w:val="single" w:sz="4" w:space="0" w:color="7F7F7F" w:themeColor="text1" w:themeTint="80"/>
            </w:tcBorders>
          </w:tcPr>
          <w:p w14:paraId="5134186E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84" w:type="dxa"/>
            <w:tcBorders>
              <w:top w:val="single" w:sz="4" w:space="0" w:color="7F7F7F" w:themeColor="text1" w:themeTint="80"/>
            </w:tcBorders>
          </w:tcPr>
          <w:p w14:paraId="569A086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0.90 (0.81 – 0.95)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6E414C7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  <w:tcBorders>
              <w:top w:val="single" w:sz="4" w:space="0" w:color="7F7F7F" w:themeColor="text1" w:themeTint="80"/>
            </w:tcBorders>
          </w:tcPr>
          <w:p w14:paraId="5A1EF3B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0.98 (0.89 – 1.00)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70781A1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6" w:type="dxa"/>
            <w:tcBorders>
              <w:top w:val="single" w:sz="4" w:space="0" w:color="7F7F7F" w:themeColor="text1" w:themeTint="80"/>
            </w:tcBorders>
          </w:tcPr>
          <w:p w14:paraId="4A8D5B5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0.99 (0.90 – 1.00)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2BF6E06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  <w:tcBorders>
              <w:top w:val="single" w:sz="4" w:space="0" w:color="7F7F7F" w:themeColor="text1" w:themeTint="80"/>
            </w:tcBorders>
          </w:tcPr>
          <w:p w14:paraId="390C365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0.89 (0.79 – 0.95)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248DC721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74" w:type="dxa"/>
            <w:tcBorders>
              <w:top w:val="single" w:sz="4" w:space="0" w:color="7F7F7F" w:themeColor="text1" w:themeTint="80"/>
            </w:tcBorders>
          </w:tcPr>
          <w:p w14:paraId="6E1D0BCF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546.86 (65.33 – 4577.75)</w:t>
            </w:r>
          </w:p>
        </w:tc>
        <w:tc>
          <w:tcPr>
            <w:tcW w:w="577" w:type="dxa"/>
            <w:tcBorders>
              <w:top w:val="single" w:sz="4" w:space="0" w:color="7F7F7F" w:themeColor="text1" w:themeTint="80"/>
            </w:tcBorders>
          </w:tcPr>
          <w:p w14:paraId="6B5B07B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A2B11" w:rsidRPr="00DE439F" w14:paraId="2D2C379D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EB0DC4B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CT</w:t>
            </w:r>
          </w:p>
        </w:tc>
        <w:tc>
          <w:tcPr>
            <w:tcW w:w="765" w:type="dxa"/>
          </w:tcPr>
          <w:p w14:paraId="6200161D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84" w:type="dxa"/>
          </w:tcPr>
          <w:p w14:paraId="385D53E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0.89 (0.70 – 0.96)</w:t>
            </w:r>
          </w:p>
        </w:tc>
        <w:tc>
          <w:tcPr>
            <w:tcW w:w="572" w:type="dxa"/>
          </w:tcPr>
          <w:p w14:paraId="6F68273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09B6786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0.87 (0.55 – 0.97)</w:t>
            </w:r>
          </w:p>
        </w:tc>
        <w:tc>
          <w:tcPr>
            <w:tcW w:w="572" w:type="dxa"/>
          </w:tcPr>
          <w:p w14:paraId="3836ADAA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</w:tcPr>
          <w:p w14:paraId="24B111D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0.88 (0.55 – 0.98)</w:t>
            </w:r>
          </w:p>
        </w:tc>
        <w:tc>
          <w:tcPr>
            <w:tcW w:w="572" w:type="dxa"/>
          </w:tcPr>
          <w:p w14:paraId="3806896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6DD2DB0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0.87 (0.65 – 0.95)</w:t>
            </w:r>
          </w:p>
        </w:tc>
        <w:tc>
          <w:tcPr>
            <w:tcW w:w="572" w:type="dxa"/>
          </w:tcPr>
          <w:p w14:paraId="4D29CA3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</w:tcPr>
          <w:p w14:paraId="573EEFF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45.86 (0.78 – 2698.17)</w:t>
            </w:r>
          </w:p>
        </w:tc>
        <w:tc>
          <w:tcPr>
            <w:tcW w:w="577" w:type="dxa"/>
          </w:tcPr>
          <w:p w14:paraId="24882CEC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48F2A751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145E4A32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MRI</w:t>
            </w:r>
          </w:p>
        </w:tc>
        <w:tc>
          <w:tcPr>
            <w:tcW w:w="765" w:type="dxa"/>
          </w:tcPr>
          <w:p w14:paraId="00511092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84" w:type="dxa"/>
          </w:tcPr>
          <w:p w14:paraId="40F5718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0.78 (0.67 – 0.87)</w:t>
            </w:r>
          </w:p>
        </w:tc>
        <w:tc>
          <w:tcPr>
            <w:tcW w:w="572" w:type="dxa"/>
          </w:tcPr>
          <w:p w14:paraId="23121720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</w:tcPr>
          <w:p w14:paraId="080DF3E1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0.74 (0.58 – 0.86)</w:t>
            </w:r>
          </w:p>
        </w:tc>
        <w:tc>
          <w:tcPr>
            <w:tcW w:w="572" w:type="dxa"/>
          </w:tcPr>
          <w:p w14:paraId="1A51BCA2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6" w:type="dxa"/>
          </w:tcPr>
          <w:p w14:paraId="4CBE47A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0.85 (0.74 – 0.92)</w:t>
            </w:r>
          </w:p>
        </w:tc>
        <w:tc>
          <w:tcPr>
            <w:tcW w:w="572" w:type="dxa"/>
          </w:tcPr>
          <w:p w14:paraId="3AD093D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87" w:type="dxa"/>
          </w:tcPr>
          <w:p w14:paraId="6EC53AD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0.65 (0.49 – 0.78)</w:t>
            </w:r>
          </w:p>
        </w:tc>
        <w:tc>
          <w:tcPr>
            <w:tcW w:w="572" w:type="dxa"/>
          </w:tcPr>
          <w:p w14:paraId="1F6FDEE5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974" w:type="dxa"/>
          </w:tcPr>
          <w:p w14:paraId="21C6AA12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10.52 (4.02 – 27.52)</w:t>
            </w:r>
          </w:p>
        </w:tc>
        <w:tc>
          <w:tcPr>
            <w:tcW w:w="577" w:type="dxa"/>
          </w:tcPr>
          <w:p w14:paraId="5D7734D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BA2B11" w:rsidRPr="00DE439F" w14:paraId="4810C1E2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009B65B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Clinical data</w:t>
            </w:r>
          </w:p>
        </w:tc>
        <w:tc>
          <w:tcPr>
            <w:tcW w:w="765" w:type="dxa"/>
          </w:tcPr>
          <w:p w14:paraId="2FA57210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84" w:type="dxa"/>
          </w:tcPr>
          <w:p w14:paraId="7915A1B5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0.82 (0.77 – 0.86)</w:t>
            </w:r>
          </w:p>
        </w:tc>
        <w:tc>
          <w:tcPr>
            <w:tcW w:w="572" w:type="dxa"/>
          </w:tcPr>
          <w:p w14:paraId="4DE98B0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</w:tcPr>
          <w:p w14:paraId="13883396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0.83 (0.78 – 0.87)</w:t>
            </w:r>
          </w:p>
        </w:tc>
        <w:tc>
          <w:tcPr>
            <w:tcW w:w="572" w:type="dxa"/>
          </w:tcPr>
          <w:p w14:paraId="6B2FCE5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6" w:type="dxa"/>
          </w:tcPr>
          <w:p w14:paraId="240CD3E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0.81 (0.76 – 0.86)</w:t>
            </w:r>
          </w:p>
        </w:tc>
        <w:tc>
          <w:tcPr>
            <w:tcW w:w="572" w:type="dxa"/>
          </w:tcPr>
          <w:p w14:paraId="1B2AF49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</w:tcPr>
          <w:p w14:paraId="59F6990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0.87 (0.75 – 0.94)</w:t>
            </w:r>
          </w:p>
        </w:tc>
        <w:tc>
          <w:tcPr>
            <w:tcW w:w="572" w:type="dxa"/>
          </w:tcPr>
          <w:p w14:paraId="645A7125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974" w:type="dxa"/>
          </w:tcPr>
          <w:p w14:paraId="7CB38815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21.03 (13.33 – 33.19)</w:t>
            </w:r>
          </w:p>
        </w:tc>
        <w:tc>
          <w:tcPr>
            <w:tcW w:w="577" w:type="dxa"/>
          </w:tcPr>
          <w:p w14:paraId="0E78803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A2B11" w:rsidRPr="00DE439F" w14:paraId="705DF378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7F7F7F" w:themeColor="text1" w:themeTint="80"/>
            </w:tcBorders>
          </w:tcPr>
          <w:p w14:paraId="45EACDBF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65" w:type="dxa"/>
            <w:tcBorders>
              <w:bottom w:val="single" w:sz="4" w:space="0" w:color="7F7F7F" w:themeColor="text1" w:themeTint="80"/>
            </w:tcBorders>
          </w:tcPr>
          <w:p w14:paraId="5BE3FFA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bottom w:val="single" w:sz="4" w:space="0" w:color="7F7F7F" w:themeColor="text1" w:themeTint="80"/>
            </w:tcBorders>
          </w:tcPr>
          <w:p w14:paraId="54D2F598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4.37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0.22)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3C2498D8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4" w:space="0" w:color="7F7F7F" w:themeColor="text1" w:themeTint="80"/>
            </w:tcBorders>
          </w:tcPr>
          <w:p w14:paraId="63085B07" w14:textId="4474E483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7.96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0.05)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5298FD1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bottom w:val="single" w:sz="4" w:space="0" w:color="7F7F7F" w:themeColor="text1" w:themeTint="80"/>
            </w:tcBorders>
          </w:tcPr>
          <w:p w14:paraId="523294F4" w14:textId="536F5592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7.68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0.05)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79892B8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4" w:space="0" w:color="7F7F7F" w:themeColor="text1" w:themeTint="80"/>
            </w:tcBorders>
          </w:tcPr>
          <w:p w14:paraId="1E58DB6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10.83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0.01)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2" w:type="dxa"/>
            <w:tcBorders>
              <w:bottom w:val="single" w:sz="4" w:space="0" w:color="7F7F7F" w:themeColor="text1" w:themeTint="80"/>
            </w:tcBorders>
          </w:tcPr>
          <w:p w14:paraId="51E5B8C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bottom w:val="single" w:sz="4" w:space="0" w:color="7F7F7F" w:themeColor="text1" w:themeTint="80"/>
            </w:tcBorders>
          </w:tcPr>
          <w:p w14:paraId="74EEE3F6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11.17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0.01)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577" w:type="dxa"/>
            <w:tcBorders>
              <w:bottom w:val="single" w:sz="4" w:space="0" w:color="7F7F7F" w:themeColor="text1" w:themeTint="80"/>
            </w:tcBorders>
          </w:tcPr>
          <w:p w14:paraId="0BAC589F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02F9C66D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F52474A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Subgroup: Population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285D618" w14:textId="77777777" w:rsidR="00BA2B11" w:rsidRPr="00DE439F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734C5C" w14:textId="77777777" w:rsidR="00BA2B11" w:rsidRPr="00F255FD" w:rsidRDefault="00BA2B11" w:rsidP="00C85617">
            <w:pPr>
              <w:pStyle w:val="NoSpacing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9451FCA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BE1755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35EF56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CF93AD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052724A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F75F38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6E0CB51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788D2E90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5B405574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2B11" w:rsidRPr="00DE439F" w14:paraId="1CFC248E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top w:val="single" w:sz="4" w:space="0" w:color="7F7F7F" w:themeColor="text1" w:themeTint="80"/>
            </w:tcBorders>
          </w:tcPr>
          <w:p w14:paraId="433DF7AC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At-risk population</w:t>
            </w:r>
          </w:p>
        </w:tc>
        <w:tc>
          <w:tcPr>
            <w:tcW w:w="765" w:type="dxa"/>
            <w:tcBorders>
              <w:top w:val="single" w:sz="4" w:space="0" w:color="7F7F7F" w:themeColor="text1" w:themeTint="80"/>
            </w:tcBorders>
          </w:tcPr>
          <w:p w14:paraId="3B53648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4" w:type="dxa"/>
            <w:tcBorders>
              <w:top w:val="single" w:sz="4" w:space="0" w:color="7F7F7F" w:themeColor="text1" w:themeTint="80"/>
            </w:tcBorders>
          </w:tcPr>
          <w:p w14:paraId="0944F7E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0.84 (0.80 – 0.88)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35E7E0E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87" w:type="dxa"/>
            <w:tcBorders>
              <w:top w:val="single" w:sz="4" w:space="0" w:color="7F7F7F" w:themeColor="text1" w:themeTint="80"/>
            </w:tcBorders>
          </w:tcPr>
          <w:p w14:paraId="1BAB619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0.91 (0.77 – 0.97)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18CBEB19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  <w:tcBorders>
              <w:top w:val="single" w:sz="4" w:space="0" w:color="7F7F7F" w:themeColor="text1" w:themeTint="80"/>
            </w:tcBorders>
          </w:tcPr>
          <w:p w14:paraId="6206E09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0.89 (0.63 – 0.97)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3CE3F2A1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  <w:tcBorders>
              <w:top w:val="single" w:sz="4" w:space="0" w:color="7F7F7F" w:themeColor="text1" w:themeTint="80"/>
            </w:tcBorders>
          </w:tcPr>
          <w:p w14:paraId="0FDFCD2D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0.87 (0.79 – 0.93)</w:t>
            </w:r>
          </w:p>
        </w:tc>
        <w:tc>
          <w:tcPr>
            <w:tcW w:w="572" w:type="dxa"/>
            <w:tcBorders>
              <w:top w:val="single" w:sz="4" w:space="0" w:color="7F7F7F" w:themeColor="text1" w:themeTint="80"/>
            </w:tcBorders>
          </w:tcPr>
          <w:p w14:paraId="17CF042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  <w:tcBorders>
              <w:top w:val="single" w:sz="4" w:space="0" w:color="7F7F7F" w:themeColor="text1" w:themeTint="80"/>
            </w:tcBorders>
          </w:tcPr>
          <w:p w14:paraId="7BDF069C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48.50 (11.43 – 205.74)</w:t>
            </w:r>
          </w:p>
        </w:tc>
        <w:tc>
          <w:tcPr>
            <w:tcW w:w="577" w:type="dxa"/>
            <w:tcBorders>
              <w:top w:val="single" w:sz="4" w:space="0" w:color="7F7F7F" w:themeColor="text1" w:themeTint="80"/>
            </w:tcBorders>
          </w:tcPr>
          <w:p w14:paraId="360D8296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773C744D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10130E9E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General population</w:t>
            </w:r>
          </w:p>
        </w:tc>
        <w:tc>
          <w:tcPr>
            <w:tcW w:w="765" w:type="dxa"/>
          </w:tcPr>
          <w:p w14:paraId="46246B43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4" w:type="dxa"/>
          </w:tcPr>
          <w:p w14:paraId="7E33B517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0.86 (0.71 – 0.94)</w:t>
            </w:r>
          </w:p>
        </w:tc>
        <w:tc>
          <w:tcPr>
            <w:tcW w:w="572" w:type="dxa"/>
          </w:tcPr>
          <w:p w14:paraId="20B725B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2D2DFEB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0.83 (0.60 – 0.94)</w:t>
            </w:r>
          </w:p>
        </w:tc>
        <w:tc>
          <w:tcPr>
            <w:tcW w:w="572" w:type="dxa"/>
          </w:tcPr>
          <w:p w14:paraId="5890D51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6" w:type="dxa"/>
          </w:tcPr>
          <w:p w14:paraId="474CD3AA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0.87 (0.67 – 0.96)</w:t>
            </w:r>
          </w:p>
        </w:tc>
        <w:tc>
          <w:tcPr>
            <w:tcW w:w="572" w:type="dxa"/>
          </w:tcPr>
          <w:p w14:paraId="6960EC95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587" w:type="dxa"/>
          </w:tcPr>
          <w:p w14:paraId="46610970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0.82 (0.62 – 0.92)</w:t>
            </w:r>
          </w:p>
        </w:tc>
        <w:tc>
          <w:tcPr>
            <w:tcW w:w="572" w:type="dxa"/>
          </w:tcPr>
          <w:p w14:paraId="13B3EA7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F255FD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74" w:type="dxa"/>
          </w:tcPr>
          <w:p w14:paraId="783612AB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28.30 (1.68 – 477.82)</w:t>
            </w:r>
          </w:p>
        </w:tc>
        <w:tc>
          <w:tcPr>
            <w:tcW w:w="577" w:type="dxa"/>
          </w:tcPr>
          <w:p w14:paraId="4D77229B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DE439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BA2B11" w:rsidRPr="00DE439F" w14:paraId="1F43AF0F" w14:textId="77777777" w:rsidTr="00BA2B11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  <w:tcBorders>
              <w:bottom w:val="single" w:sz="12" w:space="0" w:color="000000" w:themeColor="text1"/>
            </w:tcBorders>
          </w:tcPr>
          <w:p w14:paraId="6546A27C" w14:textId="77777777" w:rsidR="00BA2B11" w:rsidRPr="00DE439F" w:rsidRDefault="00BA2B11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i/>
                <w:iCs/>
                <w:sz w:val="16"/>
                <w:szCs w:val="16"/>
              </w:rPr>
              <w:t>Subgroup difference, Q</w:t>
            </w:r>
          </w:p>
        </w:tc>
        <w:tc>
          <w:tcPr>
            <w:tcW w:w="765" w:type="dxa"/>
            <w:tcBorders>
              <w:bottom w:val="single" w:sz="12" w:space="0" w:color="000000" w:themeColor="text1"/>
            </w:tcBorders>
          </w:tcPr>
          <w:p w14:paraId="61D45A44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4" w:type="dxa"/>
            <w:tcBorders>
              <w:bottom w:val="single" w:sz="12" w:space="0" w:color="000000" w:themeColor="text1"/>
            </w:tcBorders>
          </w:tcPr>
          <w:p w14:paraId="2A97E022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0.10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0.75)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1F7E54BE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</w:tcPr>
          <w:p w14:paraId="4C85AF13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0.68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0.41)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3F9A52A1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bottom w:val="single" w:sz="12" w:space="0" w:color="000000" w:themeColor="text1"/>
            </w:tcBorders>
          </w:tcPr>
          <w:p w14:paraId="1E60C574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0.01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0.90)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0183BA40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87" w:type="dxa"/>
            <w:tcBorders>
              <w:bottom w:val="single" w:sz="12" w:space="0" w:color="000000" w:themeColor="text1"/>
            </w:tcBorders>
          </w:tcPr>
          <w:p w14:paraId="358CEB30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1.94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0.16)</w:t>
            </w:r>
          </w:p>
        </w:tc>
        <w:tc>
          <w:tcPr>
            <w:tcW w:w="572" w:type="dxa"/>
            <w:tcBorders>
              <w:bottom w:val="single" w:sz="12" w:space="0" w:color="000000" w:themeColor="text1"/>
            </w:tcBorders>
          </w:tcPr>
          <w:p w14:paraId="7A276448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4" w:type="dxa"/>
            <w:tcBorders>
              <w:bottom w:val="single" w:sz="12" w:space="0" w:color="000000" w:themeColor="text1"/>
            </w:tcBorders>
          </w:tcPr>
          <w:p w14:paraId="543F0D46" w14:textId="77777777" w:rsidR="00BA2B11" w:rsidRPr="00F255FD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>0.56 (</w:t>
            </w:r>
            <w:r w:rsidRPr="00F255FD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</w:t>
            </w:r>
            <w:r w:rsidRPr="00F255FD">
              <w:rPr>
                <w:rFonts w:ascii="Times New Roman" w:hAnsi="Times New Roman" w:cs="Times New Roman"/>
                <w:sz w:val="16"/>
                <w:szCs w:val="16"/>
              </w:rPr>
              <w:t xml:space="preserve"> = 0.45)</w:t>
            </w:r>
          </w:p>
        </w:tc>
        <w:tc>
          <w:tcPr>
            <w:tcW w:w="577" w:type="dxa"/>
            <w:tcBorders>
              <w:bottom w:val="single" w:sz="12" w:space="0" w:color="000000" w:themeColor="text1"/>
            </w:tcBorders>
          </w:tcPr>
          <w:p w14:paraId="11ED1EA8" w14:textId="77777777" w:rsidR="00BA2B11" w:rsidRPr="00DE439F" w:rsidRDefault="00BA2B11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29F9BE2" w14:textId="77777777" w:rsidR="00766C74" w:rsidRDefault="00766C74" w:rsidP="00766C74">
      <w:pPr>
        <w:rPr>
          <w:sz w:val="16"/>
          <w:szCs w:val="16"/>
        </w:rPr>
      </w:pPr>
      <w:r w:rsidRPr="00DE439F">
        <w:rPr>
          <w:sz w:val="16"/>
          <w:szCs w:val="16"/>
          <w:vertAlign w:val="superscript"/>
        </w:rPr>
        <w:t>a</w:t>
      </w:r>
      <w:r w:rsidRPr="00DE439F">
        <w:rPr>
          <w:i/>
          <w:iCs/>
          <w:sz w:val="16"/>
          <w:szCs w:val="16"/>
        </w:rPr>
        <w:t>p</w:t>
      </w:r>
      <w:r w:rsidRPr="00DE439F">
        <w:rPr>
          <w:sz w:val="16"/>
          <w:szCs w:val="16"/>
        </w:rPr>
        <w:t xml:space="preserve"> value for Cochrane Q &lt; 0</w:t>
      </w:r>
      <w:r>
        <w:rPr>
          <w:sz w:val="16"/>
          <w:szCs w:val="16"/>
        </w:rPr>
        <w:t>.1</w:t>
      </w:r>
    </w:p>
    <w:p w14:paraId="402BE0E1" w14:textId="77777777" w:rsidR="00766C74" w:rsidRDefault="00766C74" w:rsidP="00766C74">
      <w:pPr>
        <w:rPr>
          <w:b/>
          <w:bCs/>
        </w:rPr>
      </w:pPr>
      <w:proofErr w:type="spellStart"/>
      <w:r w:rsidRPr="00DE439F">
        <w:rPr>
          <w:sz w:val="16"/>
          <w:szCs w:val="16"/>
          <w:vertAlign w:val="superscript"/>
        </w:rPr>
        <w:t>b</w:t>
      </w:r>
      <w:r w:rsidRPr="00DE439F">
        <w:rPr>
          <w:sz w:val="16"/>
          <w:szCs w:val="16"/>
        </w:rPr>
        <w:t>significant</w:t>
      </w:r>
      <w:proofErr w:type="spellEnd"/>
      <w:r w:rsidRPr="00DE439F">
        <w:rPr>
          <w:sz w:val="16"/>
          <w:szCs w:val="16"/>
        </w:rPr>
        <w:t xml:space="preserve"> difference between subgroups</w:t>
      </w:r>
    </w:p>
    <w:p w14:paraId="4A56DBE8" w14:textId="77777777" w:rsidR="00DF01C5" w:rsidRDefault="00DF01C5" w:rsidP="0005745C">
      <w:pPr>
        <w:rPr>
          <w:b/>
          <w:bCs/>
        </w:rPr>
      </w:pPr>
    </w:p>
    <w:p w14:paraId="2EAB1C5B" w14:textId="41F2026E" w:rsidR="0005745C" w:rsidRPr="00DE439F" w:rsidRDefault="00BC6814" w:rsidP="0005745C">
      <w:r w:rsidRPr="00DE439F">
        <w:rPr>
          <w:b/>
          <w:bCs/>
        </w:rPr>
        <w:t xml:space="preserve">Table </w:t>
      </w:r>
      <w:r>
        <w:rPr>
          <w:b/>
          <w:bCs/>
        </w:rPr>
        <w:t>S</w:t>
      </w:r>
      <w:bookmarkStart w:id="0" w:name="_GoBack"/>
      <w:bookmarkEnd w:id="0"/>
      <w:r w:rsidR="00766C74">
        <w:rPr>
          <w:b/>
          <w:bCs/>
        </w:rPr>
        <w:t>5</w:t>
      </w:r>
      <w:r w:rsidR="0005745C" w:rsidRPr="00DE439F">
        <w:rPr>
          <w:b/>
          <w:bCs/>
        </w:rPr>
        <w:t>:</w:t>
      </w:r>
      <w:r w:rsidR="0005745C" w:rsidRPr="00DE439F">
        <w:t xml:space="preserve"> Sensitivity, specificity, positive predictive value, negative predictive value and diagnostic odds ratio of AI-assisted diagnosis of non-alcoholic fatty liver disease</w:t>
      </w:r>
    </w:p>
    <w:p w14:paraId="756B895A" w14:textId="77777777" w:rsidR="0005745C" w:rsidRPr="00DE439F" w:rsidRDefault="0005745C" w:rsidP="0005745C"/>
    <w:tbl>
      <w:tblPr>
        <w:tblStyle w:val="PlainTable21"/>
        <w:tblW w:w="13310" w:type="dxa"/>
        <w:tblLayout w:type="fixed"/>
        <w:tblLook w:val="04A0" w:firstRow="1" w:lastRow="0" w:firstColumn="1" w:lastColumn="0" w:noHBand="0" w:noVBand="1"/>
      </w:tblPr>
      <w:tblGrid>
        <w:gridCol w:w="1890"/>
        <w:gridCol w:w="1533"/>
        <w:gridCol w:w="585"/>
        <w:gridCol w:w="1639"/>
        <w:gridCol w:w="585"/>
        <w:gridCol w:w="1638"/>
        <w:gridCol w:w="585"/>
        <w:gridCol w:w="1639"/>
        <w:gridCol w:w="585"/>
        <w:gridCol w:w="2041"/>
        <w:gridCol w:w="590"/>
      </w:tblGrid>
      <w:tr w:rsidR="0005745C" w:rsidRPr="00DE439F" w14:paraId="7185F97E" w14:textId="77777777" w:rsidTr="00C85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98127AC" w14:textId="77777777" w:rsidR="0005745C" w:rsidRPr="00DE439F" w:rsidRDefault="0005745C" w:rsidP="00C85617">
            <w:pPr>
              <w:pStyle w:val="NoSpacing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Analysis</w:t>
            </w:r>
          </w:p>
        </w:tc>
        <w:tc>
          <w:tcPr>
            <w:tcW w:w="153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ADBD391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sensitivity</w:t>
            </w:r>
          </w:p>
          <w:p w14:paraId="4E503299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5B1F803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63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7848287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specificity</w:t>
            </w:r>
          </w:p>
          <w:p w14:paraId="41903D33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5588A44B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63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613B81F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positive predictive value</w:t>
            </w:r>
          </w:p>
          <w:p w14:paraId="6D8B6629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7DB1820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163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B394663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negative predictive value</w:t>
            </w:r>
          </w:p>
          <w:p w14:paraId="6F4E17BB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8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1F163FC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  <w:tc>
          <w:tcPr>
            <w:tcW w:w="204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495888C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Pooled diagnostic odd ratio</w:t>
            </w:r>
          </w:p>
          <w:p w14:paraId="37A44012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(95%-CI)</w:t>
            </w:r>
          </w:p>
        </w:tc>
        <w:tc>
          <w:tcPr>
            <w:tcW w:w="590" w:type="dxa"/>
            <w:tcBorders>
              <w:top w:val="single" w:sz="12" w:space="0" w:color="000000" w:themeColor="text1"/>
            </w:tcBorders>
          </w:tcPr>
          <w:p w14:paraId="333ACAE1" w14:textId="77777777" w:rsidR="0005745C" w:rsidRPr="00DE439F" w:rsidRDefault="0005745C" w:rsidP="00C85617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proofErr w:type="spellStart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I</w:t>
            </w: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vertAlign w:val="superscript"/>
              </w:rPr>
              <w:t>2</w:t>
            </w:r>
            <w:proofErr w:type="spellEnd"/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 xml:space="preserve"> (%)</w:t>
            </w:r>
          </w:p>
        </w:tc>
      </w:tr>
      <w:tr w:rsidR="0005745C" w:rsidRPr="00DE439F" w14:paraId="03FBBD85" w14:textId="77777777" w:rsidTr="00C85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10" w:type="dxa"/>
            <w:gridSpan w:val="11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BC15C39" w14:textId="77777777" w:rsidR="0005745C" w:rsidRPr="00DE439F" w:rsidRDefault="0005745C" w:rsidP="00C85617">
            <w:pPr>
              <w:pStyle w:val="NoSpacing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Non-alcoholic fatty liver disease</w:t>
            </w:r>
          </w:p>
        </w:tc>
      </w:tr>
      <w:tr w:rsidR="0005745C" w:rsidRPr="00DE439F" w14:paraId="7012DF86" w14:textId="77777777" w:rsidTr="00C8561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12" w:space="0" w:color="000000" w:themeColor="text1"/>
            </w:tcBorders>
          </w:tcPr>
          <w:p w14:paraId="6BA23D61" w14:textId="77777777" w:rsidR="0005745C" w:rsidRPr="00DE439F" w:rsidRDefault="0005745C" w:rsidP="00C85617">
            <w:pPr>
              <w:pStyle w:val="NoSpacing"/>
              <w:jc w:val="left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Combined</w:t>
            </w:r>
          </w:p>
        </w:tc>
        <w:tc>
          <w:tcPr>
            <w:tcW w:w="1533" w:type="dxa"/>
            <w:tcBorders>
              <w:top w:val="single" w:sz="12" w:space="0" w:color="000000" w:themeColor="text1"/>
            </w:tcBorders>
          </w:tcPr>
          <w:p w14:paraId="4A199691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0.97 (0.76 – 1.00)</w:t>
            </w:r>
          </w:p>
        </w:tc>
        <w:tc>
          <w:tcPr>
            <w:tcW w:w="585" w:type="dxa"/>
            <w:tcBorders>
              <w:top w:val="single" w:sz="12" w:space="0" w:color="000000" w:themeColor="text1"/>
            </w:tcBorders>
          </w:tcPr>
          <w:p w14:paraId="52B21AE8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639" w:type="dxa"/>
            <w:tcBorders>
              <w:top w:val="single" w:sz="12" w:space="0" w:color="000000" w:themeColor="text1"/>
            </w:tcBorders>
          </w:tcPr>
          <w:p w14:paraId="15BF1525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0.91 (0.78 – 0.97)</w:t>
            </w:r>
          </w:p>
        </w:tc>
        <w:tc>
          <w:tcPr>
            <w:tcW w:w="585" w:type="dxa"/>
            <w:tcBorders>
              <w:top w:val="single" w:sz="12" w:space="0" w:color="000000" w:themeColor="text1"/>
            </w:tcBorders>
          </w:tcPr>
          <w:p w14:paraId="5E9ADE44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38" w:type="dxa"/>
            <w:tcBorders>
              <w:top w:val="single" w:sz="12" w:space="0" w:color="000000" w:themeColor="text1"/>
            </w:tcBorders>
          </w:tcPr>
          <w:p w14:paraId="764DCEE3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0.95 (0.87 – 0.98)</w:t>
            </w:r>
          </w:p>
        </w:tc>
        <w:tc>
          <w:tcPr>
            <w:tcW w:w="585" w:type="dxa"/>
            <w:tcBorders>
              <w:top w:val="single" w:sz="12" w:space="0" w:color="000000" w:themeColor="text1"/>
            </w:tcBorders>
          </w:tcPr>
          <w:p w14:paraId="2206C1CB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639" w:type="dxa"/>
            <w:tcBorders>
              <w:top w:val="single" w:sz="12" w:space="0" w:color="000000" w:themeColor="text1"/>
            </w:tcBorders>
          </w:tcPr>
          <w:p w14:paraId="78454ECD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0.93 (0.80 – 0.98)</w:t>
            </w:r>
          </w:p>
        </w:tc>
        <w:tc>
          <w:tcPr>
            <w:tcW w:w="585" w:type="dxa"/>
            <w:tcBorders>
              <w:top w:val="single" w:sz="12" w:space="0" w:color="000000" w:themeColor="text1"/>
            </w:tcBorders>
          </w:tcPr>
          <w:p w14:paraId="15ED084F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12" w:space="0" w:color="000000" w:themeColor="text1"/>
            </w:tcBorders>
          </w:tcPr>
          <w:p w14:paraId="41647FAA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191.52 (38.82 – 944.81)</w:t>
            </w:r>
          </w:p>
        </w:tc>
        <w:tc>
          <w:tcPr>
            <w:tcW w:w="590" w:type="dxa"/>
            <w:tcBorders>
              <w:top w:val="single" w:sz="12" w:space="0" w:color="000000" w:themeColor="text1"/>
            </w:tcBorders>
          </w:tcPr>
          <w:p w14:paraId="478262BE" w14:textId="77777777" w:rsidR="0005745C" w:rsidRPr="00DE439F" w:rsidRDefault="0005745C" w:rsidP="00C85617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DE439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55B14DA0" w14:textId="77777777" w:rsidR="009D4A8F" w:rsidRDefault="009D4A8F">
      <w:pPr>
        <w:rPr>
          <w:rFonts w:cs="Angsana New"/>
        </w:rPr>
        <w:sectPr w:rsidR="009D4A8F" w:rsidSect="00C85617">
          <w:pgSz w:w="16840" w:h="11900" w:orient="landscape"/>
          <w:pgMar w:top="1080" w:right="1440" w:bottom="1080" w:left="1440" w:header="720" w:footer="720" w:gutter="0"/>
          <w:cols w:space="720"/>
          <w:noEndnote/>
          <w:docGrid w:linePitch="326"/>
        </w:sectPr>
      </w:pPr>
    </w:p>
    <w:p w14:paraId="6AC7B27F" w14:textId="77777777" w:rsidR="009D4A8F" w:rsidRPr="009D4A8F" w:rsidRDefault="009D4A8F" w:rsidP="009D4A8F">
      <w:pPr>
        <w:spacing w:line="360" w:lineRule="auto"/>
        <w:rPr>
          <w:b/>
          <w:bCs/>
          <w:u w:val="single"/>
        </w:rPr>
      </w:pPr>
      <w:r w:rsidRPr="009D4A8F">
        <w:rPr>
          <w:b/>
          <w:bCs/>
          <w:u w:val="single"/>
        </w:rPr>
        <w:lastRenderedPageBreak/>
        <w:t>Search strategy</w:t>
      </w:r>
    </w:p>
    <w:p w14:paraId="0A179AD1" w14:textId="77777777" w:rsidR="009D4A8F" w:rsidRPr="009D4A8F" w:rsidRDefault="009D4A8F" w:rsidP="009D4A8F">
      <w:pPr>
        <w:spacing w:line="360" w:lineRule="auto"/>
      </w:pPr>
    </w:p>
    <w:p w14:paraId="469AEDF6" w14:textId="77777777" w:rsidR="009D4A8F" w:rsidRPr="009D4A8F" w:rsidRDefault="009D4A8F" w:rsidP="009D4A8F">
      <w:pPr>
        <w:spacing w:line="360" w:lineRule="auto"/>
        <w:rPr>
          <w:b/>
          <w:bCs/>
        </w:rPr>
      </w:pPr>
      <w:r w:rsidRPr="009D4A8F">
        <w:rPr>
          <w:b/>
          <w:bCs/>
        </w:rPr>
        <w:t>PubMed</w:t>
      </w:r>
    </w:p>
    <w:p w14:paraId="40A7CC63" w14:textId="77777777" w:rsidR="009D4A8F" w:rsidRPr="009D4A8F" w:rsidRDefault="009D4A8F" w:rsidP="009D4A8F">
      <w:pPr>
        <w:spacing w:line="360" w:lineRule="auto"/>
        <w:rPr>
          <w:rFonts w:eastAsiaTheme="minorHAnsi"/>
        </w:rPr>
      </w:pPr>
      <w:r w:rsidRPr="009D4A8F">
        <w:rPr>
          <w:rFonts w:eastAsiaTheme="minorHAnsi"/>
        </w:rPr>
        <w:t xml:space="preserve">(((((artificial intelligence[Title] OR computer-assisted[Title]) OR computer-aided[Title]) OR neural network[Title]) OR machine learning[Title]) OR deep learning[Title]) AND (liver[Title] OR hepatic[Title]) AND ((((((fibrosis[Title] OR steatosis[Title]) OR fatty[Title]) OR NASH[Title]) OR </w:t>
      </w:r>
      <w:proofErr w:type="spellStart"/>
      <w:r w:rsidRPr="009D4A8F">
        <w:rPr>
          <w:rFonts w:eastAsiaTheme="minorHAnsi"/>
        </w:rPr>
        <w:t>NAFLD</w:t>
      </w:r>
      <w:proofErr w:type="spellEnd"/>
      <w:r w:rsidRPr="009D4A8F">
        <w:rPr>
          <w:rFonts w:eastAsiaTheme="minorHAnsi"/>
        </w:rPr>
        <w:t>[Title]) OR cirrhosis[Title]) OR parenchyma[Title] OR parenchymal[Title]) AND ("2000/01/01"[</w:t>
      </w:r>
      <w:proofErr w:type="spellStart"/>
      <w:r w:rsidRPr="009D4A8F">
        <w:rPr>
          <w:rFonts w:eastAsiaTheme="minorHAnsi"/>
        </w:rPr>
        <w:t>PDAT</w:t>
      </w:r>
      <w:proofErr w:type="spellEnd"/>
      <w:r w:rsidRPr="009D4A8F">
        <w:rPr>
          <w:rFonts w:eastAsiaTheme="minorHAnsi"/>
        </w:rPr>
        <w:t>] : "3000"[</w:t>
      </w:r>
      <w:proofErr w:type="spellStart"/>
      <w:r w:rsidRPr="009D4A8F">
        <w:rPr>
          <w:rFonts w:eastAsiaTheme="minorHAnsi"/>
        </w:rPr>
        <w:t>PDAT</w:t>
      </w:r>
      <w:proofErr w:type="spellEnd"/>
      <w:r w:rsidRPr="009D4A8F">
        <w:rPr>
          <w:rFonts w:eastAsiaTheme="minorHAnsi"/>
        </w:rPr>
        <w:t>]) AND english[Language]</w:t>
      </w:r>
    </w:p>
    <w:p w14:paraId="0058B987" w14:textId="77777777" w:rsidR="009D4A8F" w:rsidRPr="009D4A8F" w:rsidRDefault="009D4A8F" w:rsidP="009D4A8F">
      <w:pPr>
        <w:spacing w:line="360" w:lineRule="auto"/>
        <w:rPr>
          <w:rFonts w:eastAsiaTheme="minorHAnsi"/>
        </w:rPr>
      </w:pPr>
    </w:p>
    <w:p w14:paraId="66D20F10" w14:textId="77777777" w:rsidR="009D4A8F" w:rsidRPr="009D4A8F" w:rsidRDefault="009D4A8F" w:rsidP="009D4A8F">
      <w:pPr>
        <w:spacing w:line="360" w:lineRule="auto"/>
        <w:rPr>
          <w:b/>
          <w:bCs/>
        </w:rPr>
      </w:pPr>
      <w:r w:rsidRPr="009D4A8F">
        <w:rPr>
          <w:b/>
          <w:bCs/>
        </w:rPr>
        <w:t>Scopus</w:t>
      </w:r>
    </w:p>
    <w:p w14:paraId="2398BA4C" w14:textId="77777777" w:rsidR="009D4A8F" w:rsidRPr="009D4A8F" w:rsidRDefault="009D4A8F" w:rsidP="009D4A8F">
      <w:pPr>
        <w:spacing w:line="360" w:lineRule="auto"/>
        <w:rPr>
          <w:rFonts w:eastAsiaTheme="minorHAnsi"/>
        </w:rPr>
      </w:pPr>
      <w:r w:rsidRPr="009D4A8F">
        <w:rPr>
          <w:rFonts w:eastAsiaTheme="minorHAnsi"/>
        </w:rPr>
        <w:t xml:space="preserve">(TITLE(artificial intelligence) OR TITLE(computer-assisted) OR TITLE(computer-aided) OR TITLE(neural network) OR TITLE(machine learning) OR TITLE(deep learning) ) AND (TITLE(liver OR hepatic)) AND (TITLE(fibrosis OR steatosis OR fatty OR NASH OR </w:t>
      </w:r>
      <w:proofErr w:type="spellStart"/>
      <w:r w:rsidRPr="009D4A8F">
        <w:rPr>
          <w:rFonts w:eastAsiaTheme="minorHAnsi"/>
        </w:rPr>
        <w:t>nafld</w:t>
      </w:r>
      <w:proofErr w:type="spellEnd"/>
      <w:r w:rsidRPr="009D4A8F">
        <w:rPr>
          <w:rFonts w:eastAsiaTheme="minorHAnsi"/>
        </w:rPr>
        <w:t xml:space="preserve"> OR steatosis OR cirrhosis OR parenchyma OR parenchymal))</w:t>
      </w:r>
    </w:p>
    <w:p w14:paraId="352FC389" w14:textId="77777777" w:rsidR="009D4A8F" w:rsidRPr="009D4A8F" w:rsidRDefault="009D4A8F" w:rsidP="009D4A8F">
      <w:pPr>
        <w:spacing w:line="360" w:lineRule="auto"/>
        <w:rPr>
          <w:rFonts w:eastAsiaTheme="minorHAnsi"/>
        </w:rPr>
      </w:pPr>
    </w:p>
    <w:p w14:paraId="046D3504" w14:textId="77777777" w:rsidR="009D4A8F" w:rsidRPr="009D4A8F" w:rsidRDefault="009D4A8F" w:rsidP="009D4A8F">
      <w:pPr>
        <w:spacing w:line="360" w:lineRule="auto"/>
        <w:rPr>
          <w:rFonts w:eastAsiaTheme="minorHAnsi"/>
          <w:b/>
          <w:bCs/>
        </w:rPr>
      </w:pPr>
      <w:r w:rsidRPr="009D4A8F">
        <w:rPr>
          <w:b/>
          <w:bCs/>
        </w:rPr>
        <w:t>Web of Science</w:t>
      </w:r>
    </w:p>
    <w:p w14:paraId="6C97908D" w14:textId="77777777" w:rsidR="009D4A8F" w:rsidRPr="009D4A8F" w:rsidRDefault="009D4A8F" w:rsidP="009D4A8F">
      <w:pPr>
        <w:spacing w:line="360" w:lineRule="auto"/>
        <w:rPr>
          <w:rFonts w:eastAsiaTheme="minorHAnsi"/>
        </w:rPr>
      </w:pPr>
      <w:r w:rsidRPr="009D4A8F">
        <w:rPr>
          <w:rFonts w:eastAsiaTheme="minorHAnsi"/>
        </w:rPr>
        <w:t xml:space="preserve">TI=(artificial intelligence OR computer-assisted OR computer-aided OR neural network OR machine learning OR deep learning) AND TI=(liver OR hepatic) AND TI=(fibrosis OR steatosis OR fatty OR NASH OR </w:t>
      </w:r>
      <w:proofErr w:type="spellStart"/>
      <w:r w:rsidRPr="009D4A8F">
        <w:rPr>
          <w:rFonts w:eastAsiaTheme="minorHAnsi"/>
        </w:rPr>
        <w:t>NAFLD</w:t>
      </w:r>
      <w:proofErr w:type="spellEnd"/>
      <w:r w:rsidRPr="009D4A8F">
        <w:rPr>
          <w:rFonts w:eastAsiaTheme="minorHAnsi"/>
        </w:rPr>
        <w:t xml:space="preserve"> OR cirrhosis OR parenchyma OR parenchymal)</w:t>
      </w:r>
    </w:p>
    <w:p w14:paraId="0D91509C" w14:textId="77777777" w:rsidR="009D4A8F" w:rsidRPr="009D4A8F" w:rsidRDefault="009D4A8F" w:rsidP="009D4A8F">
      <w:pPr>
        <w:spacing w:line="360" w:lineRule="auto"/>
        <w:rPr>
          <w:rFonts w:eastAsiaTheme="minorHAnsi"/>
        </w:rPr>
      </w:pPr>
    </w:p>
    <w:p w14:paraId="1ACE2CFE" w14:textId="77777777" w:rsidR="009D4A8F" w:rsidRPr="009D4A8F" w:rsidRDefault="009D4A8F" w:rsidP="009D4A8F">
      <w:pPr>
        <w:spacing w:line="360" w:lineRule="auto"/>
        <w:rPr>
          <w:b/>
          <w:bCs/>
        </w:rPr>
      </w:pPr>
      <w:r w:rsidRPr="009D4A8F">
        <w:rPr>
          <w:b/>
          <w:bCs/>
        </w:rPr>
        <w:t>Google Scholar</w:t>
      </w:r>
    </w:p>
    <w:p w14:paraId="72A0C837" w14:textId="77777777" w:rsidR="009D4A8F" w:rsidRPr="009D4A8F" w:rsidRDefault="009D4A8F" w:rsidP="009D4A8F">
      <w:pPr>
        <w:spacing w:line="360" w:lineRule="auto"/>
      </w:pPr>
      <w:proofErr w:type="spellStart"/>
      <w:r w:rsidRPr="009D4A8F">
        <w:t>allintitle</w:t>
      </w:r>
      <w:proofErr w:type="spellEnd"/>
      <w:r w:rsidRPr="009D4A8F">
        <w:t xml:space="preserve">: ("artificial intelligence" OR "computer assisted" OR "computer aided" OR "neural network" OR "machine learning" OR "deep learning”) AND (liver OR hepatic) AND (fibrosis OR steatosis OR fatty OR NASH OR </w:t>
      </w:r>
      <w:proofErr w:type="spellStart"/>
      <w:r w:rsidRPr="009D4A8F">
        <w:t>NAFLD</w:t>
      </w:r>
      <w:proofErr w:type="spellEnd"/>
      <w:r w:rsidRPr="009D4A8F">
        <w:t xml:space="preserve"> OR cirrhosis OR parenchyma OR parenchymal)</w:t>
      </w:r>
    </w:p>
    <w:p w14:paraId="0C04F581" w14:textId="77777777" w:rsidR="005E6D31" w:rsidRDefault="005E6D31"/>
    <w:p w14:paraId="18ACB78F" w14:textId="77777777" w:rsidR="005E6D31" w:rsidRDefault="005E6D31"/>
    <w:p w14:paraId="28FDB93B" w14:textId="5FC4A559" w:rsidR="009202D0" w:rsidRDefault="005E6D31">
      <w:r>
        <w:fldChar w:fldCharType="begin"/>
      </w:r>
      <w:r>
        <w:instrText xml:space="preserve"> ADDIN EN.REFLIST </w:instrText>
      </w:r>
      <w:r>
        <w:fldChar w:fldCharType="end"/>
      </w:r>
    </w:p>
    <w:sectPr w:rsidR="009202D0" w:rsidSect="009D4A8F">
      <w:pgSz w:w="11900" w:h="16840"/>
      <w:pgMar w:top="1440" w:right="1080" w:bottom="1440" w:left="108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97F6B"/>
    <w:multiLevelType w:val="hybridMultilevel"/>
    <w:tmpl w:val="DF5C7EB0"/>
    <w:lvl w:ilvl="0" w:tplc="D5CEF386">
      <w:start w:val="1"/>
      <w:numFmt w:val="decimal"/>
      <w:lvlText w:val="(%1)"/>
      <w:lvlJc w:val="left"/>
      <w:pPr>
        <w:ind w:left="720" w:hanging="360"/>
      </w:pPr>
      <w:rPr>
        <w:rFonts w:ascii="Angsana New" w:hAnsi="Angsana New" w:cs="Angsana New"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B6931"/>
    <w:multiLevelType w:val="hybridMultilevel"/>
    <w:tmpl w:val="CAB40C04"/>
    <w:lvl w:ilvl="0" w:tplc="E7C27D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44ADA"/>
    <w:multiLevelType w:val="hybridMultilevel"/>
    <w:tmpl w:val="0C6CCF38"/>
    <w:lvl w:ilvl="0" w:tplc="30BE71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2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aa0prf8wvwwbew5tvxrfxfxdpsefwedred&quot;&gt;All references-E2&lt;record-ids&gt;&lt;item&gt;383&lt;/item&gt;&lt;item&gt;391&lt;/item&gt;&lt;item&gt;393&lt;/item&gt;&lt;item&gt;394&lt;/item&gt;&lt;item&gt;412&lt;/item&gt;&lt;item&gt;413&lt;/item&gt;&lt;item&gt;415&lt;/item&gt;&lt;item&gt;416&lt;/item&gt;&lt;item&gt;427&lt;/item&gt;&lt;item&gt;428&lt;/item&gt;&lt;item&gt;433&lt;/item&gt;&lt;item&gt;437&lt;/item&gt;&lt;item&gt;438&lt;/item&gt;&lt;item&gt;439&lt;/item&gt;&lt;item&gt;443&lt;/item&gt;&lt;item&gt;444&lt;/item&gt;&lt;item&gt;446&lt;/item&gt;&lt;/record-ids&gt;&lt;/item&gt;&lt;/Libraries&gt;"/>
  </w:docVars>
  <w:rsids>
    <w:rsidRoot w:val="00EB1417"/>
    <w:rsid w:val="00023637"/>
    <w:rsid w:val="00024212"/>
    <w:rsid w:val="00043B17"/>
    <w:rsid w:val="00044CA1"/>
    <w:rsid w:val="00053395"/>
    <w:rsid w:val="0005745C"/>
    <w:rsid w:val="000B251D"/>
    <w:rsid w:val="000C2B62"/>
    <w:rsid w:val="000C715F"/>
    <w:rsid w:val="000D7F5C"/>
    <w:rsid w:val="000E459E"/>
    <w:rsid w:val="000F302B"/>
    <w:rsid w:val="0010439C"/>
    <w:rsid w:val="001146F7"/>
    <w:rsid w:val="00137571"/>
    <w:rsid w:val="00160409"/>
    <w:rsid w:val="001B1E28"/>
    <w:rsid w:val="00211586"/>
    <w:rsid w:val="00232A01"/>
    <w:rsid w:val="00233C9D"/>
    <w:rsid w:val="00257D88"/>
    <w:rsid w:val="002656A5"/>
    <w:rsid w:val="002658FA"/>
    <w:rsid w:val="002659E5"/>
    <w:rsid w:val="00295F7D"/>
    <w:rsid w:val="002A58F9"/>
    <w:rsid w:val="002F0D09"/>
    <w:rsid w:val="003006B5"/>
    <w:rsid w:val="00302031"/>
    <w:rsid w:val="003031A1"/>
    <w:rsid w:val="00312D5D"/>
    <w:rsid w:val="00323DC8"/>
    <w:rsid w:val="00332791"/>
    <w:rsid w:val="0033687C"/>
    <w:rsid w:val="003710D6"/>
    <w:rsid w:val="00373DDA"/>
    <w:rsid w:val="00385E78"/>
    <w:rsid w:val="003955FB"/>
    <w:rsid w:val="003F02BA"/>
    <w:rsid w:val="00421F2D"/>
    <w:rsid w:val="004305A9"/>
    <w:rsid w:val="00452D8B"/>
    <w:rsid w:val="00460937"/>
    <w:rsid w:val="004E5553"/>
    <w:rsid w:val="004F5CDF"/>
    <w:rsid w:val="0059312C"/>
    <w:rsid w:val="00593F44"/>
    <w:rsid w:val="005B3F76"/>
    <w:rsid w:val="005B7B4D"/>
    <w:rsid w:val="005C74B3"/>
    <w:rsid w:val="005D2E5A"/>
    <w:rsid w:val="005D573D"/>
    <w:rsid w:val="005E6D31"/>
    <w:rsid w:val="006232F7"/>
    <w:rsid w:val="00635A06"/>
    <w:rsid w:val="00697727"/>
    <w:rsid w:val="006B12FD"/>
    <w:rsid w:val="006C4C62"/>
    <w:rsid w:val="00703408"/>
    <w:rsid w:val="00725356"/>
    <w:rsid w:val="00766C74"/>
    <w:rsid w:val="00773770"/>
    <w:rsid w:val="00777BF1"/>
    <w:rsid w:val="0079637F"/>
    <w:rsid w:val="007C429F"/>
    <w:rsid w:val="007E4624"/>
    <w:rsid w:val="00802A98"/>
    <w:rsid w:val="008044D9"/>
    <w:rsid w:val="008144BC"/>
    <w:rsid w:val="00817BA0"/>
    <w:rsid w:val="008775A3"/>
    <w:rsid w:val="008B5F1E"/>
    <w:rsid w:val="008B70DF"/>
    <w:rsid w:val="008C58E6"/>
    <w:rsid w:val="008D6C73"/>
    <w:rsid w:val="008F2CCC"/>
    <w:rsid w:val="00911BE6"/>
    <w:rsid w:val="009202D0"/>
    <w:rsid w:val="009220F9"/>
    <w:rsid w:val="00926119"/>
    <w:rsid w:val="00954C2D"/>
    <w:rsid w:val="00967DD1"/>
    <w:rsid w:val="009779F6"/>
    <w:rsid w:val="0098319E"/>
    <w:rsid w:val="009911EB"/>
    <w:rsid w:val="009C2F89"/>
    <w:rsid w:val="009D4A8F"/>
    <w:rsid w:val="009D7116"/>
    <w:rsid w:val="009E49C4"/>
    <w:rsid w:val="009E4B3A"/>
    <w:rsid w:val="00A10619"/>
    <w:rsid w:val="00A1793F"/>
    <w:rsid w:val="00A3571D"/>
    <w:rsid w:val="00A505F4"/>
    <w:rsid w:val="00A6548A"/>
    <w:rsid w:val="00AA4A1A"/>
    <w:rsid w:val="00AC6318"/>
    <w:rsid w:val="00AF3AE8"/>
    <w:rsid w:val="00AF3EA9"/>
    <w:rsid w:val="00B03A94"/>
    <w:rsid w:val="00B0730A"/>
    <w:rsid w:val="00B07AC2"/>
    <w:rsid w:val="00B2219A"/>
    <w:rsid w:val="00B23D22"/>
    <w:rsid w:val="00B27D16"/>
    <w:rsid w:val="00B42FE7"/>
    <w:rsid w:val="00B55EF7"/>
    <w:rsid w:val="00B90F6F"/>
    <w:rsid w:val="00BA2B11"/>
    <w:rsid w:val="00BC6814"/>
    <w:rsid w:val="00BE66E5"/>
    <w:rsid w:val="00BF5744"/>
    <w:rsid w:val="00C80797"/>
    <w:rsid w:val="00C8324B"/>
    <w:rsid w:val="00C85617"/>
    <w:rsid w:val="00CE41FC"/>
    <w:rsid w:val="00CF4E82"/>
    <w:rsid w:val="00D74342"/>
    <w:rsid w:val="00D75D80"/>
    <w:rsid w:val="00D825B9"/>
    <w:rsid w:val="00D90B29"/>
    <w:rsid w:val="00D94A4B"/>
    <w:rsid w:val="00DA4569"/>
    <w:rsid w:val="00DE1C93"/>
    <w:rsid w:val="00DE537A"/>
    <w:rsid w:val="00DF01C5"/>
    <w:rsid w:val="00E14195"/>
    <w:rsid w:val="00E208B7"/>
    <w:rsid w:val="00E376C5"/>
    <w:rsid w:val="00E42616"/>
    <w:rsid w:val="00E542AA"/>
    <w:rsid w:val="00E601AB"/>
    <w:rsid w:val="00E64BEC"/>
    <w:rsid w:val="00EB1417"/>
    <w:rsid w:val="00EC50B4"/>
    <w:rsid w:val="00EE65E2"/>
    <w:rsid w:val="00EF3214"/>
    <w:rsid w:val="00F02C61"/>
    <w:rsid w:val="00F05B38"/>
    <w:rsid w:val="00F076E1"/>
    <w:rsid w:val="00F224F9"/>
    <w:rsid w:val="00F255FD"/>
    <w:rsid w:val="00F308D0"/>
    <w:rsid w:val="00F33304"/>
    <w:rsid w:val="00FC0D33"/>
    <w:rsid w:val="00FD2B38"/>
    <w:rsid w:val="00FE11AB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84D03"/>
  <w15:chartTrackingRefBased/>
  <w15:docId w15:val="{97425BA3-49B4-9B4D-A690-56A5F3CE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30"/>
        <w:lang w:val="en-IN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417"/>
    <w:rPr>
      <w:rFonts w:ascii="Times New Roman" w:eastAsia="Times New Roman" w:hAnsi="Times New Roman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EB1417"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table" w:styleId="TableGrid">
    <w:name w:val="Table Grid"/>
    <w:basedOn w:val="TableNormal"/>
    <w:uiPriority w:val="39"/>
    <w:rsid w:val="00EB1417"/>
    <w:pPr>
      <w:spacing w:after="200" w:line="276" w:lineRule="auto"/>
      <w:jc w:val="both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EB1417"/>
    <w:rPr>
      <w:rFonts w:eastAsiaTheme="minorEastAsia"/>
      <w:sz w:val="20"/>
      <w:szCs w:val="20"/>
      <w:lang w:val="en-US"/>
    </w:rPr>
  </w:style>
  <w:style w:type="table" w:customStyle="1" w:styleId="PlainTable21">
    <w:name w:val="Plain Table 21"/>
    <w:basedOn w:val="TableNormal"/>
    <w:uiPriority w:val="42"/>
    <w:rsid w:val="00EB1417"/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B1417"/>
    <w:rPr>
      <w:rFonts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417"/>
    <w:rPr>
      <w:rFonts w:ascii="Times New Roman" w:eastAsia="Times New Roman" w:hAnsi="Times New Roman" w:cs="Angsana New"/>
      <w:sz w:val="18"/>
      <w:szCs w:val="22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DF01C5"/>
    <w:pPr>
      <w:jc w:val="center"/>
    </w:pPr>
    <w:rPr>
      <w:rFonts w:eastAsiaTheme="minorHAnsi"/>
      <w:szCs w:val="3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F01C5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F01C5"/>
    <w:rPr>
      <w:rFonts w:eastAsiaTheme="minorHAnsi"/>
      <w:szCs w:val="30"/>
    </w:rPr>
  </w:style>
  <w:style w:type="character" w:customStyle="1" w:styleId="EndNoteBibliographyChar">
    <w:name w:val="EndNote Bibliography Char"/>
    <w:basedOn w:val="DefaultParagraphFont"/>
    <w:link w:val="EndNoteBibliography"/>
    <w:rsid w:val="00DF01C5"/>
    <w:rPr>
      <w:rFonts w:ascii="Times New Roman" w:hAnsi="Times New Roman" w:cs="Times New Roman"/>
      <w:lang w:val="en-US"/>
    </w:rPr>
  </w:style>
  <w:style w:type="table" w:customStyle="1" w:styleId="TableGridLight1">
    <w:name w:val="Table Grid Light1"/>
    <w:basedOn w:val="TableNormal"/>
    <w:uiPriority w:val="40"/>
    <w:rsid w:val="00DF01C5"/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DF01C5"/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F01C5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1C5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1C5"/>
    <w:rPr>
      <w:rFonts w:ascii="Times New Roman" w:eastAsia="Times New Roman" w:hAnsi="Times New Roman" w:cs="Angsana New"/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1C5"/>
    <w:rPr>
      <w:rFonts w:ascii="Times New Roman" w:eastAsia="Times New Roman" w:hAnsi="Times New Roman" w:cs="Angsana New"/>
      <w:b/>
      <w:bCs/>
      <w:sz w:val="20"/>
      <w:szCs w:val="25"/>
      <w:lang w:val="en-US"/>
    </w:rPr>
  </w:style>
  <w:style w:type="paragraph" w:styleId="Revision">
    <w:name w:val="Revision"/>
    <w:hidden/>
    <w:uiPriority w:val="99"/>
    <w:semiHidden/>
    <w:rsid w:val="00DF01C5"/>
    <w:rPr>
      <w:rFonts w:ascii="Times New Roman" w:eastAsia="Times New Roman" w:hAnsi="Times New Roman" w:cs="Angsana New"/>
      <w:lang w:val="en-US"/>
    </w:rPr>
  </w:style>
  <w:style w:type="character" w:styleId="Hyperlink">
    <w:name w:val="Hyperlink"/>
    <w:basedOn w:val="DefaultParagraphFont"/>
    <w:uiPriority w:val="99"/>
    <w:unhideWhenUsed/>
    <w:rsid w:val="00DF01C5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F01C5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DF01C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DF01C5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DF01C5"/>
    <w:rPr>
      <w:rFonts w:ascii="Times New Roman" w:eastAsia="Times New Roman" w:hAnsi="Times New Roman" w:cs="Angsana New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F01C5"/>
  </w:style>
  <w:style w:type="paragraph" w:styleId="Footer">
    <w:name w:val="footer"/>
    <w:basedOn w:val="Normal"/>
    <w:link w:val="FooterChar"/>
    <w:uiPriority w:val="99"/>
    <w:unhideWhenUsed/>
    <w:rsid w:val="00DF01C5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DF01C5"/>
    <w:rPr>
      <w:rFonts w:ascii="Times New Roman" w:eastAsia="Times New Roman" w:hAnsi="Times New Roman" w:cs="Angsana New"/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F01C5"/>
    <w:rPr>
      <w:color w:val="605E5C"/>
      <w:shd w:val="clear" w:color="auto" w:fill="E1DFDD"/>
    </w:rPr>
  </w:style>
  <w:style w:type="character" w:customStyle="1" w:styleId="NormalWebChar">
    <w:name w:val="Normal (Web) Char"/>
    <w:basedOn w:val="DefaultParagraphFont"/>
    <w:link w:val="NormalWeb"/>
    <w:uiPriority w:val="99"/>
    <w:rsid w:val="00DF01C5"/>
    <w:rPr>
      <w:rFonts w:ascii="Times New Roman" w:eastAsia="Times New Roman" w:hAnsi="Times New Roman" w:cs="Times New Roman"/>
      <w:szCs w:val="24"/>
      <w:lang w:val="en-US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F01C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DF01C5"/>
  </w:style>
  <w:style w:type="paragraph" w:styleId="ListParagraph">
    <w:name w:val="List Paragraph"/>
    <w:basedOn w:val="Normal"/>
    <w:uiPriority w:val="34"/>
    <w:qFormat/>
    <w:rsid w:val="00DF01C5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2ED150A-4FD6-4307-AAFC-AB815F2EB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Pakanat Decharatanachart</dc:creator>
  <cp:keywords/>
  <dc:description/>
  <cp:lastModifiedBy>Caroline Rubince G.</cp:lastModifiedBy>
  <cp:revision>5</cp:revision>
  <dcterms:created xsi:type="dcterms:W3CDTF">2020-12-03T16:45:00Z</dcterms:created>
  <dcterms:modified xsi:type="dcterms:W3CDTF">2020-12-17T17:29:00Z</dcterms:modified>
</cp:coreProperties>
</file>