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89266" w14:textId="64A91E73" w:rsidR="00317FAE" w:rsidRPr="00317FAE" w:rsidRDefault="00317FAE">
      <w:pPr>
        <w:rPr>
          <w:rFonts w:ascii="Calibri" w:hAnsi="Calibri"/>
        </w:rPr>
      </w:pPr>
      <w:r w:rsidRPr="00317FAE">
        <w:rPr>
          <w:rFonts w:ascii="Calibri" w:hAnsi="Calibri"/>
        </w:rPr>
        <w:t>Supplementary Table 1</w:t>
      </w:r>
    </w:p>
    <w:p w14:paraId="3CFBF33E" w14:textId="53ECC274" w:rsidR="00317FAE" w:rsidRDefault="00317FAE"/>
    <w:p w14:paraId="3CECB1A2" w14:textId="77777777" w:rsidR="00317FAE" w:rsidRDefault="00317FAE"/>
    <w:tbl>
      <w:tblPr>
        <w:tblW w:w="1545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2"/>
        <w:gridCol w:w="1559"/>
        <w:gridCol w:w="2410"/>
        <w:gridCol w:w="1418"/>
        <w:gridCol w:w="2268"/>
        <w:gridCol w:w="1417"/>
        <w:gridCol w:w="2978"/>
        <w:gridCol w:w="1559"/>
      </w:tblGrid>
      <w:tr w:rsidR="009754F6" w:rsidRPr="00C04A4C" w14:paraId="510EC3B4" w14:textId="4CA5E4B2" w:rsidTr="009754F6">
        <w:trPr>
          <w:trHeight w:val="32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F2146A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White blood cell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05FB7A" w14:textId="73DBBA6A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6000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μL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8D5068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ESR 1h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52A4DC" w14:textId="1781FEE0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21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8B682A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Total cholesterol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27B760" w14:textId="0C2970F9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177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13435C3B" w14:textId="6BE2FF35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IgM-Hepatitis A 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35F590" w14:textId="7E658864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0.18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S/CO</w:t>
            </w:r>
          </w:p>
        </w:tc>
      </w:tr>
      <w:tr w:rsidR="009754F6" w:rsidRPr="00C04A4C" w14:paraId="25A3F6D5" w14:textId="231A5CA5" w:rsidTr="009754F6">
        <w:trPr>
          <w:trHeight w:val="303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76BB8A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Neutrophil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56D3B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73.8%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3C50F1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ESR 2h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FA0597" w14:textId="711B8F7E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52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B55C1B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Triglyceride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9B4103" w14:textId="30C4E246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383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4560FCC9" w14:textId="182E5326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Hepatitis B surface 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CE7281" w14:textId="4438A528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0.01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U/mL</w:t>
            </w:r>
          </w:p>
        </w:tc>
      </w:tr>
      <w:tr w:rsidR="009754F6" w:rsidRPr="00C04A4C" w14:paraId="4CDF4525" w14:textId="6F0B7D47" w:rsidTr="009754F6">
        <w:trPr>
          <w:trHeight w:val="15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40FD4E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Lymphocyte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26E74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15.7%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943F2C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PT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482517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111%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C3E6B5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Uric acid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767144" w14:textId="7B2AB73F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3.59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26D1F266" w14:textId="4C24CCE4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IgM-Hepatitis B core 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4CF238" w14:textId="3AD52D1B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0.1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S/CO</w:t>
            </w:r>
          </w:p>
        </w:tc>
      </w:tr>
      <w:tr w:rsidR="009754F6" w:rsidRPr="00C04A4C" w14:paraId="26E884EC" w14:textId="25F52CE8" w:rsidTr="009754F6">
        <w:trPr>
          <w:trHeight w:val="14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6C75D5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Monocyte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F13A9A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5.1%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62180F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PT-INR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1E9CA" w14:textId="495CD6D9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1.07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B2CB45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Glucose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C439" w14:textId="6366D5F3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88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49C87C99" w14:textId="1F303C54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IgG-Hepatitis B core 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60DBE4" w14:textId="18871BFD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0.01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U/mL</w:t>
            </w:r>
          </w:p>
        </w:tc>
      </w:tr>
      <w:tr w:rsidR="009754F6" w:rsidRPr="00C04A4C" w14:paraId="219E4B48" w14:textId="3DE0794B" w:rsidTr="009754F6">
        <w:trPr>
          <w:trHeight w:val="28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400AFB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Eosinophil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F21055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1.6%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695BDA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Total bilirubin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F5A544" w14:textId="09AB2943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0.47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D21145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Total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D6FBD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5.8g/dL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679A0650" w14:textId="1249789A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Hepatitis C virus 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F123A0" w14:textId="27A46E8F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0.1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S/CO</w:t>
            </w:r>
          </w:p>
        </w:tc>
      </w:tr>
      <w:tr w:rsidR="009754F6" w:rsidRPr="00C04A4C" w14:paraId="30A76E06" w14:textId="2FF06E91" w:rsidTr="009754F6">
        <w:trPr>
          <w:trHeight w:val="26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BADB21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Basophil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754FE4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0.4 %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869B92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Direct bilirubin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0AFD4B" w14:textId="065AAE6F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0.04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A3E423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Albumin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73EDE7" w14:textId="1D5FC57D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3.2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35CE886B" w14:textId="6A3229C8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Cytomegalovirus IgM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543F3F" w14:textId="2179C296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0.44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S/CO</w:t>
            </w:r>
          </w:p>
        </w:tc>
      </w:tr>
      <w:tr w:rsidR="009754F6" w:rsidRPr="00C04A4C" w14:paraId="59E17B97" w14:textId="6E0B2D93" w:rsidTr="009754F6">
        <w:trPr>
          <w:trHeight w:val="25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34B546" w14:textId="1C85A3CA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Atypical lymphocyte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1AF0C8" w14:textId="4F8B5983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9404E5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Aspartate transaminase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8C8FAB" w14:textId="5FE2898D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41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708217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C-reactive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3B8691" w14:textId="2CDFB642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2.75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3DE04A80" w14:textId="572AC1AB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Cytomegalovirus IgG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96F221" w14:textId="1E549A69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51.9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U/mL</w:t>
            </w:r>
          </w:p>
        </w:tc>
      </w:tr>
      <w:tr w:rsidR="009754F6" w:rsidRPr="00C04A4C" w14:paraId="70D0E8BE" w14:textId="19D3CFD4" w:rsidTr="009754F6">
        <w:trPr>
          <w:trHeight w:val="23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F305D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Red blood cell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FF37D4" w14:textId="2FF5CABC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468×10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  <w:vertAlign w:val="superscript"/>
              </w:rPr>
              <w:t>4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μL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0D83E6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Alanine aminotransferase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89FE20" w14:textId="10C3CD0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33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E6D6F0" w14:textId="6E485E69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Blood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urea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nitrogen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D06957" w14:textId="7E281922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5.9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6DD8CACF" w14:textId="2EB46717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Epstein-Barr virus capsid antigen IgM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E95C63" w14:textId="59E3B8FE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＜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× 10</w:t>
            </w:r>
          </w:p>
        </w:tc>
      </w:tr>
      <w:tr w:rsidR="009754F6" w:rsidRPr="00C04A4C" w14:paraId="58675BEA" w14:textId="038A1F1B" w:rsidTr="009754F6">
        <w:trPr>
          <w:trHeight w:val="361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7DB9CF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Hemoglobin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4E0C8D" w14:textId="036F6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13.8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g/dL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44223C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Lactate dehydrogenase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E24DA9" w14:textId="429D411C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284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CA1B85" w14:textId="77777777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Creatinine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8E8FF6" w14:textId="63592D8D" w:rsidR="009754F6" w:rsidRPr="00374D0E" w:rsidRDefault="009754F6" w:rsidP="009754F6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0.51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64D7F9D1" w14:textId="103CC7BC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 xml:space="preserve">Epstein-Barr </w:t>
            </w:r>
            <w:proofErr w:type="spellStart"/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viruscapsid</w:t>
            </w:r>
            <w:proofErr w:type="spellEnd"/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 xml:space="preserve"> antigen IgG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97AACE" w14:textId="06C73A83" w:rsidR="009754F6" w:rsidRPr="00374D0E" w:rsidRDefault="009754F6" w:rsidP="009754F6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× 40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U/mL</w:t>
            </w:r>
          </w:p>
        </w:tc>
      </w:tr>
      <w:tr w:rsidR="00D423A4" w:rsidRPr="00C04A4C" w14:paraId="4601A7CD" w14:textId="71807F8B" w:rsidTr="009754F6">
        <w:trPr>
          <w:trHeight w:val="22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3E0AEF" w14:textId="77777777" w:rsidR="00D423A4" w:rsidRPr="00374D0E" w:rsidRDefault="00D423A4" w:rsidP="00D423A4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Hematocrit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362E05" w14:textId="77777777" w:rsidR="00D423A4" w:rsidRPr="00374D0E" w:rsidRDefault="00D423A4" w:rsidP="00D423A4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41.3%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903C53" w14:textId="77777777" w:rsidR="00D423A4" w:rsidRPr="00374D0E" w:rsidRDefault="00D423A4" w:rsidP="00D423A4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Alkaline phosphatase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71312" w14:textId="25D7B886" w:rsidR="00D423A4" w:rsidRPr="00374D0E" w:rsidRDefault="00D423A4" w:rsidP="00D423A4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207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5367FD" w14:textId="77777777" w:rsidR="00D423A4" w:rsidRPr="00374D0E" w:rsidRDefault="00D423A4" w:rsidP="00D423A4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Sodium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C93591" w14:textId="6F357255" w:rsidR="00D423A4" w:rsidRPr="00374D0E" w:rsidRDefault="00D423A4" w:rsidP="00D423A4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141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mEq</w:t>
            </w:r>
            <w:proofErr w:type="spellEnd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69A9E81C" w14:textId="30524376" w:rsidR="00D423A4" w:rsidRPr="00374D0E" w:rsidRDefault="00D423A4" w:rsidP="00D423A4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Epstein-Barr virus nuclear antigen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3A7AAD" w14:textId="5EF2C302" w:rsidR="00D423A4" w:rsidRPr="00374D0E" w:rsidRDefault="00D423A4" w:rsidP="00D423A4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× 40</w:t>
            </w: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 xml:space="preserve">　</w:t>
            </w:r>
            <w:r w:rsidRPr="00230D91">
              <w:rPr>
                <w:rFonts w:ascii="Calibri" w:hAnsi="Calibri"/>
                <w:b/>
                <w:bCs/>
                <w:sz w:val="18"/>
                <w:szCs w:val="18"/>
              </w:rPr>
              <w:t>S/CO</w:t>
            </w:r>
          </w:p>
        </w:tc>
      </w:tr>
      <w:tr w:rsidR="009754F6" w:rsidRPr="00C04A4C" w14:paraId="0F310833" w14:textId="7C810607" w:rsidTr="009754F6">
        <w:trPr>
          <w:trHeight w:val="34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8F4807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MCV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CB053E" w14:textId="63E0F98C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88.2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fL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94E70C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  <w:lang w:val="el-GR"/>
              </w:rPr>
              <w:t>γ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-glutamyl transpeptidase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70BB28" w14:textId="5FCEAEFD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20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C8DADB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Potassium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80B790" w14:textId="7070073C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4.5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mEq</w:t>
            </w:r>
            <w:proofErr w:type="spellEnd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7CD129CF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3DE05C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</w:tr>
      <w:tr w:rsidR="009754F6" w:rsidRPr="00C04A4C" w14:paraId="3D507711" w14:textId="03D51480" w:rsidTr="009754F6">
        <w:trPr>
          <w:trHeight w:val="201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143FA0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D9D8AF" w14:textId="48D26E5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29.5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pg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5A7934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Cholinesterase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E8B29B" w14:textId="171C1699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255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18C1AB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Chloride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AA367" w14:textId="14D2796B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105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mEq</w:t>
            </w:r>
            <w:proofErr w:type="spellEnd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20801558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BF9633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</w:tr>
      <w:tr w:rsidR="009754F6" w:rsidRPr="00C04A4C" w14:paraId="2D881D91" w14:textId="0CF21C70" w:rsidTr="009754F6">
        <w:trPr>
          <w:trHeight w:val="181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F4A715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MCHC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BABDA7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33.4%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0A6E29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Creatinine kinase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30E11B" w14:textId="2B9BBAA2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44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U/L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883DA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Calcium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272122" w14:textId="6988B1A5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8.9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mEq</w:t>
            </w:r>
            <w:proofErr w:type="spellEnd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3F39BC8B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0301C1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</w:tr>
      <w:tr w:rsidR="009754F6" w:rsidRPr="00C04A4C" w14:paraId="6CD9E66C" w14:textId="7F671A1B" w:rsidTr="009754F6">
        <w:trPr>
          <w:trHeight w:val="303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E30623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Platelet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6F4AF9" w14:textId="4BDFCA75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20.8×10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  <w:vertAlign w:val="superscript"/>
              </w:rPr>
              <w:t>4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  <w:vertAlign w:val="superscript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μL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9C1FA1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Amylase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762FFE" w14:textId="1053A488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88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1BE836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Ferrous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8174A" w14:textId="3C13F47D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78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proofErr w:type="spellStart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μg</w:t>
            </w:r>
            <w:proofErr w:type="spellEnd"/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31618B93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34535C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</w:tr>
      <w:tr w:rsidR="009754F6" w:rsidRPr="00C04A4C" w14:paraId="066234E2" w14:textId="206E9271" w:rsidTr="009754F6">
        <w:trPr>
          <w:trHeight w:val="15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69C0F4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C5D6E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392A7D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1FDBF8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469BEC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Ferritin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D89CFB" w14:textId="64972850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272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ng/mL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4CF4BE5C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37A9EF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</w:tr>
      <w:tr w:rsidR="009754F6" w:rsidRPr="00C04A4C" w14:paraId="773FB0D6" w14:textId="467F1FD9" w:rsidTr="009754F6">
        <w:trPr>
          <w:trHeight w:val="27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937D73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4052DC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B79098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331848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376A89" w14:textId="7777777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Total cholesterol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FEBE37" w14:textId="15F27B27" w:rsidR="009754F6" w:rsidRPr="00374D0E" w:rsidRDefault="009754F6" w:rsidP="00C04A4C">
            <w:pPr>
              <w:rPr>
                <w:rFonts w:ascii="Calibri" w:hAnsi="Calibri"/>
                <w:sz w:val="18"/>
                <w:szCs w:val="20"/>
              </w:rPr>
            </w:pP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177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 xml:space="preserve">　</w:t>
            </w:r>
            <w:r w:rsidRPr="00374D0E">
              <w:rPr>
                <w:rFonts w:ascii="Calibri" w:hAnsi="Calibri"/>
                <w:b/>
                <w:bCs/>
                <w:sz w:val="18"/>
                <w:szCs w:val="20"/>
              </w:rPr>
              <w:t>mg/dL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15F5A280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67B3BD" w14:textId="77777777" w:rsidR="009754F6" w:rsidRPr="00374D0E" w:rsidRDefault="009754F6" w:rsidP="00C04A4C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</w:p>
        </w:tc>
      </w:tr>
    </w:tbl>
    <w:p w14:paraId="5F3C1236" w14:textId="77777777" w:rsidR="00317FAE" w:rsidRDefault="00317FAE" w:rsidP="00230D91">
      <w:pPr>
        <w:rPr>
          <w:rFonts w:hint="eastAsia"/>
        </w:rPr>
      </w:pPr>
    </w:p>
    <w:p w14:paraId="5197C3F3" w14:textId="241C6472" w:rsidR="00EA6EF2" w:rsidRPr="009754F6" w:rsidRDefault="00230D91" w:rsidP="00230D91">
      <w:pPr>
        <w:rPr>
          <w:rFonts w:ascii="Calibri" w:hAnsi="Calibri" w:hint="eastAsia"/>
        </w:rPr>
      </w:pPr>
      <w:r w:rsidRPr="00230D91">
        <w:rPr>
          <w:rFonts w:ascii="Calibri" w:hAnsi="Calibri"/>
        </w:rPr>
        <w:t>MCV: Mean corpuscular volume; MCH: Mean corpuscular hemoglobin; MCHC: Mean corpuscular hemoglobin concentration; ESR: Erythrocyte sedimentation rate; PT: Prothrombin time; PT-INR: Prothrombin time international normalized ratio; Ag: Antigen; Ab: Antibody; Ig: Immunoglobulin.</w:t>
      </w:r>
    </w:p>
    <w:sectPr w:rsidR="00EA6EF2" w:rsidRPr="009754F6" w:rsidSect="009754F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E4"/>
    <w:rsid w:val="00230D91"/>
    <w:rsid w:val="00317FAE"/>
    <w:rsid w:val="00361FAE"/>
    <w:rsid w:val="00374D0E"/>
    <w:rsid w:val="00556C0D"/>
    <w:rsid w:val="006F53E4"/>
    <w:rsid w:val="007927AD"/>
    <w:rsid w:val="00806F14"/>
    <w:rsid w:val="009754F6"/>
    <w:rsid w:val="00BC1FF7"/>
    <w:rsid w:val="00C04A4C"/>
    <w:rsid w:val="00D423A4"/>
    <w:rsid w:val="00E22316"/>
    <w:rsid w:val="00E3181E"/>
    <w:rsid w:val="00E4210B"/>
    <w:rsid w:val="00EA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FDDD41"/>
  <w15:chartTrackingRefBased/>
  <w15:docId w15:val="{CAD674CC-92DD-4FBE-A4B6-C9FAF9F1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6F53E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2459C-A7C9-468A-9864-39CF5245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guest1</dc:creator>
  <cp:keywords/>
  <dc:description/>
  <cp:lastModifiedBy>守屋 圭</cp:lastModifiedBy>
  <cp:revision>3</cp:revision>
  <dcterms:created xsi:type="dcterms:W3CDTF">2020-12-27T00:28:00Z</dcterms:created>
  <dcterms:modified xsi:type="dcterms:W3CDTF">2020-12-27T00:30:00Z</dcterms:modified>
</cp:coreProperties>
</file>