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BB3" w:rsidRDefault="00067BB3" w:rsidP="00067BB3">
      <w:pPr>
        <w:spacing w:after="0" w:line="240" w:lineRule="auto"/>
        <w:rPr>
          <w:rFonts w:cs="Times New Roman"/>
          <w:lang w:val="en-US"/>
        </w:rPr>
      </w:pPr>
      <w:r>
        <w:rPr>
          <w:rFonts w:cs="Times New Roman"/>
          <w:b/>
          <w:lang w:val="en-US"/>
        </w:rPr>
        <w:t>Supplemental t</w:t>
      </w:r>
      <w:r w:rsidRPr="00F41C0C">
        <w:rPr>
          <w:rFonts w:cs="Times New Roman"/>
          <w:b/>
          <w:lang w:val="en-US"/>
        </w:rPr>
        <w:t>able 1:</w:t>
      </w:r>
      <w:r w:rsidRPr="00F41C0C">
        <w:rPr>
          <w:rFonts w:cs="Times New Roman"/>
          <w:lang w:val="en-US"/>
        </w:rPr>
        <w:t xml:space="preserve"> </w:t>
      </w:r>
      <w:bookmarkStart w:id="0" w:name="_Hlk48384670"/>
      <w:r w:rsidRPr="00F41C0C">
        <w:rPr>
          <w:rFonts w:cs="Times New Roman"/>
          <w:lang w:val="en-US"/>
        </w:rPr>
        <w:t xml:space="preserve">Classification of </w:t>
      </w:r>
      <w:proofErr w:type="spellStart"/>
      <w:r w:rsidRPr="00F41C0C">
        <w:rPr>
          <w:rFonts w:cs="Times New Roman"/>
          <w:lang w:val="en-US"/>
        </w:rPr>
        <w:t>multiresistant</w:t>
      </w:r>
      <w:proofErr w:type="spellEnd"/>
      <w:r w:rsidRPr="00F41C0C">
        <w:rPr>
          <w:rFonts w:cs="Times New Roman"/>
          <w:lang w:val="en-US"/>
        </w:rPr>
        <w:t xml:space="preserve"> gram</w:t>
      </w:r>
      <w:r>
        <w:rPr>
          <w:rFonts w:cs="Times New Roman"/>
          <w:lang w:val="en-US"/>
        </w:rPr>
        <w:t>-</w:t>
      </w:r>
      <w:r w:rsidRPr="00F41C0C">
        <w:rPr>
          <w:rFonts w:cs="Times New Roman"/>
          <w:lang w:val="en-US"/>
        </w:rPr>
        <w:t>negative bacilliform bacteria based on their phenotypic</w:t>
      </w:r>
      <w:r w:rsidRPr="00BE3D4F">
        <w:rPr>
          <w:rFonts w:cs="Times New Roman"/>
          <w:lang w:val="en-US"/>
        </w:rPr>
        <w:t xml:space="preserve"> resistance characteristics </w:t>
      </w:r>
    </w:p>
    <w:p w:rsidR="004E7F7D" w:rsidRPr="00BE3D4F" w:rsidRDefault="004E7F7D" w:rsidP="00067BB3">
      <w:pPr>
        <w:spacing w:after="0" w:line="240" w:lineRule="auto"/>
        <w:rPr>
          <w:rFonts w:cs="Times New Roman"/>
          <w:lang w:val="en-US"/>
        </w:rPr>
      </w:pPr>
    </w:p>
    <w:tbl>
      <w:tblPr>
        <w:tblStyle w:val="Tabellenraster"/>
        <w:tblW w:w="9322" w:type="dxa"/>
        <w:tblLayout w:type="fixed"/>
        <w:tblLook w:val="04A0" w:firstRow="1" w:lastRow="0" w:firstColumn="1" w:lastColumn="0" w:noHBand="0" w:noVBand="1"/>
      </w:tblPr>
      <w:tblGrid>
        <w:gridCol w:w="1809"/>
        <w:gridCol w:w="1335"/>
        <w:gridCol w:w="933"/>
        <w:gridCol w:w="993"/>
        <w:gridCol w:w="1275"/>
        <w:gridCol w:w="993"/>
        <w:gridCol w:w="983"/>
        <w:gridCol w:w="1001"/>
      </w:tblGrid>
      <w:tr w:rsidR="00067BB3" w:rsidRPr="000A7266" w:rsidTr="00242F4B">
        <w:tc>
          <w:tcPr>
            <w:tcW w:w="1809" w:type="dxa"/>
            <w:vMerge w:val="restart"/>
            <w:shd w:val="clear" w:color="auto" w:fill="F2F2F2" w:themeFill="background1" w:themeFillShade="F2"/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bookmarkStart w:id="1" w:name="_Hlk48384573"/>
            <w:bookmarkEnd w:id="0"/>
            <w:r w:rsidRPr="000A7266">
              <w:rPr>
                <w:rFonts w:cs="Times New Roman"/>
                <w:sz w:val="18"/>
                <w:lang w:val="en-US"/>
              </w:rPr>
              <w:t xml:space="preserve">Antimicrobial category </w:t>
            </w:r>
          </w:p>
        </w:tc>
        <w:tc>
          <w:tcPr>
            <w:tcW w:w="1335" w:type="dxa"/>
            <w:vMerge w:val="restart"/>
            <w:shd w:val="clear" w:color="auto" w:fill="F2F2F2" w:themeFill="background1" w:themeFillShade="F2"/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r w:rsidRPr="000A7266">
              <w:rPr>
                <w:rFonts w:cs="Times New Roman"/>
                <w:sz w:val="18"/>
                <w:lang w:val="en-US"/>
              </w:rPr>
              <w:t xml:space="preserve">Lead antimicrobial </w:t>
            </w:r>
          </w:p>
        </w:tc>
        <w:tc>
          <w:tcPr>
            <w:tcW w:w="1926" w:type="dxa"/>
            <w:gridSpan w:val="2"/>
            <w:shd w:val="clear" w:color="auto" w:fill="F2F2F2" w:themeFill="background1" w:themeFillShade="F2"/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proofErr w:type="spellStart"/>
            <w:r w:rsidRPr="000A7266">
              <w:rPr>
                <w:rFonts w:cs="Times New Roman"/>
                <w:sz w:val="18"/>
                <w:lang w:val="en-US"/>
              </w:rPr>
              <w:t>Enterobacter</w:t>
            </w:r>
            <w:r>
              <w:rPr>
                <w:rFonts w:cs="Times New Roman"/>
                <w:sz w:val="18"/>
                <w:lang w:val="en-US"/>
              </w:rPr>
              <w:t>ales</w:t>
            </w:r>
            <w:proofErr w:type="spellEnd"/>
            <w:r>
              <w:rPr>
                <w:rFonts w:cs="Times New Roman"/>
                <w:sz w:val="18"/>
                <w:lang w:val="en-US"/>
              </w:rPr>
              <w:t xml:space="preserve"> </w:t>
            </w:r>
          </w:p>
        </w:tc>
        <w:tc>
          <w:tcPr>
            <w:tcW w:w="2268" w:type="dxa"/>
            <w:gridSpan w:val="2"/>
            <w:shd w:val="clear" w:color="auto" w:fill="F2F2F2" w:themeFill="background1" w:themeFillShade="F2"/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r w:rsidRPr="000A7266">
              <w:rPr>
                <w:rFonts w:cs="Times New Roman"/>
                <w:sz w:val="18"/>
                <w:lang w:val="en-US"/>
              </w:rPr>
              <w:t xml:space="preserve">Pseudomonas aeruginosa </w:t>
            </w:r>
          </w:p>
        </w:tc>
        <w:tc>
          <w:tcPr>
            <w:tcW w:w="1984" w:type="dxa"/>
            <w:gridSpan w:val="2"/>
            <w:shd w:val="clear" w:color="auto" w:fill="F2F2F2" w:themeFill="background1" w:themeFillShade="F2"/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r w:rsidRPr="000A7266">
              <w:rPr>
                <w:rFonts w:cs="Times New Roman"/>
                <w:sz w:val="18"/>
                <w:lang w:val="en-US"/>
              </w:rPr>
              <w:t xml:space="preserve">Acinetobacter </w:t>
            </w:r>
            <w:proofErr w:type="spellStart"/>
            <w:r w:rsidRPr="000A7266">
              <w:rPr>
                <w:rFonts w:cs="Times New Roman"/>
                <w:sz w:val="18"/>
                <w:lang w:val="en-US"/>
              </w:rPr>
              <w:t>baumannii</w:t>
            </w:r>
            <w:proofErr w:type="spellEnd"/>
            <w:r w:rsidRPr="000A7266">
              <w:rPr>
                <w:rFonts w:cs="Times New Roman"/>
                <w:sz w:val="18"/>
                <w:lang w:val="en-US"/>
              </w:rPr>
              <w:t xml:space="preserve"> </w:t>
            </w:r>
          </w:p>
        </w:tc>
      </w:tr>
      <w:tr w:rsidR="00067BB3" w:rsidRPr="000A7266" w:rsidTr="00242F4B">
        <w:tc>
          <w:tcPr>
            <w:tcW w:w="1809" w:type="dxa"/>
            <w:vMerge/>
            <w:tcBorders>
              <w:bottom w:val="single" w:sz="12" w:space="0" w:color="auto"/>
            </w:tcBorders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</w:p>
        </w:tc>
        <w:tc>
          <w:tcPr>
            <w:tcW w:w="1335" w:type="dxa"/>
            <w:vMerge/>
            <w:tcBorders>
              <w:bottom w:val="single" w:sz="12" w:space="0" w:color="auto"/>
            </w:tcBorders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</w:p>
        </w:tc>
        <w:tc>
          <w:tcPr>
            <w:tcW w:w="933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r w:rsidRPr="000A7266">
              <w:rPr>
                <w:rFonts w:cs="Times New Roman"/>
                <w:sz w:val="18"/>
                <w:lang w:val="en-US"/>
              </w:rPr>
              <w:t>3MRGN</w:t>
            </w:r>
            <w:r w:rsidRPr="000A7266">
              <w:rPr>
                <w:rFonts w:cs="Times New Roman"/>
                <w:sz w:val="18"/>
                <w:vertAlign w:val="superscript"/>
                <w:lang w:val="en-US"/>
              </w:rPr>
              <w:t>1</w:t>
            </w:r>
            <w:r w:rsidRPr="000A7266">
              <w:rPr>
                <w:rFonts w:cs="Times New Roman"/>
                <w:sz w:val="18"/>
                <w:lang w:val="en-US"/>
              </w:rPr>
              <w:t xml:space="preserve"> 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r w:rsidRPr="000A7266">
              <w:rPr>
                <w:rFonts w:cs="Times New Roman"/>
                <w:sz w:val="18"/>
                <w:lang w:val="en-US"/>
              </w:rPr>
              <w:t>4MRGN</w:t>
            </w:r>
            <w:r w:rsidRPr="000A7266">
              <w:rPr>
                <w:rFonts w:cs="Times New Roman"/>
                <w:sz w:val="18"/>
                <w:vertAlign w:val="superscript"/>
                <w:lang w:val="en-US"/>
              </w:rPr>
              <w:t>2</w:t>
            </w:r>
            <w:r w:rsidRPr="000A7266">
              <w:rPr>
                <w:rFonts w:cs="Times New Roman"/>
                <w:sz w:val="18"/>
                <w:lang w:val="en-US"/>
              </w:rPr>
              <w:t xml:space="preserve"> 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r w:rsidRPr="000A7266">
              <w:rPr>
                <w:rFonts w:cs="Times New Roman"/>
                <w:sz w:val="18"/>
                <w:lang w:val="en-US"/>
              </w:rPr>
              <w:t>3MRGN</w:t>
            </w:r>
            <w:r w:rsidRPr="000A7266">
              <w:rPr>
                <w:rFonts w:cs="Times New Roman"/>
                <w:sz w:val="18"/>
                <w:vertAlign w:val="superscript"/>
                <w:lang w:val="en-US"/>
              </w:rPr>
              <w:t>1</w:t>
            </w:r>
            <w:r w:rsidRPr="000A7266">
              <w:rPr>
                <w:rFonts w:cs="Times New Roman"/>
                <w:sz w:val="18"/>
                <w:lang w:val="en-US"/>
              </w:rPr>
              <w:t xml:space="preserve"> 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r w:rsidRPr="000A7266">
              <w:rPr>
                <w:rFonts w:cs="Times New Roman"/>
                <w:sz w:val="18"/>
                <w:lang w:val="en-US"/>
              </w:rPr>
              <w:t>4MRGN</w:t>
            </w:r>
            <w:r w:rsidRPr="000A7266">
              <w:rPr>
                <w:rFonts w:cs="Times New Roman"/>
                <w:sz w:val="18"/>
                <w:vertAlign w:val="superscript"/>
                <w:lang w:val="en-US"/>
              </w:rPr>
              <w:t>2</w:t>
            </w:r>
            <w:r w:rsidRPr="000A7266">
              <w:rPr>
                <w:rFonts w:cs="Times New Roman"/>
                <w:sz w:val="18"/>
                <w:lang w:val="en-US"/>
              </w:rPr>
              <w:t xml:space="preserve"> </w:t>
            </w:r>
          </w:p>
        </w:tc>
        <w:tc>
          <w:tcPr>
            <w:tcW w:w="983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r w:rsidRPr="000A7266">
              <w:rPr>
                <w:rFonts w:cs="Times New Roman"/>
                <w:sz w:val="18"/>
                <w:lang w:val="en-US"/>
              </w:rPr>
              <w:t>3MRGN</w:t>
            </w:r>
            <w:r w:rsidRPr="000A7266">
              <w:rPr>
                <w:rFonts w:cs="Times New Roman"/>
                <w:sz w:val="18"/>
                <w:vertAlign w:val="superscript"/>
                <w:lang w:val="en-US"/>
              </w:rPr>
              <w:t>1</w:t>
            </w:r>
            <w:r w:rsidRPr="000A7266">
              <w:rPr>
                <w:rFonts w:cs="Times New Roman"/>
                <w:sz w:val="18"/>
                <w:lang w:val="en-US"/>
              </w:rPr>
              <w:t xml:space="preserve"> </w:t>
            </w:r>
          </w:p>
        </w:tc>
        <w:tc>
          <w:tcPr>
            <w:tcW w:w="1001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r w:rsidRPr="000A7266">
              <w:rPr>
                <w:rFonts w:cs="Times New Roman"/>
                <w:sz w:val="18"/>
                <w:lang w:val="en-US"/>
              </w:rPr>
              <w:t>4MRGN</w:t>
            </w:r>
            <w:r w:rsidRPr="000A7266">
              <w:rPr>
                <w:rFonts w:cs="Times New Roman"/>
                <w:sz w:val="18"/>
                <w:vertAlign w:val="superscript"/>
                <w:lang w:val="en-US"/>
              </w:rPr>
              <w:t>2</w:t>
            </w:r>
            <w:r w:rsidRPr="000A7266">
              <w:rPr>
                <w:rFonts w:cs="Times New Roman"/>
                <w:sz w:val="18"/>
                <w:lang w:val="en-US"/>
              </w:rPr>
              <w:t xml:space="preserve"> </w:t>
            </w:r>
          </w:p>
        </w:tc>
      </w:tr>
      <w:tr w:rsidR="00067BB3" w:rsidRPr="000A7266" w:rsidTr="00242F4B">
        <w:tc>
          <w:tcPr>
            <w:tcW w:w="1809" w:type="dxa"/>
            <w:tcBorders>
              <w:top w:val="single" w:sz="12" w:space="0" w:color="auto"/>
            </w:tcBorders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proofErr w:type="spellStart"/>
            <w:r w:rsidRPr="000A7266">
              <w:rPr>
                <w:rFonts w:cs="Times New Roman"/>
                <w:sz w:val="18"/>
                <w:lang w:val="en-US"/>
              </w:rPr>
              <w:t>Acylureidopenicillin</w:t>
            </w:r>
            <w:proofErr w:type="spellEnd"/>
          </w:p>
        </w:tc>
        <w:tc>
          <w:tcPr>
            <w:tcW w:w="1335" w:type="dxa"/>
            <w:tcBorders>
              <w:top w:val="single" w:sz="12" w:space="0" w:color="auto"/>
            </w:tcBorders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proofErr w:type="spellStart"/>
            <w:r w:rsidRPr="000A7266">
              <w:rPr>
                <w:rFonts w:cs="Times New Roman"/>
                <w:sz w:val="18"/>
              </w:rPr>
              <w:t>Piperacillin</w:t>
            </w:r>
            <w:proofErr w:type="spellEnd"/>
          </w:p>
        </w:tc>
        <w:tc>
          <w:tcPr>
            <w:tcW w:w="933" w:type="dxa"/>
            <w:tcBorders>
              <w:top w:val="single" w:sz="12" w:space="0" w:color="auto"/>
            </w:tcBorders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r w:rsidRPr="000A7266">
              <w:rPr>
                <w:rFonts w:cs="Times New Roman"/>
                <w:sz w:val="18"/>
                <w:lang w:val="en-US"/>
              </w:rPr>
              <w:t>R</w:t>
            </w:r>
          </w:p>
        </w:tc>
        <w:tc>
          <w:tcPr>
            <w:tcW w:w="993" w:type="dxa"/>
            <w:tcBorders>
              <w:top w:val="single" w:sz="12" w:space="0" w:color="auto"/>
            </w:tcBorders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r w:rsidRPr="000A7266">
              <w:rPr>
                <w:rFonts w:cs="Times New Roman"/>
                <w:sz w:val="18"/>
                <w:lang w:val="en-US"/>
              </w:rPr>
              <w:t>R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r w:rsidRPr="000A7266">
              <w:rPr>
                <w:rFonts w:cs="Times New Roman"/>
                <w:sz w:val="18"/>
                <w:lang w:val="en-US"/>
              </w:rPr>
              <w:t xml:space="preserve">Just one of the four antimicrobial categories effective (susceptible) </w:t>
            </w:r>
          </w:p>
        </w:tc>
        <w:tc>
          <w:tcPr>
            <w:tcW w:w="993" w:type="dxa"/>
            <w:tcBorders>
              <w:top w:val="single" w:sz="12" w:space="0" w:color="auto"/>
            </w:tcBorders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r w:rsidRPr="000A7266">
              <w:rPr>
                <w:rFonts w:cs="Times New Roman"/>
                <w:sz w:val="18"/>
                <w:lang w:val="en-US"/>
              </w:rPr>
              <w:t>R</w:t>
            </w:r>
          </w:p>
        </w:tc>
        <w:tc>
          <w:tcPr>
            <w:tcW w:w="983" w:type="dxa"/>
            <w:tcBorders>
              <w:top w:val="single" w:sz="12" w:space="0" w:color="auto"/>
            </w:tcBorders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r w:rsidRPr="000A7266">
              <w:rPr>
                <w:rFonts w:cs="Times New Roman"/>
                <w:sz w:val="18"/>
                <w:lang w:val="en-US"/>
              </w:rPr>
              <w:t>R</w:t>
            </w:r>
          </w:p>
        </w:tc>
        <w:tc>
          <w:tcPr>
            <w:tcW w:w="1001" w:type="dxa"/>
            <w:tcBorders>
              <w:top w:val="single" w:sz="12" w:space="0" w:color="auto"/>
            </w:tcBorders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r w:rsidRPr="000A7266">
              <w:rPr>
                <w:rFonts w:cs="Times New Roman"/>
                <w:sz w:val="18"/>
                <w:lang w:val="en-US"/>
              </w:rPr>
              <w:t>R</w:t>
            </w:r>
          </w:p>
        </w:tc>
      </w:tr>
      <w:tr w:rsidR="00067BB3" w:rsidRPr="00F040A8" w:rsidTr="00242F4B">
        <w:tc>
          <w:tcPr>
            <w:tcW w:w="1809" w:type="dxa"/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r w:rsidRPr="000A7266">
              <w:rPr>
                <w:rFonts w:cs="Times New Roman"/>
                <w:sz w:val="18"/>
                <w:lang w:val="en-US"/>
              </w:rPr>
              <w:t>3rd. / 4</w:t>
            </w:r>
            <w:r>
              <w:rPr>
                <w:rFonts w:cs="Times New Roman"/>
                <w:sz w:val="18"/>
                <w:lang w:val="en-US"/>
              </w:rPr>
              <w:t>th. g</w:t>
            </w:r>
            <w:r w:rsidRPr="000A7266">
              <w:rPr>
                <w:rFonts w:cs="Times New Roman"/>
                <w:sz w:val="18"/>
                <w:lang w:val="en-US"/>
              </w:rPr>
              <w:t xml:space="preserve">eneration </w:t>
            </w:r>
            <w:r>
              <w:rPr>
                <w:rFonts w:cs="Times New Roman"/>
                <w:sz w:val="18"/>
                <w:lang w:val="en-US"/>
              </w:rPr>
              <w:t>c</w:t>
            </w:r>
            <w:r w:rsidRPr="000A7266">
              <w:rPr>
                <w:rFonts w:cs="Times New Roman"/>
                <w:sz w:val="18"/>
                <w:lang w:val="en-US"/>
              </w:rPr>
              <w:t>ephalosporin</w:t>
            </w:r>
            <w:r>
              <w:rPr>
                <w:rFonts w:cs="Times New Roman"/>
                <w:sz w:val="18"/>
                <w:lang w:val="en-US"/>
              </w:rPr>
              <w:t xml:space="preserve"> </w:t>
            </w:r>
          </w:p>
        </w:tc>
        <w:tc>
          <w:tcPr>
            <w:tcW w:w="1335" w:type="dxa"/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r w:rsidRPr="002B5EC5">
              <w:rPr>
                <w:rFonts w:cs="Times New Roman"/>
                <w:sz w:val="18"/>
                <w:lang w:val="en-US"/>
              </w:rPr>
              <w:t xml:space="preserve">Cefotaxime </w:t>
            </w:r>
            <w:r w:rsidRPr="000A7266">
              <w:rPr>
                <w:rFonts w:cs="Times New Roman"/>
                <w:sz w:val="18"/>
                <w:lang w:val="en-US"/>
              </w:rPr>
              <w:t>and/or Ceftazidim</w:t>
            </w:r>
            <w:r>
              <w:rPr>
                <w:rFonts w:cs="Times New Roman"/>
                <w:sz w:val="18"/>
                <w:lang w:val="en-US"/>
              </w:rPr>
              <w:t>e</w:t>
            </w:r>
            <w:r w:rsidRPr="000A7266">
              <w:rPr>
                <w:rFonts w:cs="Times New Roman"/>
                <w:sz w:val="18"/>
                <w:lang w:val="en-US"/>
              </w:rPr>
              <w:t xml:space="preserve"> </w:t>
            </w:r>
          </w:p>
        </w:tc>
        <w:tc>
          <w:tcPr>
            <w:tcW w:w="933" w:type="dxa"/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r w:rsidRPr="000A7266">
              <w:rPr>
                <w:rFonts w:cs="Times New Roman"/>
                <w:sz w:val="18"/>
                <w:lang w:val="en-US"/>
              </w:rPr>
              <w:t>R</w:t>
            </w:r>
          </w:p>
        </w:tc>
        <w:tc>
          <w:tcPr>
            <w:tcW w:w="993" w:type="dxa"/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r w:rsidRPr="000A7266">
              <w:rPr>
                <w:rFonts w:cs="Times New Roman"/>
                <w:sz w:val="18"/>
                <w:lang w:val="en-US"/>
              </w:rPr>
              <w:t>R</w:t>
            </w:r>
          </w:p>
        </w:tc>
        <w:tc>
          <w:tcPr>
            <w:tcW w:w="1275" w:type="dxa"/>
            <w:vMerge/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</w:p>
        </w:tc>
        <w:tc>
          <w:tcPr>
            <w:tcW w:w="993" w:type="dxa"/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r w:rsidRPr="000A7266">
              <w:rPr>
                <w:rFonts w:cs="Times New Roman"/>
                <w:sz w:val="18"/>
                <w:lang w:val="en-US"/>
              </w:rPr>
              <w:t>R</w:t>
            </w:r>
          </w:p>
        </w:tc>
        <w:tc>
          <w:tcPr>
            <w:tcW w:w="983" w:type="dxa"/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r w:rsidRPr="000A7266">
              <w:rPr>
                <w:rFonts w:cs="Times New Roman"/>
                <w:sz w:val="18"/>
                <w:lang w:val="en-US"/>
              </w:rPr>
              <w:t>R</w:t>
            </w:r>
          </w:p>
        </w:tc>
        <w:tc>
          <w:tcPr>
            <w:tcW w:w="1001" w:type="dxa"/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r w:rsidRPr="000A7266">
              <w:rPr>
                <w:rFonts w:cs="Times New Roman"/>
                <w:sz w:val="18"/>
                <w:lang w:val="en-US"/>
              </w:rPr>
              <w:t>R</w:t>
            </w:r>
          </w:p>
        </w:tc>
      </w:tr>
      <w:tr w:rsidR="00067BB3" w:rsidRPr="00F040A8" w:rsidTr="00242F4B">
        <w:tc>
          <w:tcPr>
            <w:tcW w:w="1809" w:type="dxa"/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proofErr w:type="spellStart"/>
            <w:r w:rsidRPr="000A7266">
              <w:rPr>
                <w:rFonts w:cs="Times New Roman"/>
                <w:sz w:val="18"/>
                <w:lang w:val="en-US"/>
              </w:rPr>
              <w:t>Carbapenem</w:t>
            </w:r>
            <w:proofErr w:type="spellEnd"/>
            <w:r w:rsidRPr="000A7266">
              <w:rPr>
                <w:rFonts w:cs="Times New Roman"/>
                <w:sz w:val="18"/>
                <w:lang w:val="en-US"/>
              </w:rPr>
              <w:t xml:space="preserve"> </w:t>
            </w:r>
          </w:p>
        </w:tc>
        <w:tc>
          <w:tcPr>
            <w:tcW w:w="1335" w:type="dxa"/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r w:rsidRPr="000A7266">
              <w:rPr>
                <w:rFonts w:cs="Times New Roman"/>
                <w:sz w:val="18"/>
                <w:lang w:val="en-US"/>
              </w:rPr>
              <w:t xml:space="preserve">Imipenem and/or </w:t>
            </w:r>
            <w:proofErr w:type="spellStart"/>
            <w:r w:rsidRPr="000A7266">
              <w:rPr>
                <w:rFonts w:cs="Times New Roman"/>
                <w:sz w:val="18"/>
                <w:lang w:val="en-US"/>
              </w:rPr>
              <w:t>Meropenem</w:t>
            </w:r>
            <w:proofErr w:type="spellEnd"/>
            <w:r w:rsidRPr="000A7266">
              <w:rPr>
                <w:rFonts w:cs="Times New Roman"/>
                <w:sz w:val="18"/>
                <w:lang w:val="en-US"/>
              </w:rPr>
              <w:t xml:space="preserve"> </w:t>
            </w:r>
          </w:p>
        </w:tc>
        <w:tc>
          <w:tcPr>
            <w:tcW w:w="933" w:type="dxa"/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r w:rsidRPr="000A7266">
              <w:rPr>
                <w:rFonts w:cs="Times New Roman"/>
                <w:sz w:val="18"/>
                <w:lang w:val="en-US"/>
              </w:rPr>
              <w:t>S</w:t>
            </w:r>
          </w:p>
        </w:tc>
        <w:tc>
          <w:tcPr>
            <w:tcW w:w="993" w:type="dxa"/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r w:rsidRPr="000A7266">
              <w:rPr>
                <w:rFonts w:cs="Times New Roman"/>
                <w:sz w:val="18"/>
                <w:lang w:val="en-US"/>
              </w:rPr>
              <w:t>R</w:t>
            </w:r>
          </w:p>
        </w:tc>
        <w:tc>
          <w:tcPr>
            <w:tcW w:w="1275" w:type="dxa"/>
            <w:vMerge/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</w:p>
        </w:tc>
        <w:tc>
          <w:tcPr>
            <w:tcW w:w="993" w:type="dxa"/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r w:rsidRPr="000A7266">
              <w:rPr>
                <w:rFonts w:cs="Times New Roman"/>
                <w:sz w:val="18"/>
                <w:lang w:val="en-US"/>
              </w:rPr>
              <w:t>R</w:t>
            </w:r>
          </w:p>
        </w:tc>
        <w:tc>
          <w:tcPr>
            <w:tcW w:w="983" w:type="dxa"/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r w:rsidRPr="000A7266">
              <w:rPr>
                <w:rFonts w:cs="Times New Roman"/>
                <w:sz w:val="18"/>
                <w:lang w:val="en-US"/>
              </w:rPr>
              <w:t>S</w:t>
            </w:r>
          </w:p>
        </w:tc>
        <w:tc>
          <w:tcPr>
            <w:tcW w:w="1001" w:type="dxa"/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r w:rsidRPr="000A7266">
              <w:rPr>
                <w:rFonts w:cs="Times New Roman"/>
                <w:sz w:val="18"/>
                <w:lang w:val="en-US"/>
              </w:rPr>
              <w:t>R</w:t>
            </w:r>
          </w:p>
        </w:tc>
      </w:tr>
      <w:tr w:rsidR="00067BB3" w:rsidRPr="000A7266" w:rsidTr="00242F4B">
        <w:tc>
          <w:tcPr>
            <w:tcW w:w="1809" w:type="dxa"/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r>
              <w:rPr>
                <w:rFonts w:cs="Times New Roman"/>
                <w:sz w:val="18"/>
                <w:lang w:val="en-US"/>
              </w:rPr>
              <w:t>Fluoroqu</w:t>
            </w:r>
            <w:r w:rsidRPr="000A7266">
              <w:rPr>
                <w:rFonts w:cs="Times New Roman"/>
                <w:sz w:val="18"/>
                <w:lang w:val="en-US"/>
              </w:rPr>
              <w:t>inolone</w:t>
            </w:r>
          </w:p>
        </w:tc>
        <w:tc>
          <w:tcPr>
            <w:tcW w:w="1335" w:type="dxa"/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r w:rsidRPr="000A7266">
              <w:rPr>
                <w:rFonts w:cs="Times New Roman"/>
                <w:sz w:val="18"/>
                <w:lang w:val="en-US"/>
              </w:rPr>
              <w:t xml:space="preserve">Ciprofloxacin </w:t>
            </w:r>
          </w:p>
        </w:tc>
        <w:tc>
          <w:tcPr>
            <w:tcW w:w="933" w:type="dxa"/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r w:rsidRPr="000A7266">
              <w:rPr>
                <w:rFonts w:cs="Times New Roman"/>
                <w:sz w:val="18"/>
                <w:lang w:val="en-US"/>
              </w:rPr>
              <w:t>R</w:t>
            </w:r>
          </w:p>
        </w:tc>
        <w:tc>
          <w:tcPr>
            <w:tcW w:w="993" w:type="dxa"/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r w:rsidRPr="000A7266">
              <w:rPr>
                <w:rFonts w:cs="Times New Roman"/>
                <w:sz w:val="18"/>
                <w:lang w:val="en-US"/>
              </w:rPr>
              <w:t>R</w:t>
            </w:r>
          </w:p>
        </w:tc>
        <w:tc>
          <w:tcPr>
            <w:tcW w:w="1275" w:type="dxa"/>
            <w:vMerge/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</w:p>
        </w:tc>
        <w:tc>
          <w:tcPr>
            <w:tcW w:w="993" w:type="dxa"/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r w:rsidRPr="000A7266">
              <w:rPr>
                <w:rFonts w:cs="Times New Roman"/>
                <w:sz w:val="18"/>
                <w:lang w:val="en-US"/>
              </w:rPr>
              <w:t>R</w:t>
            </w:r>
          </w:p>
        </w:tc>
        <w:tc>
          <w:tcPr>
            <w:tcW w:w="983" w:type="dxa"/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r w:rsidRPr="000A7266">
              <w:rPr>
                <w:rFonts w:cs="Times New Roman"/>
                <w:sz w:val="18"/>
                <w:lang w:val="en-US"/>
              </w:rPr>
              <w:t>R</w:t>
            </w:r>
          </w:p>
        </w:tc>
        <w:tc>
          <w:tcPr>
            <w:tcW w:w="1001" w:type="dxa"/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r w:rsidRPr="000A7266">
              <w:rPr>
                <w:rFonts w:cs="Times New Roman"/>
                <w:sz w:val="18"/>
                <w:lang w:val="en-US"/>
              </w:rPr>
              <w:t>R</w:t>
            </w:r>
          </w:p>
        </w:tc>
      </w:tr>
      <w:tr w:rsidR="00067BB3" w:rsidRPr="00482463" w:rsidTr="00242F4B">
        <w:tc>
          <w:tcPr>
            <w:tcW w:w="9322" w:type="dxa"/>
            <w:gridSpan w:val="8"/>
          </w:tcPr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r w:rsidRPr="000A7266">
              <w:rPr>
                <w:rFonts w:cs="Times New Roman"/>
                <w:sz w:val="18"/>
                <w:vertAlign w:val="superscript"/>
                <w:lang w:val="en-US"/>
              </w:rPr>
              <w:t>1</w:t>
            </w:r>
            <w:r w:rsidRPr="000A7266">
              <w:rPr>
                <w:rFonts w:cs="Times New Roman"/>
                <w:sz w:val="18"/>
                <w:lang w:val="en-US"/>
              </w:rPr>
              <w:t xml:space="preserve"> 3MRGN (</w:t>
            </w:r>
            <w:proofErr w:type="spellStart"/>
            <w:r w:rsidRPr="000A7266">
              <w:rPr>
                <w:rFonts w:cs="Times New Roman"/>
                <w:b/>
                <w:sz w:val="18"/>
                <w:lang w:val="en-US"/>
              </w:rPr>
              <w:t>m</w:t>
            </w:r>
            <w:r w:rsidRPr="000A7266">
              <w:rPr>
                <w:rFonts w:cs="Times New Roman"/>
                <w:sz w:val="18"/>
                <w:lang w:val="en-US"/>
              </w:rPr>
              <w:t>ulti</w:t>
            </w:r>
            <w:r w:rsidRPr="000A7266">
              <w:rPr>
                <w:rFonts w:cs="Times New Roman"/>
                <w:b/>
                <w:sz w:val="18"/>
                <w:lang w:val="en-US"/>
              </w:rPr>
              <w:t>r</w:t>
            </w:r>
            <w:r w:rsidRPr="000A7266">
              <w:rPr>
                <w:rFonts w:cs="Times New Roman"/>
                <w:sz w:val="18"/>
                <w:lang w:val="en-US"/>
              </w:rPr>
              <w:t>esistant</w:t>
            </w:r>
            <w:proofErr w:type="spellEnd"/>
            <w:r w:rsidRPr="000A7266">
              <w:rPr>
                <w:rFonts w:cs="Times New Roman"/>
                <w:sz w:val="18"/>
                <w:lang w:val="en-US"/>
              </w:rPr>
              <w:t xml:space="preserve"> </w:t>
            </w:r>
            <w:r w:rsidRPr="000A7266">
              <w:rPr>
                <w:rFonts w:cs="Times New Roman"/>
                <w:b/>
                <w:sz w:val="18"/>
                <w:lang w:val="en-US"/>
              </w:rPr>
              <w:t>g</w:t>
            </w:r>
            <w:r w:rsidRPr="000A7266">
              <w:rPr>
                <w:rFonts w:cs="Times New Roman"/>
                <w:sz w:val="18"/>
                <w:lang w:val="en-US"/>
              </w:rPr>
              <w:t>ram</w:t>
            </w:r>
            <w:r>
              <w:rPr>
                <w:rFonts w:cs="Times New Roman"/>
                <w:sz w:val="18"/>
                <w:lang w:val="en-US"/>
              </w:rPr>
              <w:t>-</w:t>
            </w:r>
            <w:r w:rsidRPr="000A7266">
              <w:rPr>
                <w:rFonts w:cs="Times New Roman"/>
                <w:b/>
                <w:sz w:val="18"/>
                <w:lang w:val="en-US"/>
              </w:rPr>
              <w:t>n</w:t>
            </w:r>
            <w:r w:rsidRPr="000A7266">
              <w:rPr>
                <w:rFonts w:cs="Times New Roman"/>
                <w:sz w:val="18"/>
                <w:lang w:val="en-US"/>
              </w:rPr>
              <w:t xml:space="preserve">egative bacilli with resistance against </w:t>
            </w:r>
            <w:r w:rsidRPr="000A7266">
              <w:rPr>
                <w:rFonts w:cs="Times New Roman"/>
                <w:b/>
                <w:sz w:val="18"/>
                <w:lang w:val="en-US"/>
              </w:rPr>
              <w:t>3</w:t>
            </w:r>
            <w:r w:rsidRPr="000A7266">
              <w:rPr>
                <w:rFonts w:cs="Times New Roman"/>
                <w:sz w:val="18"/>
                <w:lang w:val="en-US"/>
              </w:rPr>
              <w:t xml:space="preserve"> of 4 of the antimicrobial categories) </w:t>
            </w:r>
          </w:p>
          <w:p w:rsidR="00067BB3" w:rsidRPr="000A7266" w:rsidRDefault="00067BB3" w:rsidP="00067BB3">
            <w:pPr>
              <w:spacing w:line="240" w:lineRule="auto"/>
              <w:jc w:val="left"/>
              <w:rPr>
                <w:rFonts w:cs="Times New Roman"/>
                <w:sz w:val="18"/>
                <w:lang w:val="en-US"/>
              </w:rPr>
            </w:pPr>
            <w:r w:rsidRPr="000A7266">
              <w:rPr>
                <w:rFonts w:cs="Times New Roman"/>
                <w:sz w:val="18"/>
                <w:vertAlign w:val="superscript"/>
                <w:lang w:val="en-US"/>
              </w:rPr>
              <w:t>2</w:t>
            </w:r>
            <w:r w:rsidRPr="000A7266">
              <w:rPr>
                <w:rFonts w:cs="Times New Roman"/>
                <w:sz w:val="18"/>
                <w:lang w:val="en-US"/>
              </w:rPr>
              <w:t xml:space="preserve"> 4MRGN (</w:t>
            </w:r>
            <w:proofErr w:type="spellStart"/>
            <w:r w:rsidRPr="000A7266">
              <w:rPr>
                <w:rFonts w:cs="Times New Roman"/>
                <w:b/>
                <w:sz w:val="18"/>
                <w:lang w:val="en-US"/>
              </w:rPr>
              <w:t>m</w:t>
            </w:r>
            <w:r w:rsidRPr="000A7266">
              <w:rPr>
                <w:rFonts w:cs="Times New Roman"/>
                <w:sz w:val="18"/>
                <w:lang w:val="en-US"/>
              </w:rPr>
              <w:t>ulti</w:t>
            </w:r>
            <w:r w:rsidRPr="000A7266">
              <w:rPr>
                <w:rFonts w:cs="Times New Roman"/>
                <w:b/>
                <w:sz w:val="18"/>
                <w:lang w:val="en-US"/>
              </w:rPr>
              <w:t>r</w:t>
            </w:r>
            <w:r w:rsidRPr="000A7266">
              <w:rPr>
                <w:rFonts w:cs="Times New Roman"/>
                <w:sz w:val="18"/>
                <w:lang w:val="en-US"/>
              </w:rPr>
              <w:t>esistant</w:t>
            </w:r>
            <w:proofErr w:type="spellEnd"/>
            <w:r w:rsidRPr="000A7266">
              <w:rPr>
                <w:rFonts w:cs="Times New Roman"/>
                <w:sz w:val="18"/>
                <w:lang w:val="en-US"/>
              </w:rPr>
              <w:t xml:space="preserve"> </w:t>
            </w:r>
            <w:r w:rsidRPr="000A7266">
              <w:rPr>
                <w:rFonts w:cs="Times New Roman"/>
                <w:b/>
                <w:sz w:val="18"/>
                <w:lang w:val="en-US"/>
              </w:rPr>
              <w:t>g</w:t>
            </w:r>
            <w:r w:rsidRPr="000A7266">
              <w:rPr>
                <w:rFonts w:cs="Times New Roman"/>
                <w:sz w:val="18"/>
                <w:lang w:val="en-US"/>
              </w:rPr>
              <w:t>ram</w:t>
            </w:r>
            <w:r>
              <w:rPr>
                <w:rFonts w:cs="Times New Roman"/>
                <w:sz w:val="18"/>
                <w:lang w:val="en-US"/>
              </w:rPr>
              <w:t>-</w:t>
            </w:r>
            <w:r w:rsidRPr="000A7266">
              <w:rPr>
                <w:rFonts w:cs="Times New Roman"/>
                <w:b/>
                <w:sz w:val="18"/>
                <w:lang w:val="en-US"/>
              </w:rPr>
              <w:t>n</w:t>
            </w:r>
            <w:r w:rsidRPr="000A7266">
              <w:rPr>
                <w:rFonts w:cs="Times New Roman"/>
                <w:sz w:val="18"/>
                <w:lang w:val="en-US"/>
              </w:rPr>
              <w:t xml:space="preserve">egative bacilli with resistance against </w:t>
            </w:r>
            <w:r w:rsidRPr="000A7266">
              <w:rPr>
                <w:rFonts w:cs="Times New Roman"/>
                <w:b/>
                <w:sz w:val="18"/>
                <w:lang w:val="en-US"/>
              </w:rPr>
              <w:t>4</w:t>
            </w:r>
            <w:r w:rsidRPr="000A7266">
              <w:rPr>
                <w:rFonts w:cs="Times New Roman"/>
                <w:sz w:val="18"/>
                <w:lang w:val="en-US"/>
              </w:rPr>
              <w:t xml:space="preserve"> of 4 of the antimicrobial categories)</w:t>
            </w:r>
          </w:p>
        </w:tc>
      </w:tr>
    </w:tbl>
    <w:p w:rsidR="00067BB3" w:rsidRPr="00BE3D4F" w:rsidRDefault="00067BB3" w:rsidP="00067BB3">
      <w:pPr>
        <w:spacing w:line="240" w:lineRule="auto"/>
        <w:jc w:val="left"/>
        <w:rPr>
          <w:rFonts w:cs="Times New Roman"/>
          <w:lang w:val="en-US"/>
        </w:rPr>
      </w:pPr>
      <w:bookmarkStart w:id="2" w:name="_GoBack"/>
      <w:bookmarkEnd w:id="1"/>
      <w:bookmarkEnd w:id="2"/>
      <w:r>
        <w:rPr>
          <w:rFonts w:cs="Times New Roman"/>
          <w:lang w:val="en-US"/>
        </w:rPr>
        <w:t xml:space="preserve">R: </w:t>
      </w:r>
      <w:r w:rsidRPr="00BE3D4F">
        <w:rPr>
          <w:rFonts w:cs="Times New Roman"/>
          <w:lang w:val="en-US"/>
        </w:rPr>
        <w:t>resistant or intermediu</w:t>
      </w:r>
      <w:r>
        <w:rPr>
          <w:rFonts w:cs="Times New Roman"/>
          <w:lang w:val="en-US"/>
        </w:rPr>
        <w:t xml:space="preserve">m susceptible, S: susceptible, </w:t>
      </w:r>
      <w:r w:rsidRPr="00BE3D4F">
        <w:rPr>
          <w:rFonts w:cs="Times New Roman"/>
          <w:lang w:val="en-US"/>
        </w:rPr>
        <w:t xml:space="preserve">Quoted from </w:t>
      </w:r>
      <w:sdt>
        <w:sdtPr>
          <w:rPr>
            <w:rFonts w:cs="Times New Roman"/>
            <w:highlight w:val="white"/>
            <w:lang w:val="en-US"/>
          </w:rPr>
          <w:alias w:val="Citation"/>
          <w:tag w:val="{&quot;referencesIds&quot;:[&quot;doc:5f158a80e4b01f647ff9a972&quot;],&quot;referencesOptions&quot;:{&quot;doc:5f158a80e4b01f647ff9a972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857281727,&quot;citationText&quot;:&quot;&lt;span style=\&quot;font-family:Times New Roman;font-size:14.666666666666666px;color:#000000\&quot;&gt;(27)&lt;/span&gt;&quot;}"/>
          <w:id w:val="-857281727"/>
          <w:placeholder>
            <w:docPart w:val="CCF50586ADB04D7A898D90503AD4181C"/>
          </w:placeholder>
        </w:sdtPr>
        <w:sdtContent>
          <w:r w:rsidRPr="00146B9B">
            <w:rPr>
              <w:rFonts w:eastAsia="Times New Roman"/>
              <w:color w:val="000000"/>
              <w:lang w:val="en-US"/>
            </w:rPr>
            <w:t>(27)</w:t>
          </w:r>
        </w:sdtContent>
      </w:sdt>
    </w:p>
    <w:p w:rsidR="00A1062F" w:rsidRPr="00067BB3" w:rsidRDefault="00A1062F" w:rsidP="00067BB3">
      <w:pPr>
        <w:spacing w:line="240" w:lineRule="auto"/>
        <w:rPr>
          <w:lang w:val="en-US"/>
        </w:rPr>
      </w:pPr>
    </w:p>
    <w:sectPr w:rsidR="00A1062F" w:rsidRPr="00067BB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67A"/>
    <w:rsid w:val="00067BB3"/>
    <w:rsid w:val="004E7F7D"/>
    <w:rsid w:val="0056567A"/>
    <w:rsid w:val="00A10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67BB3"/>
    <w:pPr>
      <w:spacing w:line="480" w:lineRule="auto"/>
      <w:jc w:val="both"/>
    </w:pPr>
    <w:rPr>
      <w:rFonts w:ascii="Times New Roman" w:hAnsi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067B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67B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67B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67BB3"/>
    <w:pPr>
      <w:spacing w:line="480" w:lineRule="auto"/>
      <w:jc w:val="both"/>
    </w:pPr>
    <w:rPr>
      <w:rFonts w:ascii="Times New Roman" w:hAnsi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067B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67B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67B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CF50586ADB04D7A898D90503AD418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AFF900-21E4-4E68-9CA8-4F8BC7E7EDA7}"/>
      </w:docPartPr>
      <w:docPartBody>
        <w:p w:rsidR="00000000" w:rsidRDefault="007D61D7" w:rsidP="007D61D7">
          <w:pPr>
            <w:pStyle w:val="CCF50586ADB04D7A898D90503AD4181C"/>
          </w:pPr>
          <w:r w:rsidRPr="0005603D">
            <w:rPr>
              <w:rStyle w:val="Platzhaltertext"/>
            </w:rPr>
            <w:t>Formatting... please wait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1D7"/>
    <w:rsid w:val="007D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D61D7"/>
    <w:rPr>
      <w:color w:val="808080"/>
    </w:rPr>
  </w:style>
  <w:style w:type="paragraph" w:customStyle="1" w:styleId="CCF50586ADB04D7A898D90503AD4181C">
    <w:name w:val="CCF50586ADB04D7A898D90503AD4181C"/>
    <w:rsid w:val="007D61D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D61D7"/>
    <w:rPr>
      <w:color w:val="808080"/>
    </w:rPr>
  </w:style>
  <w:style w:type="paragraph" w:customStyle="1" w:styleId="CCF50586ADB04D7A898D90503AD4181C">
    <w:name w:val="CCF50586ADB04D7A898D90503AD4181C"/>
    <w:rsid w:val="007D61D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775</Characters>
  <Application>Microsoft Office Word</Application>
  <DocSecurity>0</DocSecurity>
  <Lines>6</Lines>
  <Paragraphs>1</Paragraphs>
  <ScaleCrop>false</ScaleCrop>
  <Company>MHH</Company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Höner zu Siederdissen, Christoph Dr.</dc:creator>
  <cp:keywords/>
  <dc:description/>
  <cp:lastModifiedBy>Höner zu Siederdissen, Christoph Dr.</cp:lastModifiedBy>
  <cp:revision>3</cp:revision>
  <dcterms:created xsi:type="dcterms:W3CDTF">2021-01-10T09:50:00Z</dcterms:created>
  <dcterms:modified xsi:type="dcterms:W3CDTF">2021-01-10T09:50:00Z</dcterms:modified>
</cp:coreProperties>
</file>