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C79101" w14:textId="77777777" w:rsidR="003D672D" w:rsidRPr="00F57F0E" w:rsidRDefault="003D672D" w:rsidP="003D672D">
      <w:pPr>
        <w:pStyle w:val="Title"/>
        <w:spacing w:line="480" w:lineRule="auto"/>
        <w:rPr>
          <w:rFonts w:ascii="Times New Roman" w:hAnsi="Times New Roman"/>
          <w:color w:val="000000" w:themeColor="text1"/>
          <w:sz w:val="52"/>
          <w:szCs w:val="52"/>
        </w:rPr>
      </w:pPr>
      <w:r w:rsidRPr="00F57F0E">
        <w:rPr>
          <w:rFonts w:ascii="Times New Roman" w:hAnsi="Times New Roman"/>
          <w:color w:val="000000" w:themeColor="text1"/>
          <w:sz w:val="52"/>
          <w:szCs w:val="52"/>
        </w:rPr>
        <w:t>Supporting information</w:t>
      </w:r>
    </w:p>
    <w:p w14:paraId="1EFEB5E7" w14:textId="28EDF472" w:rsidR="00906B83" w:rsidRPr="00F57F0E" w:rsidRDefault="00906B83" w:rsidP="00906B83">
      <w:pPr>
        <w:pStyle w:val="Title"/>
        <w:spacing w:line="480" w:lineRule="auto"/>
        <w:rPr>
          <w:rFonts w:ascii="Times New Roman" w:hAnsi="Times New Roman"/>
          <w:color w:val="000000" w:themeColor="text1"/>
          <w:sz w:val="52"/>
          <w:szCs w:val="52"/>
        </w:rPr>
      </w:pPr>
    </w:p>
    <w:p w14:paraId="2C62F0B5" w14:textId="77777777" w:rsidR="00AE7B89" w:rsidRPr="00F57F0E" w:rsidRDefault="00AE7B89" w:rsidP="00AE7B89">
      <w:pPr>
        <w:jc w:val="both"/>
        <w:rPr>
          <w:rFonts w:ascii="Arial" w:hAnsi="Arial"/>
          <w:b/>
          <w:bCs/>
          <w:color w:val="000000" w:themeColor="text1"/>
        </w:rPr>
      </w:pPr>
      <w:r w:rsidRPr="00F57F0E">
        <w:rPr>
          <w:rFonts w:ascii="Arial" w:hAnsi="Arial"/>
          <w:b/>
          <w:bCs/>
          <w:color w:val="000000" w:themeColor="text1"/>
        </w:rPr>
        <w:t>The molecular characteristics of gastric cancer patients living in Qinghai-Tibetan Plateau</w:t>
      </w:r>
      <w:bookmarkStart w:id="0" w:name="_GoBack"/>
      <w:bookmarkEnd w:id="0"/>
    </w:p>
    <w:p w14:paraId="6AB91403" w14:textId="377BDB0D" w:rsidR="00AE7B89" w:rsidRPr="00F57F0E" w:rsidRDefault="00AE7B89" w:rsidP="00AE7B89">
      <w:pPr>
        <w:rPr>
          <w:rFonts w:ascii="Arial" w:hAnsi="Arial"/>
          <w:color w:val="000000" w:themeColor="text1"/>
        </w:rPr>
      </w:pPr>
      <w:r w:rsidRPr="00F57F0E">
        <w:rPr>
          <w:rFonts w:ascii="Arial" w:hAnsi="Arial" w:hint="eastAsia"/>
          <w:color w:val="000000" w:themeColor="text1"/>
        </w:rPr>
        <w:t>LingYuan</w:t>
      </w:r>
      <w:r w:rsidRPr="00F57F0E">
        <w:rPr>
          <w:rFonts w:ascii="Arial" w:hAnsi="Arial"/>
          <w:color w:val="000000" w:themeColor="text1"/>
          <w:vertAlign w:val="superscript"/>
        </w:rPr>
        <w:t>1</w:t>
      </w:r>
      <w:proofErr w:type="gramStart"/>
      <w:r w:rsidRPr="00F57F0E">
        <w:rPr>
          <w:rFonts w:ascii="Arial" w:hAnsi="Arial" w:hint="eastAsia"/>
          <w:color w:val="000000" w:themeColor="text1"/>
          <w:vertAlign w:val="superscript"/>
        </w:rPr>
        <w:t>,2</w:t>
      </w:r>
      <w:proofErr w:type="gramEnd"/>
      <w:r w:rsidRPr="00F57F0E">
        <w:rPr>
          <w:rFonts w:ascii="Arial" w:hAnsi="Arial"/>
          <w:color w:val="000000" w:themeColor="text1"/>
        </w:rPr>
        <w:t xml:space="preserve">, </w:t>
      </w:r>
      <w:proofErr w:type="spellStart"/>
      <w:r w:rsidRPr="00F57F0E">
        <w:rPr>
          <w:rFonts w:ascii="Arial" w:hAnsi="Arial"/>
          <w:color w:val="000000" w:themeColor="text1"/>
        </w:rPr>
        <w:t>Shilong</w:t>
      </w:r>
      <w:proofErr w:type="spellEnd"/>
      <w:r w:rsidRPr="00F57F0E">
        <w:rPr>
          <w:rFonts w:ascii="Arial" w:hAnsi="Arial"/>
          <w:color w:val="000000" w:themeColor="text1"/>
        </w:rPr>
        <w:t xml:space="preserve"> Chen</w:t>
      </w:r>
      <w:r w:rsidRPr="00F57F0E">
        <w:rPr>
          <w:rFonts w:ascii="Arial" w:hAnsi="Arial"/>
          <w:color w:val="000000" w:themeColor="text1"/>
          <w:vertAlign w:val="superscript"/>
        </w:rPr>
        <w:t>3,4</w:t>
      </w:r>
      <w:r w:rsidRPr="00F57F0E">
        <w:rPr>
          <w:rFonts w:ascii="Arial" w:hAnsi="Arial"/>
          <w:color w:val="000000" w:themeColor="text1"/>
        </w:rPr>
        <w:t xml:space="preserve">, </w:t>
      </w:r>
      <w:proofErr w:type="spellStart"/>
      <w:r w:rsidRPr="00F57F0E">
        <w:rPr>
          <w:rFonts w:ascii="Arial" w:hAnsi="Arial"/>
          <w:color w:val="000000" w:themeColor="text1"/>
        </w:rPr>
        <w:t>Yongcui</w:t>
      </w:r>
      <w:proofErr w:type="spellEnd"/>
      <w:r w:rsidRPr="00F57F0E">
        <w:rPr>
          <w:rFonts w:ascii="Arial" w:hAnsi="Arial"/>
          <w:color w:val="000000" w:themeColor="text1"/>
        </w:rPr>
        <w:t xml:space="preserve"> Wang</w:t>
      </w:r>
      <w:r w:rsidRPr="00F57F0E">
        <w:rPr>
          <w:rFonts w:ascii="Arial" w:hAnsi="Arial"/>
          <w:color w:val="000000" w:themeColor="text1"/>
          <w:vertAlign w:val="superscript"/>
        </w:rPr>
        <w:t>3,4*</w:t>
      </w:r>
      <w:r w:rsidRPr="00F57F0E">
        <w:rPr>
          <w:rFonts w:ascii="Arial" w:hAnsi="Arial"/>
          <w:color w:val="000000" w:themeColor="text1"/>
        </w:rPr>
        <w:t xml:space="preserve">, </w:t>
      </w:r>
      <w:proofErr w:type="spellStart"/>
      <w:r w:rsidRPr="00F57F0E">
        <w:rPr>
          <w:rFonts w:ascii="Arial" w:hAnsi="Arial" w:hint="eastAsia"/>
          <w:color w:val="000000" w:themeColor="text1"/>
        </w:rPr>
        <w:t>Yingcai</w:t>
      </w:r>
      <w:proofErr w:type="spellEnd"/>
      <w:r w:rsidRPr="00F57F0E">
        <w:rPr>
          <w:rFonts w:ascii="Arial" w:hAnsi="Arial" w:hint="eastAsia"/>
          <w:color w:val="000000" w:themeColor="text1"/>
        </w:rPr>
        <w:t xml:space="preserve"> Ma</w:t>
      </w:r>
      <w:r w:rsidRPr="00F57F0E">
        <w:rPr>
          <w:rFonts w:ascii="Arial" w:hAnsi="Arial"/>
          <w:color w:val="000000" w:themeColor="text1"/>
          <w:vertAlign w:val="superscript"/>
        </w:rPr>
        <w:t>2*</w:t>
      </w:r>
    </w:p>
    <w:p w14:paraId="5941A323" w14:textId="77777777" w:rsidR="00AE7B89" w:rsidRPr="00F57F0E" w:rsidRDefault="00AE7B89" w:rsidP="00AE7B89">
      <w:pPr>
        <w:jc w:val="both"/>
        <w:rPr>
          <w:rFonts w:ascii="Arial" w:hAnsi="Arial"/>
          <w:color w:val="000000" w:themeColor="text1"/>
        </w:rPr>
      </w:pPr>
      <w:r w:rsidRPr="00F57F0E">
        <w:rPr>
          <w:rFonts w:ascii="Arial" w:hAnsi="Arial"/>
          <w:color w:val="000000" w:themeColor="text1"/>
          <w:vertAlign w:val="superscript"/>
        </w:rPr>
        <w:t>1</w:t>
      </w:r>
      <w:r w:rsidRPr="00F57F0E">
        <w:rPr>
          <w:rFonts w:ascii="Arial" w:hAnsi="Arial"/>
          <w:color w:val="000000" w:themeColor="text1"/>
        </w:rPr>
        <w:t xml:space="preserve"> </w:t>
      </w:r>
      <w:hyperlink r:id="rId4" w:history="1">
        <w:r w:rsidRPr="00F57F0E">
          <w:rPr>
            <w:rFonts w:ascii="Arial" w:hAnsi="Arial"/>
            <w:color w:val="000000" w:themeColor="text1"/>
          </w:rPr>
          <w:t>Department</w:t>
        </w:r>
      </w:hyperlink>
      <w:r w:rsidRPr="00F57F0E">
        <w:rPr>
          <w:rFonts w:ascii="Arial" w:hAnsi="Arial"/>
          <w:color w:val="000000" w:themeColor="text1"/>
        </w:rPr>
        <w:t> </w:t>
      </w:r>
      <w:hyperlink r:id="rId5" w:history="1">
        <w:r w:rsidRPr="00F57F0E">
          <w:rPr>
            <w:rFonts w:ascii="Arial" w:hAnsi="Arial"/>
            <w:color w:val="000000" w:themeColor="text1"/>
          </w:rPr>
          <w:t>of</w:t>
        </w:r>
      </w:hyperlink>
      <w:r w:rsidRPr="00F57F0E">
        <w:rPr>
          <w:rFonts w:ascii="Arial" w:hAnsi="Arial"/>
          <w:color w:val="000000" w:themeColor="text1"/>
        </w:rPr>
        <w:t> </w:t>
      </w:r>
      <w:hyperlink r:id="rId6" w:history="1">
        <w:r w:rsidRPr="00F57F0E">
          <w:rPr>
            <w:rFonts w:ascii="Arial" w:hAnsi="Arial"/>
            <w:color w:val="000000" w:themeColor="text1"/>
          </w:rPr>
          <w:t>Medicine</w:t>
        </w:r>
      </w:hyperlink>
      <w:r w:rsidRPr="00F57F0E">
        <w:rPr>
          <w:rFonts w:ascii="Arial" w:hAnsi="Arial"/>
          <w:color w:val="000000" w:themeColor="text1"/>
        </w:rPr>
        <w:t xml:space="preserve">, Soochow University, </w:t>
      </w:r>
      <w:r w:rsidRPr="00F57F0E">
        <w:rPr>
          <w:rFonts w:ascii="Arial" w:hAnsi="Arial" w:hint="eastAsia"/>
          <w:color w:val="000000" w:themeColor="text1"/>
        </w:rPr>
        <w:t>Suzhou</w:t>
      </w:r>
      <w:r w:rsidRPr="00F57F0E">
        <w:rPr>
          <w:rFonts w:ascii="Arial" w:hAnsi="Arial"/>
          <w:color w:val="000000" w:themeColor="text1"/>
        </w:rPr>
        <w:t xml:space="preserve">, </w:t>
      </w:r>
      <w:r w:rsidRPr="00F57F0E">
        <w:rPr>
          <w:rFonts w:ascii="Arial" w:hAnsi="Arial" w:hint="eastAsia"/>
          <w:color w:val="000000" w:themeColor="text1"/>
        </w:rPr>
        <w:t>Jiangsu</w:t>
      </w:r>
      <w:r w:rsidRPr="00F57F0E">
        <w:rPr>
          <w:rFonts w:ascii="Arial" w:hAnsi="Arial"/>
          <w:color w:val="000000" w:themeColor="text1"/>
        </w:rPr>
        <w:t xml:space="preserve">, </w:t>
      </w:r>
      <w:r w:rsidRPr="00F57F0E">
        <w:rPr>
          <w:rFonts w:ascii="Arial" w:hAnsi="Arial" w:hint="eastAsia"/>
          <w:color w:val="000000" w:themeColor="text1"/>
        </w:rPr>
        <w:t>2115006</w:t>
      </w:r>
      <w:r w:rsidRPr="00F57F0E">
        <w:rPr>
          <w:rFonts w:ascii="Arial" w:hAnsi="Arial"/>
          <w:color w:val="000000" w:themeColor="text1"/>
        </w:rPr>
        <w:t>, China</w:t>
      </w:r>
    </w:p>
    <w:p w14:paraId="461C4CB5" w14:textId="77777777" w:rsidR="00AE7B89" w:rsidRPr="00F57F0E" w:rsidRDefault="00AE7B89" w:rsidP="00AE7B89">
      <w:pPr>
        <w:jc w:val="both"/>
        <w:rPr>
          <w:rFonts w:ascii="Arial" w:hAnsi="Arial"/>
          <w:color w:val="000000" w:themeColor="text1"/>
        </w:rPr>
      </w:pPr>
      <w:r w:rsidRPr="00F57F0E">
        <w:rPr>
          <w:rFonts w:ascii="Arial" w:hAnsi="Arial"/>
          <w:color w:val="000000" w:themeColor="text1"/>
          <w:vertAlign w:val="superscript"/>
        </w:rPr>
        <w:t>2</w:t>
      </w:r>
      <w:r w:rsidRPr="00F57F0E">
        <w:rPr>
          <w:rFonts w:ascii="Arial" w:hAnsi="Arial"/>
          <w:color w:val="000000" w:themeColor="text1"/>
          <w:sz w:val="16"/>
          <w:szCs w:val="16"/>
          <w:shd w:val="clear" w:color="auto" w:fill="FFFFFF"/>
        </w:rPr>
        <w:t xml:space="preserve"> </w:t>
      </w:r>
      <w:r w:rsidRPr="00F57F0E">
        <w:rPr>
          <w:rFonts w:ascii="Arial" w:hAnsi="Arial"/>
          <w:color w:val="000000" w:themeColor="text1"/>
        </w:rPr>
        <w:t>Department of Gastroenterology, Qinghai Provincial People’s Hospital, Xining, Qinghai, 810007, China</w:t>
      </w:r>
    </w:p>
    <w:p w14:paraId="46B7912C" w14:textId="77777777" w:rsidR="00AE7B89" w:rsidRPr="00F57F0E" w:rsidRDefault="00AE7B89" w:rsidP="00AE7B89">
      <w:pPr>
        <w:jc w:val="both"/>
        <w:rPr>
          <w:rFonts w:ascii="Arial" w:hAnsi="Arial"/>
          <w:color w:val="000000" w:themeColor="text1"/>
        </w:rPr>
      </w:pPr>
      <w:r w:rsidRPr="00F57F0E">
        <w:rPr>
          <w:rFonts w:ascii="Arial" w:hAnsi="Arial"/>
          <w:color w:val="000000" w:themeColor="text1"/>
          <w:vertAlign w:val="superscript"/>
        </w:rPr>
        <w:t xml:space="preserve">3 </w:t>
      </w:r>
      <w:r w:rsidRPr="00F57F0E">
        <w:rPr>
          <w:rFonts w:ascii="Arial" w:hAnsi="Arial"/>
          <w:color w:val="000000" w:themeColor="text1"/>
        </w:rPr>
        <w:t xml:space="preserve">Institute of </w:t>
      </w:r>
      <w:proofErr w:type="spellStart"/>
      <w:r w:rsidRPr="00F57F0E">
        <w:rPr>
          <w:rFonts w:ascii="Arial" w:hAnsi="Arial"/>
          <w:color w:val="000000" w:themeColor="text1"/>
        </w:rPr>
        <w:t>Sanjiangyuan</w:t>
      </w:r>
      <w:proofErr w:type="spellEnd"/>
      <w:r w:rsidRPr="00F57F0E">
        <w:rPr>
          <w:rFonts w:ascii="Arial" w:hAnsi="Arial"/>
          <w:color w:val="000000" w:themeColor="text1"/>
        </w:rPr>
        <w:t xml:space="preserve"> National Park, Chinese Academy of Sciences, Xining, 810008, China</w:t>
      </w:r>
    </w:p>
    <w:p w14:paraId="0B492186" w14:textId="77777777" w:rsidR="00AE7B89" w:rsidRPr="00F57F0E" w:rsidRDefault="00AE7B89" w:rsidP="00AE7B89">
      <w:pPr>
        <w:jc w:val="both"/>
        <w:rPr>
          <w:rFonts w:ascii="Arial" w:hAnsi="Arial"/>
          <w:color w:val="000000" w:themeColor="text1"/>
        </w:rPr>
      </w:pPr>
      <w:r w:rsidRPr="00F57F0E">
        <w:rPr>
          <w:rFonts w:ascii="Arial" w:hAnsi="Arial"/>
          <w:color w:val="000000" w:themeColor="text1"/>
          <w:vertAlign w:val="superscript"/>
        </w:rPr>
        <w:t xml:space="preserve">4 </w:t>
      </w:r>
      <w:r w:rsidRPr="00F57F0E">
        <w:rPr>
          <w:rFonts w:ascii="Arial" w:hAnsi="Arial"/>
          <w:color w:val="000000" w:themeColor="text1"/>
        </w:rPr>
        <w:t>Qinghai Provincial Key Laboratory of Crop Molecular Breeding, Northwest Institute of Plateau Biology, Chinese Academy of Sciences, Xining, 810008, China</w:t>
      </w:r>
    </w:p>
    <w:p w14:paraId="0F97D1AC" w14:textId="77777777" w:rsidR="00AE7B89" w:rsidRPr="00F57F0E" w:rsidRDefault="00AE7B89" w:rsidP="00AE7B89">
      <w:pPr>
        <w:jc w:val="both"/>
        <w:rPr>
          <w:rFonts w:ascii="Arial" w:hAnsi="Arial"/>
          <w:color w:val="000000" w:themeColor="text1"/>
          <w:vertAlign w:val="superscript"/>
        </w:rPr>
      </w:pPr>
    </w:p>
    <w:p w14:paraId="4E536B9B" w14:textId="77777777" w:rsidR="00AE7B89" w:rsidRPr="00F57F0E" w:rsidRDefault="00AE7B89" w:rsidP="00AE7B89">
      <w:pPr>
        <w:jc w:val="both"/>
        <w:rPr>
          <w:rFonts w:ascii="Arial" w:hAnsi="Arial"/>
          <w:color w:val="000000" w:themeColor="text1"/>
        </w:rPr>
      </w:pPr>
    </w:p>
    <w:p w14:paraId="7153F505" w14:textId="77777777" w:rsidR="00AE7B89" w:rsidRPr="00F57F0E" w:rsidRDefault="00AE7B89" w:rsidP="00AE7B89">
      <w:pPr>
        <w:rPr>
          <w:rFonts w:ascii="Arial" w:hAnsi="Arial"/>
          <w:color w:val="000000" w:themeColor="text1"/>
        </w:rPr>
      </w:pPr>
      <w:r w:rsidRPr="00F57F0E">
        <w:rPr>
          <w:rFonts w:ascii="Arial" w:hAnsi="Arial"/>
          <w:color w:val="000000" w:themeColor="text1"/>
        </w:rPr>
        <w:t xml:space="preserve">* To whom correspondence should be addressed. </w:t>
      </w:r>
    </w:p>
    <w:p w14:paraId="3CEBA73E" w14:textId="77777777" w:rsidR="00AE7B89" w:rsidRPr="00F57F0E" w:rsidRDefault="00AE7B89" w:rsidP="00AE7B89">
      <w:pPr>
        <w:rPr>
          <w:rStyle w:val="Hyperlink"/>
          <w:rFonts w:ascii="Arial" w:hAnsi="Arial"/>
          <w:color w:val="000000" w:themeColor="text1"/>
        </w:rPr>
      </w:pPr>
      <w:r w:rsidRPr="00F57F0E">
        <w:rPr>
          <w:rFonts w:ascii="Arial" w:hAnsi="Arial"/>
          <w:color w:val="000000" w:themeColor="text1"/>
        </w:rPr>
        <w:t>Email: mayingcai0271@sina.com; ycwang@nwipb.cas.cn</w:t>
      </w:r>
    </w:p>
    <w:p w14:paraId="5F68900F" w14:textId="77777777" w:rsidR="0007706B" w:rsidRPr="00F57F0E" w:rsidRDefault="0007706B" w:rsidP="0007706B">
      <w:pPr>
        <w:spacing w:before="240"/>
        <w:rPr>
          <w:rFonts w:cs="Times New Roman"/>
          <w:b/>
          <w:color w:val="000000" w:themeColor="text1"/>
        </w:rPr>
      </w:pPr>
      <w:r w:rsidRPr="00F57F0E">
        <w:rPr>
          <w:rFonts w:cs="Times New Roman"/>
          <w:color w:val="000000" w:themeColor="text1"/>
          <w:vertAlign w:val="superscript"/>
        </w:rPr>
        <w:t xml:space="preserve"># </w:t>
      </w:r>
      <w:proofErr w:type="gramStart"/>
      <w:r w:rsidRPr="00F57F0E">
        <w:rPr>
          <w:rFonts w:cs="Times New Roman"/>
          <w:color w:val="000000" w:themeColor="text1"/>
        </w:rPr>
        <w:t>These</w:t>
      </w:r>
      <w:proofErr w:type="gramEnd"/>
      <w:r w:rsidRPr="00F57F0E">
        <w:rPr>
          <w:rFonts w:cs="Times New Roman"/>
          <w:color w:val="000000" w:themeColor="text1"/>
        </w:rPr>
        <w:t xml:space="preserve"> authors contributed equally to this work as first authors</w:t>
      </w:r>
      <w:r w:rsidRPr="00F57F0E">
        <w:rPr>
          <w:rFonts w:ascii="Arial" w:hAnsi="Arial"/>
          <w:color w:val="000000" w:themeColor="text1"/>
        </w:rPr>
        <w:t>.</w:t>
      </w:r>
    </w:p>
    <w:p w14:paraId="496B6A90" w14:textId="01DDD3EC" w:rsidR="0007706B" w:rsidRPr="00F57F0E" w:rsidRDefault="00906B83" w:rsidP="00906B83">
      <w:pPr>
        <w:pStyle w:val="Standard"/>
        <w:spacing w:line="480" w:lineRule="auto"/>
        <w:rPr>
          <w:rFonts w:ascii="Times New Roman" w:hAnsi="Times New Roman"/>
          <w:color w:val="000000" w:themeColor="text1"/>
          <w:sz w:val="24"/>
          <w:szCs w:val="28"/>
        </w:rPr>
      </w:pPr>
      <w:r w:rsidRPr="00F57F0E">
        <w:rPr>
          <w:color w:val="000000" w:themeColor="text1"/>
        </w:rPr>
        <w:t xml:space="preserve"> </w:t>
      </w:r>
    </w:p>
    <w:p w14:paraId="24875F93" w14:textId="77777777" w:rsidR="00906B83" w:rsidRPr="00F57F0E" w:rsidRDefault="00906B83" w:rsidP="00906B83">
      <w:pPr>
        <w:pStyle w:val="Standard"/>
        <w:spacing w:line="480" w:lineRule="auto"/>
        <w:rPr>
          <w:rFonts w:ascii="Times New Roman" w:hAnsi="Times New Roman"/>
          <w:color w:val="000000" w:themeColor="text1"/>
          <w:sz w:val="28"/>
          <w:szCs w:val="28"/>
        </w:rPr>
      </w:pPr>
      <w:r w:rsidRPr="00F57F0E">
        <w:rPr>
          <w:rFonts w:ascii="Times New Roman" w:hAnsi="Times New Roman"/>
          <w:color w:val="000000" w:themeColor="text1"/>
          <w:sz w:val="28"/>
          <w:szCs w:val="28"/>
        </w:rPr>
        <w:t xml:space="preserve">Legend </w:t>
      </w:r>
    </w:p>
    <w:p w14:paraId="6CD66DC0" w14:textId="77777777" w:rsidR="004B5152" w:rsidRPr="00F57F0E" w:rsidRDefault="00906B83" w:rsidP="00906B83">
      <w:pPr>
        <w:rPr>
          <w:rFonts w:ascii="Mongolian Baiti" w:eastAsia="Times New Roman" w:hAnsi="Mongolian Baiti" w:cs="Mongolian Baiti"/>
          <w:color w:val="000000" w:themeColor="text1"/>
          <w:szCs w:val="20"/>
          <w:lang w:eastAsia="zh-CN"/>
        </w:rPr>
      </w:pPr>
      <w:r w:rsidRPr="00F57F0E">
        <w:rPr>
          <w:rFonts w:ascii="Arial" w:eastAsia="Times New Roman" w:hAnsi="Arial" w:cs="Arial"/>
          <w:color w:val="000000" w:themeColor="text1"/>
          <w:szCs w:val="20"/>
        </w:rPr>
        <w:t>Table S1</w:t>
      </w:r>
      <w:r w:rsidR="006D454F" w:rsidRPr="00F57F0E">
        <w:rPr>
          <w:rFonts w:ascii="Mongolian Baiti" w:eastAsia="Times New Roman" w:hAnsi="Mongolian Baiti" w:cs="Mongolian Baiti"/>
          <w:color w:val="000000" w:themeColor="text1"/>
          <w:szCs w:val="20"/>
          <w:lang w:eastAsia="zh-CN"/>
        </w:rPr>
        <w:t xml:space="preserve">. </w:t>
      </w:r>
    </w:p>
    <w:p w14:paraId="20494588" w14:textId="160A3E21" w:rsidR="00906B83" w:rsidRPr="00F57F0E" w:rsidRDefault="00906B83" w:rsidP="00906B83">
      <w:pPr>
        <w:rPr>
          <w:rFonts w:ascii="Arial" w:eastAsia="Times New Roman" w:hAnsi="Arial" w:cs="Arial"/>
          <w:color w:val="000000" w:themeColor="text1"/>
          <w:sz w:val="21"/>
          <w:szCs w:val="20"/>
        </w:rPr>
      </w:pPr>
      <w:r w:rsidRPr="00F57F0E">
        <w:rPr>
          <w:rFonts w:ascii="Arial" w:eastAsia="Times New Roman" w:hAnsi="Arial" w:cs="Arial"/>
          <w:color w:val="000000" w:themeColor="text1"/>
          <w:sz w:val="21"/>
          <w:szCs w:val="20"/>
        </w:rPr>
        <w:t xml:space="preserve">The </w:t>
      </w:r>
      <w:r w:rsidR="0054766B" w:rsidRPr="00F57F0E">
        <w:rPr>
          <w:rFonts w:ascii="Arial" w:eastAsia="Times New Roman" w:hAnsi="Arial" w:cs="Arial"/>
          <w:color w:val="000000" w:themeColor="text1"/>
          <w:sz w:val="21"/>
          <w:szCs w:val="20"/>
        </w:rPr>
        <w:t xml:space="preserve">details of fusion genes obtained by </w:t>
      </w:r>
      <w:proofErr w:type="spellStart"/>
      <w:r w:rsidR="0054766B" w:rsidRPr="00F57F0E">
        <w:rPr>
          <w:rFonts w:ascii="Arial" w:eastAsia="Times New Roman" w:hAnsi="Arial" w:cs="Arial"/>
          <w:color w:val="000000" w:themeColor="text1"/>
          <w:sz w:val="21"/>
          <w:szCs w:val="20"/>
        </w:rPr>
        <w:t>FusionMap</w:t>
      </w:r>
      <w:proofErr w:type="spellEnd"/>
      <w:r w:rsidRPr="00F57F0E">
        <w:rPr>
          <w:rFonts w:ascii="Arial" w:eastAsia="Times New Roman" w:hAnsi="Arial" w:cs="Arial"/>
          <w:color w:val="000000" w:themeColor="text1"/>
          <w:sz w:val="21"/>
          <w:szCs w:val="20"/>
        </w:rPr>
        <w:t>.</w:t>
      </w:r>
    </w:p>
    <w:p w14:paraId="35FD3BE9" w14:textId="77777777" w:rsidR="00906B83" w:rsidRPr="00F57F0E" w:rsidRDefault="00906B83" w:rsidP="00906B83">
      <w:pPr>
        <w:rPr>
          <w:rFonts w:ascii="Arial" w:eastAsia="Times New Roman" w:hAnsi="Arial" w:cs="Arial"/>
          <w:color w:val="000000" w:themeColor="text1"/>
          <w:sz w:val="20"/>
          <w:szCs w:val="20"/>
        </w:rPr>
      </w:pPr>
    </w:p>
    <w:p w14:paraId="1D1EDC83" w14:textId="77777777" w:rsidR="00906B83" w:rsidRPr="00F57F0E" w:rsidRDefault="00906B83" w:rsidP="00906B83">
      <w:pPr>
        <w:pStyle w:val="Standard"/>
        <w:rPr>
          <w:rFonts w:ascii="Times New Roman" w:hAnsi="Times New Roman"/>
          <w:color w:val="000000" w:themeColor="text1"/>
          <w:sz w:val="24"/>
          <w:szCs w:val="28"/>
        </w:rPr>
      </w:pPr>
    </w:p>
    <w:p w14:paraId="4DB57383" w14:textId="77777777" w:rsidR="00906B83" w:rsidRPr="00F57F0E" w:rsidRDefault="00906B83" w:rsidP="00906B83">
      <w:pPr>
        <w:rPr>
          <w:rFonts w:ascii="Arial" w:eastAsia="Times New Roman" w:hAnsi="Arial" w:cs="Arial"/>
          <w:color w:val="000000" w:themeColor="text1"/>
          <w:sz w:val="20"/>
          <w:szCs w:val="20"/>
        </w:rPr>
      </w:pPr>
    </w:p>
    <w:p w14:paraId="64D6C13E" w14:textId="5AE69A4E" w:rsidR="009A0D14" w:rsidRPr="00F57F0E" w:rsidRDefault="009A0D14" w:rsidP="009A0D14">
      <w:pPr>
        <w:jc w:val="both"/>
        <w:rPr>
          <w:rFonts w:ascii="Arial" w:hAnsi="Arial" w:cs="Arial"/>
          <w:color w:val="000000" w:themeColor="text1"/>
          <w:sz w:val="21"/>
          <w:szCs w:val="20"/>
        </w:rPr>
      </w:pPr>
      <w:r w:rsidRPr="00F57F0E">
        <w:rPr>
          <w:rFonts w:ascii="Arial" w:hAnsi="Arial"/>
          <w:b/>
          <w:color w:val="000000" w:themeColor="text1"/>
        </w:rPr>
        <w:lastRenderedPageBreak/>
        <w:t>Figure S1.</w:t>
      </w:r>
      <w:r w:rsidRPr="00F57F0E">
        <w:rPr>
          <w:rFonts w:ascii="Arial" w:hAnsi="Arial"/>
          <w:color w:val="000000" w:themeColor="text1"/>
        </w:rPr>
        <w:t xml:space="preserve"> </w:t>
      </w:r>
      <w:r w:rsidRPr="00F57F0E">
        <w:rPr>
          <w:rFonts w:ascii="Arial" w:hAnsi="Arial" w:cs="Arial"/>
          <w:color w:val="000000" w:themeColor="text1"/>
          <w:sz w:val="21"/>
          <w:szCs w:val="20"/>
        </w:rPr>
        <w:t>The distribution of genome coverage at gene level in gastric adenocarcinoma patients collected from Qinghai Provincial People’s Hospital. A, B, the distribution of genome coverage at gene level in tumor bio-samples, C</w:t>
      </w:r>
      <w:proofErr w:type="gramStart"/>
      <w:r w:rsidRPr="00F57F0E">
        <w:rPr>
          <w:rFonts w:ascii="Arial" w:hAnsi="Arial" w:cs="Arial"/>
          <w:color w:val="000000" w:themeColor="text1"/>
          <w:sz w:val="21"/>
          <w:szCs w:val="20"/>
        </w:rPr>
        <w:t>,D</w:t>
      </w:r>
      <w:proofErr w:type="gramEnd"/>
      <w:r w:rsidRPr="00F57F0E">
        <w:rPr>
          <w:rFonts w:ascii="Arial" w:hAnsi="Arial" w:cs="Arial"/>
          <w:color w:val="000000" w:themeColor="text1"/>
          <w:sz w:val="21"/>
          <w:szCs w:val="20"/>
        </w:rPr>
        <w:t>, the distribution of genome coverage at gene level in normal bio-samples.</w:t>
      </w:r>
    </w:p>
    <w:p w14:paraId="31EE292B" w14:textId="77777777" w:rsidR="009A0D14" w:rsidRPr="00F57F0E" w:rsidRDefault="009A0D14" w:rsidP="009A0D14">
      <w:pPr>
        <w:jc w:val="both"/>
        <w:rPr>
          <w:rFonts w:ascii="Arial" w:hAnsi="Arial" w:cs="Arial"/>
          <w:color w:val="000000" w:themeColor="text1"/>
          <w:sz w:val="21"/>
          <w:szCs w:val="20"/>
        </w:rPr>
      </w:pPr>
    </w:p>
    <w:p w14:paraId="6C861C0C" w14:textId="5CDF1771" w:rsidR="009A0D14" w:rsidRPr="00F57F0E" w:rsidRDefault="009A0D14" w:rsidP="009A0D14">
      <w:pPr>
        <w:rPr>
          <w:rFonts w:ascii="Arial" w:eastAsia="Times New Roman" w:hAnsi="Arial" w:cs="Arial"/>
          <w:color w:val="000000" w:themeColor="text1"/>
          <w:sz w:val="21"/>
          <w:szCs w:val="20"/>
        </w:rPr>
      </w:pPr>
      <w:r w:rsidRPr="00F57F0E">
        <w:rPr>
          <w:rFonts w:ascii="Arial" w:eastAsia="Times New Roman" w:hAnsi="Arial" w:cs="Arial"/>
          <w:color w:val="000000" w:themeColor="text1"/>
          <w:szCs w:val="20"/>
        </w:rPr>
        <w:t>Figure S2</w:t>
      </w:r>
    </w:p>
    <w:p w14:paraId="6FEEE740" w14:textId="77777777" w:rsidR="009A0D14" w:rsidRPr="00F57F0E" w:rsidRDefault="009A0D14" w:rsidP="009A0D14">
      <w:pPr>
        <w:rPr>
          <w:rFonts w:ascii="Arial" w:hAnsi="Arial" w:cs="Arial"/>
          <w:color w:val="000000" w:themeColor="text1"/>
          <w:sz w:val="21"/>
          <w:szCs w:val="20"/>
        </w:rPr>
      </w:pPr>
      <w:r w:rsidRPr="00F57F0E">
        <w:rPr>
          <w:rFonts w:ascii="Arial" w:hAnsi="Arial" w:cs="Arial"/>
          <w:color w:val="000000" w:themeColor="text1"/>
          <w:sz w:val="21"/>
          <w:szCs w:val="20"/>
        </w:rPr>
        <w:t>The comparison of mutation rates in terms of somatic variation obtained via different references.</w:t>
      </w:r>
    </w:p>
    <w:p w14:paraId="18AE29CB" w14:textId="77777777" w:rsidR="009A0D14" w:rsidRPr="00F57F0E" w:rsidRDefault="009A0D14" w:rsidP="009A0D14">
      <w:pPr>
        <w:jc w:val="both"/>
        <w:rPr>
          <w:rFonts w:ascii="Arial" w:hAnsi="Arial" w:cs="Arial"/>
          <w:color w:val="000000" w:themeColor="text1"/>
          <w:sz w:val="21"/>
          <w:szCs w:val="20"/>
        </w:rPr>
      </w:pPr>
    </w:p>
    <w:p w14:paraId="61285F24" w14:textId="77777777" w:rsidR="009A0D14" w:rsidRPr="00F57F0E" w:rsidRDefault="009A0D14" w:rsidP="00906B83">
      <w:pPr>
        <w:rPr>
          <w:rFonts w:ascii="Arial" w:eastAsia="Times New Roman" w:hAnsi="Arial" w:cs="Arial"/>
          <w:color w:val="000000" w:themeColor="text1"/>
          <w:sz w:val="20"/>
          <w:szCs w:val="20"/>
        </w:rPr>
      </w:pPr>
    </w:p>
    <w:p w14:paraId="523C329F" w14:textId="0C179CC0" w:rsidR="00906B83" w:rsidRPr="00F57F0E" w:rsidRDefault="00906B83" w:rsidP="00906B83">
      <w:pPr>
        <w:pStyle w:val="Standard"/>
        <w:spacing w:line="480" w:lineRule="auto"/>
        <w:rPr>
          <w:rFonts w:ascii="Arial" w:hAnsi="Arial" w:cs="Arial"/>
          <w:color w:val="000000" w:themeColor="text1"/>
          <w:sz w:val="24"/>
          <w:szCs w:val="28"/>
        </w:rPr>
      </w:pPr>
      <w:r w:rsidRPr="00F57F0E">
        <w:rPr>
          <w:rFonts w:ascii="Arial" w:hAnsi="Arial" w:cs="Arial"/>
          <w:color w:val="000000" w:themeColor="text1"/>
          <w:sz w:val="24"/>
          <w:szCs w:val="28"/>
        </w:rPr>
        <w:t>Table S1</w:t>
      </w:r>
    </w:p>
    <w:tbl>
      <w:tblPr>
        <w:tblStyle w:val="TableGrid"/>
        <w:tblW w:w="0" w:type="auto"/>
        <w:tblLook w:val="04A0" w:firstRow="1" w:lastRow="0" w:firstColumn="1" w:lastColumn="0" w:noHBand="0" w:noVBand="1"/>
      </w:tblPr>
      <w:tblGrid>
        <w:gridCol w:w="2019"/>
        <w:gridCol w:w="2052"/>
        <w:gridCol w:w="2369"/>
        <w:gridCol w:w="2076"/>
      </w:tblGrid>
      <w:tr w:rsidR="00F57F0E" w:rsidRPr="00F57F0E" w14:paraId="2FCD4B07" w14:textId="77777777" w:rsidTr="00AE7B89">
        <w:tc>
          <w:tcPr>
            <w:tcW w:w="2129" w:type="dxa"/>
            <w:vAlign w:val="center"/>
          </w:tcPr>
          <w:p w14:paraId="173E9AB6" w14:textId="40B551A5"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cs="Calibri"/>
                <w:b/>
                <w:bCs/>
                <w:color w:val="000000" w:themeColor="text1"/>
                <w:kern w:val="24"/>
                <w:sz w:val="20"/>
                <w:szCs w:val="20"/>
                <w:lang w:val="en-US"/>
              </w:rPr>
              <w:t>No. of patients with fusion gene reports</w:t>
            </w:r>
          </w:p>
        </w:tc>
        <w:tc>
          <w:tcPr>
            <w:tcW w:w="2129" w:type="dxa"/>
            <w:vAlign w:val="center"/>
          </w:tcPr>
          <w:p w14:paraId="57C1E7B2" w14:textId="070A0EB9"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cs="Calibri"/>
                <w:b/>
                <w:bCs/>
                <w:color w:val="000000" w:themeColor="text1"/>
                <w:kern w:val="24"/>
                <w:sz w:val="20"/>
                <w:szCs w:val="20"/>
                <w:lang w:val="en-US"/>
              </w:rPr>
              <w:t>Fusion gene (exon number)</w:t>
            </w:r>
          </w:p>
        </w:tc>
        <w:tc>
          <w:tcPr>
            <w:tcW w:w="2129" w:type="dxa"/>
            <w:vAlign w:val="center"/>
          </w:tcPr>
          <w:p w14:paraId="44E27E9E" w14:textId="27E37246"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cs="Calibri"/>
                <w:b/>
                <w:bCs/>
                <w:color w:val="000000" w:themeColor="text1"/>
                <w:kern w:val="24"/>
                <w:sz w:val="20"/>
                <w:szCs w:val="20"/>
                <w:lang w:val="en-US"/>
              </w:rPr>
              <w:t>position</w:t>
            </w:r>
          </w:p>
        </w:tc>
        <w:tc>
          <w:tcPr>
            <w:tcW w:w="2129" w:type="dxa"/>
            <w:vAlign w:val="center"/>
          </w:tcPr>
          <w:p w14:paraId="40203CE7" w14:textId="50B81FD7" w:rsidR="00AE7B89" w:rsidRPr="00F57F0E" w:rsidRDefault="00AE7B89" w:rsidP="00AE7B89">
            <w:pPr>
              <w:pStyle w:val="Standard"/>
              <w:spacing w:line="480" w:lineRule="auto"/>
              <w:jc w:val="center"/>
              <w:rPr>
                <w:rFonts w:ascii="Arial" w:hAnsi="Arial" w:cs="Arial"/>
                <w:color w:val="000000" w:themeColor="text1"/>
                <w:sz w:val="20"/>
                <w:szCs w:val="20"/>
              </w:rPr>
            </w:pPr>
            <w:proofErr w:type="spellStart"/>
            <w:r w:rsidRPr="00F57F0E">
              <w:rPr>
                <w:rFonts w:cs="Calibri"/>
                <w:b/>
                <w:bCs/>
                <w:color w:val="000000" w:themeColor="text1"/>
                <w:kern w:val="24"/>
                <w:sz w:val="20"/>
                <w:szCs w:val="20"/>
                <w:lang w:val="en-US"/>
              </w:rPr>
              <w:t>FrameShiftClass</w:t>
            </w:r>
            <w:proofErr w:type="spellEnd"/>
          </w:p>
        </w:tc>
      </w:tr>
      <w:tr w:rsidR="00F57F0E" w:rsidRPr="00F57F0E" w14:paraId="774E554F" w14:textId="77777777" w:rsidTr="00AE7B89">
        <w:tc>
          <w:tcPr>
            <w:tcW w:w="2129" w:type="dxa"/>
            <w:vAlign w:val="center"/>
          </w:tcPr>
          <w:p w14:paraId="71C40E9A" w14:textId="3445C539"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cs="Calibri"/>
                <w:color w:val="000000" w:themeColor="text1"/>
                <w:kern w:val="24"/>
                <w:sz w:val="20"/>
                <w:szCs w:val="20"/>
                <w:lang w:val="en-US"/>
              </w:rPr>
              <w:t>9</w:t>
            </w:r>
          </w:p>
        </w:tc>
        <w:tc>
          <w:tcPr>
            <w:tcW w:w="2129" w:type="dxa"/>
            <w:vAlign w:val="center"/>
          </w:tcPr>
          <w:p w14:paraId="09711998" w14:textId="73ABE49C"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cs="Calibri"/>
                <w:color w:val="000000" w:themeColor="text1"/>
                <w:kern w:val="24"/>
                <w:sz w:val="20"/>
                <w:szCs w:val="20"/>
                <w:lang w:val="en-US"/>
              </w:rPr>
              <w:t>IPO4 (28)-&gt;DNHD1 (21)</w:t>
            </w:r>
          </w:p>
        </w:tc>
        <w:tc>
          <w:tcPr>
            <w:tcW w:w="2129" w:type="dxa"/>
            <w:vAlign w:val="center"/>
          </w:tcPr>
          <w:p w14:paraId="52EF8235" w14:textId="246E2AC3"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eastAsia="Calibri" w:cs="Calibri"/>
                <w:color w:val="000000" w:themeColor="text1"/>
                <w:kern w:val="24"/>
                <w:sz w:val="20"/>
                <w:szCs w:val="20"/>
                <w:lang w:val="en-US"/>
              </w:rPr>
              <w:t>chr14:</w:t>
            </w:r>
            <w:r w:rsidRPr="00F57F0E">
              <w:rPr>
                <w:rFonts w:asciiTheme="minorHAnsi" w:eastAsiaTheme="minorEastAsia" w:cstheme="minorBidi"/>
                <w:color w:val="000000" w:themeColor="text1"/>
                <w:kern w:val="24"/>
                <w:sz w:val="20"/>
                <w:szCs w:val="20"/>
                <w:lang w:val="is-IS"/>
              </w:rPr>
              <w:t>24650800</w:t>
            </w:r>
            <w:r w:rsidRPr="00F57F0E">
              <w:rPr>
                <w:rFonts w:asciiTheme="minorHAnsi" w:eastAsiaTheme="minorEastAsia" w:hAnsi="Wingdings" w:cstheme="minorBidi"/>
                <w:color w:val="000000" w:themeColor="text1"/>
                <w:kern w:val="24"/>
                <w:sz w:val="20"/>
                <w:szCs w:val="20"/>
                <w:lang w:val="is-IS"/>
              </w:rPr>
              <w:sym w:font="Wingdings" w:char="F0E0"/>
            </w:r>
            <w:r w:rsidRPr="00F57F0E">
              <w:rPr>
                <w:rFonts w:asciiTheme="minorHAnsi" w:eastAsiaTheme="minorEastAsia" w:cstheme="minorBidi"/>
                <w:color w:val="000000" w:themeColor="text1"/>
                <w:kern w:val="24"/>
                <w:sz w:val="20"/>
                <w:szCs w:val="20"/>
                <w:lang w:val="is-IS"/>
              </w:rPr>
              <w:t xml:space="preserve">chr11: </w:t>
            </w:r>
            <w:r w:rsidRPr="00F57F0E">
              <w:rPr>
                <w:rFonts w:asciiTheme="minorHAnsi" w:eastAsiaTheme="minorEastAsia" w:cstheme="minorBidi"/>
                <w:color w:val="000000" w:themeColor="text1"/>
                <w:kern w:val="24"/>
                <w:sz w:val="20"/>
                <w:szCs w:val="20"/>
                <w:lang w:val="fi-FI"/>
              </w:rPr>
              <w:t>6567900</w:t>
            </w:r>
          </w:p>
        </w:tc>
        <w:tc>
          <w:tcPr>
            <w:tcW w:w="2129" w:type="dxa"/>
            <w:vAlign w:val="center"/>
          </w:tcPr>
          <w:p w14:paraId="4963089D" w14:textId="316B3882" w:rsidR="00AE7B89" w:rsidRPr="00F57F0E" w:rsidRDefault="00AE7B89" w:rsidP="00AE7B89">
            <w:pPr>
              <w:pStyle w:val="Standard"/>
              <w:spacing w:line="480" w:lineRule="auto"/>
              <w:jc w:val="center"/>
              <w:rPr>
                <w:rFonts w:ascii="Arial" w:hAnsi="Arial" w:cs="Arial"/>
                <w:color w:val="000000" w:themeColor="text1"/>
                <w:sz w:val="20"/>
                <w:szCs w:val="20"/>
              </w:rPr>
            </w:pPr>
            <w:proofErr w:type="spellStart"/>
            <w:r w:rsidRPr="00F57F0E">
              <w:rPr>
                <w:rFonts w:cs="Calibri"/>
                <w:color w:val="000000" w:themeColor="text1"/>
                <w:kern w:val="24"/>
                <w:sz w:val="20"/>
                <w:szCs w:val="20"/>
                <w:lang w:val="en-US"/>
              </w:rPr>
              <w:t>InFrame</w:t>
            </w:r>
            <w:proofErr w:type="spellEnd"/>
          </w:p>
        </w:tc>
      </w:tr>
      <w:tr w:rsidR="00F57F0E" w:rsidRPr="00F57F0E" w14:paraId="28E94EDA" w14:textId="77777777" w:rsidTr="00AE7B89">
        <w:tc>
          <w:tcPr>
            <w:tcW w:w="2129" w:type="dxa"/>
            <w:vAlign w:val="center"/>
          </w:tcPr>
          <w:p w14:paraId="132BB595" w14:textId="79639982"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cs="Calibri"/>
                <w:color w:val="000000" w:themeColor="text1"/>
                <w:kern w:val="24"/>
                <w:sz w:val="20"/>
                <w:szCs w:val="20"/>
                <w:lang w:val="en-US"/>
              </w:rPr>
              <w:t>6</w:t>
            </w:r>
          </w:p>
        </w:tc>
        <w:tc>
          <w:tcPr>
            <w:tcW w:w="2129" w:type="dxa"/>
            <w:vAlign w:val="center"/>
          </w:tcPr>
          <w:p w14:paraId="0EE1CE9A" w14:textId="7D04F899"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asciiTheme="minorHAnsi" w:eastAsiaTheme="minorEastAsia" w:cstheme="minorBidi"/>
                <w:color w:val="000000" w:themeColor="text1"/>
                <w:kern w:val="24"/>
                <w:sz w:val="20"/>
                <w:szCs w:val="20"/>
                <w:lang w:val="en-US"/>
              </w:rPr>
              <w:t>HOXD11 (1)</w:t>
            </w:r>
            <w:r w:rsidRPr="00F57F0E">
              <w:rPr>
                <w:rFonts w:asciiTheme="minorHAnsi" w:eastAsiaTheme="minorEastAsia" w:hAnsi="Wingdings" w:cstheme="minorBidi"/>
                <w:color w:val="000000" w:themeColor="text1"/>
                <w:kern w:val="24"/>
                <w:sz w:val="20"/>
                <w:szCs w:val="20"/>
                <w:lang w:val="en-US"/>
              </w:rPr>
              <w:sym w:font="Wingdings" w:char="F0E0"/>
            </w:r>
            <w:r w:rsidRPr="00F57F0E">
              <w:rPr>
                <w:rFonts w:asciiTheme="minorHAnsi" w:eastAsiaTheme="minorEastAsia" w:cstheme="minorBidi"/>
                <w:color w:val="000000" w:themeColor="text1"/>
                <w:kern w:val="24"/>
                <w:sz w:val="20"/>
                <w:szCs w:val="20"/>
                <w:lang w:val="en-US"/>
              </w:rPr>
              <w:t>AGAP3 (11)</w:t>
            </w:r>
          </w:p>
        </w:tc>
        <w:tc>
          <w:tcPr>
            <w:tcW w:w="2129" w:type="dxa"/>
            <w:vAlign w:val="center"/>
          </w:tcPr>
          <w:p w14:paraId="07BFA9A3" w14:textId="42C206D5"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eastAsia="Calibri" w:cs="Calibri"/>
                <w:color w:val="000000" w:themeColor="text1"/>
                <w:kern w:val="24"/>
                <w:sz w:val="20"/>
                <w:szCs w:val="20"/>
                <w:lang w:val="en-US"/>
              </w:rPr>
              <w:t>chr2:</w:t>
            </w:r>
            <w:r w:rsidRPr="00F57F0E">
              <w:rPr>
                <w:rFonts w:asciiTheme="minorHAnsi" w:eastAsiaTheme="minorEastAsia" w:cstheme="minorBidi"/>
                <w:color w:val="000000" w:themeColor="text1"/>
                <w:kern w:val="24"/>
                <w:sz w:val="20"/>
                <w:szCs w:val="20"/>
                <w:lang w:val="is-IS"/>
              </w:rPr>
              <w:t>176972342</w:t>
            </w:r>
            <w:r w:rsidRPr="00F57F0E">
              <w:rPr>
                <w:rFonts w:asciiTheme="minorHAnsi" w:eastAsiaTheme="minorEastAsia" w:hAnsi="Wingdings" w:cstheme="minorBidi"/>
                <w:color w:val="000000" w:themeColor="text1"/>
                <w:kern w:val="24"/>
                <w:sz w:val="20"/>
                <w:szCs w:val="20"/>
                <w:lang w:val="is-IS"/>
              </w:rPr>
              <w:sym w:font="Wingdings" w:char="F0E0"/>
            </w:r>
            <w:r w:rsidRPr="00F57F0E">
              <w:rPr>
                <w:rFonts w:asciiTheme="minorHAnsi" w:eastAsiaTheme="minorEastAsia" w:cstheme="minorBidi"/>
                <w:color w:val="000000" w:themeColor="text1"/>
                <w:kern w:val="24"/>
                <w:sz w:val="20"/>
                <w:szCs w:val="20"/>
                <w:lang w:val="is-IS"/>
              </w:rPr>
              <w:t>chr7: 150783926</w:t>
            </w:r>
          </w:p>
        </w:tc>
        <w:tc>
          <w:tcPr>
            <w:tcW w:w="2129" w:type="dxa"/>
            <w:vAlign w:val="center"/>
          </w:tcPr>
          <w:p w14:paraId="5EDB94D3" w14:textId="288CFFF5" w:rsidR="00AE7B89" w:rsidRPr="00F57F0E" w:rsidRDefault="00AE7B89" w:rsidP="00AE7B89">
            <w:pPr>
              <w:pStyle w:val="Standard"/>
              <w:spacing w:line="480" w:lineRule="auto"/>
              <w:jc w:val="center"/>
              <w:rPr>
                <w:rFonts w:ascii="Arial" w:hAnsi="Arial" w:cs="Arial"/>
                <w:color w:val="000000" w:themeColor="text1"/>
                <w:sz w:val="20"/>
                <w:szCs w:val="20"/>
              </w:rPr>
            </w:pPr>
            <w:proofErr w:type="spellStart"/>
            <w:r w:rsidRPr="00F57F0E">
              <w:rPr>
                <w:rFonts w:cs="Calibri"/>
                <w:color w:val="000000" w:themeColor="text1"/>
                <w:kern w:val="24"/>
                <w:sz w:val="20"/>
                <w:szCs w:val="20"/>
                <w:lang w:val="en-US"/>
              </w:rPr>
              <w:t>InFrame</w:t>
            </w:r>
            <w:proofErr w:type="spellEnd"/>
          </w:p>
        </w:tc>
      </w:tr>
      <w:tr w:rsidR="00F57F0E" w:rsidRPr="00F57F0E" w14:paraId="6B3785BB" w14:textId="77777777" w:rsidTr="00AE7B89">
        <w:tc>
          <w:tcPr>
            <w:tcW w:w="2129" w:type="dxa"/>
            <w:vAlign w:val="center"/>
          </w:tcPr>
          <w:p w14:paraId="1982BFC3" w14:textId="44442708"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eastAsia="Calibri" w:cs="Calibri"/>
                <w:color w:val="000000" w:themeColor="text1"/>
                <w:kern w:val="24"/>
                <w:sz w:val="20"/>
                <w:szCs w:val="20"/>
                <w:lang w:val="en-US"/>
              </w:rPr>
              <w:t>5</w:t>
            </w:r>
          </w:p>
        </w:tc>
        <w:tc>
          <w:tcPr>
            <w:tcW w:w="2129" w:type="dxa"/>
            <w:vAlign w:val="center"/>
          </w:tcPr>
          <w:p w14:paraId="48036904" w14:textId="059A2D42"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asciiTheme="minorHAnsi" w:eastAsiaTheme="minorEastAsia" w:cstheme="minorBidi"/>
                <w:color w:val="000000" w:themeColor="text1"/>
                <w:kern w:val="24"/>
                <w:sz w:val="20"/>
                <w:szCs w:val="20"/>
                <w:lang w:val="en-US"/>
              </w:rPr>
              <w:t xml:space="preserve">HLA-A </w:t>
            </w:r>
            <w:r w:rsidRPr="00F57F0E">
              <w:rPr>
                <w:rFonts w:eastAsia="Calibri" w:cs="Calibri"/>
                <w:color w:val="000000" w:themeColor="text1"/>
                <w:kern w:val="24"/>
                <w:sz w:val="20"/>
                <w:szCs w:val="20"/>
                <w:lang w:val="en-US"/>
              </w:rPr>
              <w:t>(8)</w:t>
            </w:r>
            <w:r w:rsidRPr="00F57F0E">
              <w:rPr>
                <w:rFonts w:eastAsia="Calibri" w:hAnsi="Wingdings" w:cs="Calibri"/>
                <w:color w:val="000000" w:themeColor="text1"/>
                <w:kern w:val="24"/>
                <w:sz w:val="20"/>
                <w:szCs w:val="20"/>
                <w:lang w:val="en-US"/>
              </w:rPr>
              <w:sym w:font="Wingdings" w:char="F0E0"/>
            </w:r>
            <w:r w:rsidRPr="00F57F0E">
              <w:rPr>
                <w:rFonts w:asciiTheme="minorHAnsi" w:eastAsiaTheme="minorEastAsia" w:cstheme="minorBidi"/>
                <w:color w:val="000000" w:themeColor="text1"/>
                <w:kern w:val="24"/>
                <w:sz w:val="20"/>
                <w:szCs w:val="20"/>
                <w:lang w:val="en-US"/>
              </w:rPr>
              <w:t>HLA-J</w:t>
            </w:r>
            <w:r w:rsidRPr="00F57F0E">
              <w:rPr>
                <w:rFonts w:eastAsia="Calibri" w:cs="Calibri"/>
                <w:color w:val="000000" w:themeColor="text1"/>
                <w:kern w:val="24"/>
                <w:sz w:val="20"/>
                <w:szCs w:val="20"/>
                <w:lang w:val="en-US"/>
              </w:rPr>
              <w:t xml:space="preserve"> (7)</w:t>
            </w:r>
          </w:p>
        </w:tc>
        <w:tc>
          <w:tcPr>
            <w:tcW w:w="2129" w:type="dxa"/>
            <w:vAlign w:val="center"/>
          </w:tcPr>
          <w:p w14:paraId="45E09BBD" w14:textId="06C6FE2B"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eastAsia="Calibri" w:cs="Calibri"/>
                <w:color w:val="000000" w:themeColor="text1"/>
                <w:kern w:val="24"/>
                <w:sz w:val="20"/>
                <w:szCs w:val="20"/>
                <w:lang w:val="en-US"/>
              </w:rPr>
              <w:t>chr6:</w:t>
            </w:r>
            <w:r w:rsidRPr="00F57F0E">
              <w:rPr>
                <w:rFonts w:asciiTheme="minorHAnsi" w:eastAsiaTheme="minorEastAsia" w:cstheme="minorBidi"/>
                <w:color w:val="000000" w:themeColor="text1"/>
                <w:kern w:val="24"/>
                <w:sz w:val="20"/>
                <w:szCs w:val="20"/>
                <w:lang w:val="is-IS"/>
              </w:rPr>
              <w:t>29913277</w:t>
            </w:r>
            <w:r w:rsidRPr="00F57F0E">
              <w:rPr>
                <w:rFonts w:asciiTheme="minorHAnsi" w:eastAsiaTheme="minorEastAsia" w:hAnsi="Wingdings" w:cstheme="minorBidi"/>
                <w:color w:val="000000" w:themeColor="text1"/>
                <w:kern w:val="24"/>
                <w:sz w:val="20"/>
                <w:szCs w:val="20"/>
                <w:lang w:val="is-IS"/>
              </w:rPr>
              <w:sym w:font="Wingdings" w:char="F0E0"/>
            </w:r>
            <w:r w:rsidRPr="00F57F0E">
              <w:rPr>
                <w:rFonts w:asciiTheme="minorHAnsi" w:eastAsiaTheme="minorEastAsia" w:cstheme="minorBidi"/>
                <w:color w:val="000000" w:themeColor="text1"/>
                <w:kern w:val="24"/>
                <w:sz w:val="20"/>
                <w:szCs w:val="20"/>
                <w:lang w:val="is-IS"/>
              </w:rPr>
              <w:t>chr6: 29977361</w:t>
            </w:r>
          </w:p>
        </w:tc>
        <w:tc>
          <w:tcPr>
            <w:tcW w:w="2129" w:type="dxa"/>
            <w:vAlign w:val="center"/>
          </w:tcPr>
          <w:p w14:paraId="54C380F8" w14:textId="1B116C26" w:rsidR="00AE7B89" w:rsidRPr="00F57F0E" w:rsidRDefault="00AE7B89" w:rsidP="00AE7B89">
            <w:pPr>
              <w:pStyle w:val="Standard"/>
              <w:spacing w:line="480" w:lineRule="auto"/>
              <w:jc w:val="center"/>
              <w:rPr>
                <w:rFonts w:ascii="Arial" w:hAnsi="Arial" w:cs="Arial"/>
                <w:color w:val="000000" w:themeColor="text1"/>
                <w:sz w:val="20"/>
                <w:szCs w:val="20"/>
              </w:rPr>
            </w:pPr>
            <w:proofErr w:type="spellStart"/>
            <w:r w:rsidRPr="00F57F0E">
              <w:rPr>
                <w:rFonts w:cs="Calibri"/>
                <w:color w:val="000000" w:themeColor="text1"/>
                <w:kern w:val="24"/>
                <w:sz w:val="20"/>
                <w:szCs w:val="20"/>
                <w:lang w:val="en-US"/>
              </w:rPr>
              <w:t>InFrame</w:t>
            </w:r>
            <w:proofErr w:type="spellEnd"/>
          </w:p>
        </w:tc>
      </w:tr>
      <w:tr w:rsidR="00AE7B89" w:rsidRPr="00F57F0E" w14:paraId="104B432C" w14:textId="77777777" w:rsidTr="00AE7B89">
        <w:tc>
          <w:tcPr>
            <w:tcW w:w="2129" w:type="dxa"/>
            <w:vAlign w:val="center"/>
          </w:tcPr>
          <w:p w14:paraId="4C123664" w14:textId="066EADF2"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cs="Calibri"/>
                <w:color w:val="000000" w:themeColor="text1"/>
                <w:kern w:val="24"/>
                <w:sz w:val="20"/>
                <w:szCs w:val="20"/>
                <w:lang w:val="en-US"/>
              </w:rPr>
              <w:t>2</w:t>
            </w:r>
          </w:p>
        </w:tc>
        <w:tc>
          <w:tcPr>
            <w:tcW w:w="2129" w:type="dxa"/>
            <w:vAlign w:val="center"/>
          </w:tcPr>
          <w:p w14:paraId="71BD840D" w14:textId="5F13E2F8"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cs="Calibri"/>
                <w:color w:val="000000" w:themeColor="text1"/>
                <w:kern w:val="24"/>
                <w:sz w:val="20"/>
                <w:szCs w:val="20"/>
                <w:lang w:bidi="mr-IN"/>
              </w:rPr>
              <w:t>KRTAP</w:t>
            </w:r>
            <w:r w:rsidRPr="00F57F0E">
              <w:rPr>
                <w:rFonts w:cs="Mangal"/>
                <w:color w:val="000000" w:themeColor="text1"/>
                <w:kern w:val="24"/>
                <w:sz w:val="20"/>
                <w:szCs w:val="20"/>
                <w:cs/>
                <w:lang w:bidi="mr-IN"/>
              </w:rPr>
              <w:t>10-7</w:t>
            </w:r>
            <w:r w:rsidRPr="00F57F0E">
              <w:rPr>
                <w:rFonts w:cs="Calibri"/>
                <w:color w:val="000000" w:themeColor="text1"/>
                <w:kern w:val="24"/>
                <w:sz w:val="20"/>
                <w:szCs w:val="20"/>
                <w:lang w:val="en-US"/>
              </w:rPr>
              <w:t xml:space="preserve"> (2)</w:t>
            </w:r>
            <w:r w:rsidRPr="00F57F0E">
              <w:rPr>
                <w:rFonts w:cs="Mangal"/>
                <w:color w:val="000000" w:themeColor="text1"/>
                <w:kern w:val="24"/>
                <w:sz w:val="20"/>
                <w:szCs w:val="20"/>
                <w:cs/>
                <w:lang w:bidi="mr-IN"/>
              </w:rPr>
              <w:t>-</w:t>
            </w:r>
            <w:r w:rsidRPr="00F57F0E">
              <w:rPr>
                <w:rFonts w:cs="Calibri"/>
                <w:color w:val="000000" w:themeColor="text1"/>
                <w:kern w:val="24"/>
                <w:sz w:val="20"/>
                <w:szCs w:val="20"/>
                <w:lang w:bidi="mr-IN"/>
              </w:rPr>
              <w:t>&gt;KRTAP</w:t>
            </w:r>
            <w:r w:rsidRPr="00F57F0E">
              <w:rPr>
                <w:rFonts w:cs="Mangal"/>
                <w:color w:val="000000" w:themeColor="text1"/>
                <w:kern w:val="24"/>
                <w:sz w:val="20"/>
                <w:szCs w:val="20"/>
                <w:cs/>
                <w:lang w:bidi="mr-IN"/>
              </w:rPr>
              <w:t>10-6</w:t>
            </w:r>
            <w:r w:rsidRPr="00F57F0E">
              <w:rPr>
                <w:rFonts w:cs="Calibri"/>
                <w:color w:val="000000" w:themeColor="text1"/>
                <w:kern w:val="24"/>
                <w:sz w:val="20"/>
                <w:szCs w:val="20"/>
                <w:lang w:val="en-US"/>
              </w:rPr>
              <w:t xml:space="preserve"> (1)</w:t>
            </w:r>
          </w:p>
        </w:tc>
        <w:tc>
          <w:tcPr>
            <w:tcW w:w="2129" w:type="dxa"/>
            <w:vAlign w:val="center"/>
          </w:tcPr>
          <w:p w14:paraId="0E7FCBE1" w14:textId="18F73DEE" w:rsidR="00AE7B89" w:rsidRPr="00F57F0E" w:rsidRDefault="00AE7B89" w:rsidP="00AE7B89">
            <w:pPr>
              <w:pStyle w:val="Standard"/>
              <w:spacing w:line="480" w:lineRule="auto"/>
              <w:jc w:val="center"/>
              <w:rPr>
                <w:rFonts w:ascii="Arial" w:hAnsi="Arial" w:cs="Arial"/>
                <w:color w:val="000000" w:themeColor="text1"/>
                <w:sz w:val="20"/>
                <w:szCs w:val="20"/>
              </w:rPr>
            </w:pPr>
            <w:r w:rsidRPr="00F57F0E">
              <w:rPr>
                <w:rFonts w:eastAsia="Calibri" w:cs="Calibri"/>
                <w:color w:val="000000" w:themeColor="text1"/>
                <w:kern w:val="24"/>
                <w:sz w:val="20"/>
                <w:szCs w:val="20"/>
                <w:lang w:val="en-US"/>
              </w:rPr>
              <w:t>chr21:</w:t>
            </w:r>
            <w:r w:rsidRPr="00F57F0E">
              <w:rPr>
                <w:rFonts w:asciiTheme="minorHAnsi" w:eastAsiaTheme="minorEastAsia" w:cstheme="minorBidi"/>
                <w:color w:val="000000" w:themeColor="text1"/>
                <w:kern w:val="24"/>
                <w:sz w:val="20"/>
                <w:szCs w:val="20"/>
                <w:lang w:val="is-IS"/>
              </w:rPr>
              <w:t>46020997</w:t>
            </w:r>
            <w:r w:rsidRPr="00F57F0E">
              <w:rPr>
                <w:rFonts w:asciiTheme="minorHAnsi" w:eastAsiaTheme="minorEastAsia" w:hAnsi="Wingdings" w:cstheme="minorBidi"/>
                <w:color w:val="000000" w:themeColor="text1"/>
                <w:kern w:val="24"/>
                <w:sz w:val="20"/>
                <w:szCs w:val="20"/>
                <w:lang w:val="is-IS"/>
              </w:rPr>
              <w:sym w:font="Wingdings" w:char="F0E0"/>
            </w:r>
            <w:r w:rsidRPr="00F57F0E">
              <w:rPr>
                <w:rFonts w:asciiTheme="minorHAnsi" w:eastAsiaTheme="minorEastAsia" w:cstheme="minorBidi"/>
                <w:color w:val="000000" w:themeColor="text1"/>
                <w:kern w:val="24"/>
                <w:sz w:val="20"/>
                <w:szCs w:val="20"/>
                <w:lang w:val="is-IS"/>
              </w:rPr>
              <w:t>chr21: 46011685</w:t>
            </w:r>
          </w:p>
        </w:tc>
        <w:tc>
          <w:tcPr>
            <w:tcW w:w="2129" w:type="dxa"/>
            <w:vAlign w:val="center"/>
          </w:tcPr>
          <w:p w14:paraId="57BD329B" w14:textId="600F9446" w:rsidR="00AE7B89" w:rsidRPr="00F57F0E" w:rsidRDefault="00AE7B89" w:rsidP="00AE7B89">
            <w:pPr>
              <w:pStyle w:val="Standard"/>
              <w:spacing w:line="480" w:lineRule="auto"/>
              <w:jc w:val="center"/>
              <w:rPr>
                <w:rFonts w:ascii="Arial" w:hAnsi="Arial" w:cs="Arial"/>
                <w:color w:val="000000" w:themeColor="text1"/>
                <w:sz w:val="20"/>
                <w:szCs w:val="20"/>
              </w:rPr>
            </w:pPr>
            <w:proofErr w:type="spellStart"/>
            <w:r w:rsidRPr="00F57F0E">
              <w:rPr>
                <w:rFonts w:cs="Calibri"/>
                <w:color w:val="000000" w:themeColor="text1"/>
                <w:kern w:val="24"/>
                <w:sz w:val="20"/>
                <w:szCs w:val="20"/>
                <w:lang w:val="en-US"/>
              </w:rPr>
              <w:t>InFrame</w:t>
            </w:r>
            <w:proofErr w:type="spellEnd"/>
          </w:p>
        </w:tc>
      </w:tr>
    </w:tbl>
    <w:p w14:paraId="66E43FE8" w14:textId="77777777" w:rsidR="006F3DEB" w:rsidRPr="00F57F0E" w:rsidRDefault="006F3DEB" w:rsidP="006F3DEB">
      <w:pPr>
        <w:pStyle w:val="Standard"/>
        <w:spacing w:line="480" w:lineRule="auto"/>
        <w:rPr>
          <w:rFonts w:ascii="Arial" w:hAnsi="Arial" w:cs="Arial"/>
          <w:color w:val="000000" w:themeColor="text1"/>
          <w:sz w:val="24"/>
          <w:szCs w:val="28"/>
        </w:rPr>
      </w:pPr>
    </w:p>
    <w:p w14:paraId="570DD10A" w14:textId="77777777" w:rsidR="00906B83" w:rsidRPr="00F57F0E" w:rsidRDefault="00906B83" w:rsidP="00906B83">
      <w:pPr>
        <w:pStyle w:val="Standard"/>
        <w:spacing w:line="480" w:lineRule="auto"/>
        <w:rPr>
          <w:rFonts w:ascii="Arial" w:hAnsi="Arial" w:cs="Arial"/>
          <w:color w:val="000000" w:themeColor="text1"/>
          <w:sz w:val="24"/>
          <w:szCs w:val="24"/>
        </w:rPr>
      </w:pPr>
      <w:r w:rsidRPr="00F57F0E">
        <w:rPr>
          <w:rFonts w:ascii="Arial" w:hAnsi="Arial" w:cs="Arial"/>
          <w:color w:val="000000" w:themeColor="text1"/>
          <w:sz w:val="24"/>
          <w:szCs w:val="24"/>
        </w:rPr>
        <w:t>Figure S1.</w:t>
      </w:r>
    </w:p>
    <w:p w14:paraId="75933FE9" w14:textId="1DD5C200" w:rsidR="009A0D14" w:rsidRPr="00F57F0E" w:rsidRDefault="009A0D14" w:rsidP="00906B83">
      <w:pPr>
        <w:pStyle w:val="Standard"/>
        <w:spacing w:line="480" w:lineRule="auto"/>
        <w:rPr>
          <w:rFonts w:ascii="Arial" w:hAnsi="Arial" w:cs="Arial"/>
          <w:color w:val="000000" w:themeColor="text1"/>
          <w:sz w:val="24"/>
          <w:szCs w:val="24"/>
        </w:rPr>
      </w:pPr>
      <w:r w:rsidRPr="00F57F0E">
        <w:rPr>
          <w:rFonts w:ascii="Arial" w:hAnsi="Arial" w:cs="Arial"/>
          <w:noProof/>
          <w:color w:val="000000" w:themeColor="text1"/>
          <w:sz w:val="24"/>
          <w:szCs w:val="24"/>
          <w:lang w:val="en-IN" w:eastAsia="en-IN"/>
        </w:rPr>
        <w:lastRenderedPageBreak/>
        <w:drawing>
          <wp:inline distT="0" distB="0" distL="0" distR="0" wp14:anchorId="2C803AE4" wp14:editId="05FC1C5A">
            <wp:extent cx="5270500" cy="3040380"/>
            <wp:effectExtent l="0" t="0" r="1270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NPfeatures.pdf"/>
                    <pic:cNvPicPr/>
                  </pic:nvPicPr>
                  <pic:blipFill>
                    <a:blip r:embed="rId7">
                      <a:extLst>
                        <a:ext uri="{28A0092B-C50C-407E-A947-70E740481C1C}">
                          <a14:useLocalDpi xmlns:a14="http://schemas.microsoft.com/office/drawing/2010/main" val="0"/>
                        </a:ext>
                      </a:extLst>
                    </a:blip>
                    <a:stretch>
                      <a:fillRect/>
                    </a:stretch>
                  </pic:blipFill>
                  <pic:spPr>
                    <a:xfrm>
                      <a:off x="0" y="0"/>
                      <a:ext cx="5270500" cy="3040380"/>
                    </a:xfrm>
                    <a:prstGeom prst="rect">
                      <a:avLst/>
                    </a:prstGeom>
                  </pic:spPr>
                </pic:pic>
              </a:graphicData>
            </a:graphic>
          </wp:inline>
        </w:drawing>
      </w:r>
    </w:p>
    <w:p w14:paraId="33D86F34" w14:textId="5022F258" w:rsidR="009A0D14" w:rsidRPr="00F57F0E" w:rsidRDefault="009A0D14" w:rsidP="00906B83">
      <w:pPr>
        <w:pStyle w:val="Standard"/>
        <w:spacing w:line="480" w:lineRule="auto"/>
        <w:rPr>
          <w:rFonts w:ascii="Arial" w:hAnsi="Arial" w:cs="Arial"/>
          <w:color w:val="000000" w:themeColor="text1"/>
          <w:sz w:val="24"/>
          <w:szCs w:val="24"/>
        </w:rPr>
      </w:pPr>
      <w:r w:rsidRPr="00F57F0E">
        <w:rPr>
          <w:rFonts w:ascii="Arial" w:hAnsi="Arial" w:cs="Arial"/>
          <w:color w:val="000000" w:themeColor="text1"/>
          <w:sz w:val="24"/>
          <w:szCs w:val="24"/>
        </w:rPr>
        <w:t>Figure S2</w:t>
      </w:r>
    </w:p>
    <w:p w14:paraId="48194C3E" w14:textId="1AC62262" w:rsidR="00906B83" w:rsidRPr="00F57F0E" w:rsidRDefault="00AE7B89" w:rsidP="004241A2">
      <w:pPr>
        <w:pStyle w:val="Standard"/>
        <w:spacing w:line="480" w:lineRule="auto"/>
        <w:jc w:val="center"/>
        <w:rPr>
          <w:rFonts w:ascii="Arial" w:hAnsi="Arial" w:cs="Arial"/>
          <w:color w:val="000000" w:themeColor="text1"/>
          <w:sz w:val="24"/>
          <w:szCs w:val="24"/>
        </w:rPr>
      </w:pPr>
      <w:r w:rsidRPr="00F57F0E">
        <w:rPr>
          <w:rFonts w:ascii="Arial" w:hAnsi="Arial" w:cs="Arial"/>
          <w:noProof/>
          <w:color w:val="000000" w:themeColor="text1"/>
          <w:sz w:val="24"/>
          <w:szCs w:val="24"/>
          <w:lang w:val="en-IN" w:eastAsia="en-IN"/>
        </w:rPr>
        <w:drawing>
          <wp:inline distT="0" distB="0" distL="0" distR="0" wp14:anchorId="3E21C851" wp14:editId="5BB0E960">
            <wp:extent cx="5270500" cy="25495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5270500" cy="2549525"/>
                    </a:xfrm>
                    <a:prstGeom prst="rect">
                      <a:avLst/>
                    </a:prstGeom>
                  </pic:spPr>
                </pic:pic>
              </a:graphicData>
            </a:graphic>
          </wp:inline>
        </w:drawing>
      </w:r>
    </w:p>
    <w:p w14:paraId="163341C4" w14:textId="62F3BD5D" w:rsidR="004241A2" w:rsidRPr="00F57F0E" w:rsidRDefault="004241A2" w:rsidP="004241A2">
      <w:pPr>
        <w:pStyle w:val="Standard"/>
        <w:spacing w:line="480" w:lineRule="auto"/>
        <w:jc w:val="center"/>
        <w:rPr>
          <w:rFonts w:ascii="Arial" w:hAnsi="Arial" w:cs="Arial"/>
          <w:color w:val="000000" w:themeColor="text1"/>
          <w:sz w:val="24"/>
          <w:szCs w:val="24"/>
        </w:rPr>
      </w:pPr>
    </w:p>
    <w:sectPr w:rsidR="004241A2" w:rsidRPr="00F57F0E" w:rsidSect="00843159">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B83"/>
    <w:rsid w:val="0007706B"/>
    <w:rsid w:val="000C030E"/>
    <w:rsid w:val="001276CF"/>
    <w:rsid w:val="00183B5D"/>
    <w:rsid w:val="001A7FE9"/>
    <w:rsid w:val="00223339"/>
    <w:rsid w:val="00230C66"/>
    <w:rsid w:val="0026056D"/>
    <w:rsid w:val="003040D4"/>
    <w:rsid w:val="00370035"/>
    <w:rsid w:val="003D612F"/>
    <w:rsid w:val="003D672D"/>
    <w:rsid w:val="004241A2"/>
    <w:rsid w:val="004804DF"/>
    <w:rsid w:val="004A2969"/>
    <w:rsid w:val="004B5152"/>
    <w:rsid w:val="0054766B"/>
    <w:rsid w:val="00557E6D"/>
    <w:rsid w:val="00626DED"/>
    <w:rsid w:val="006D454F"/>
    <w:rsid w:val="006F3DEB"/>
    <w:rsid w:val="00730B01"/>
    <w:rsid w:val="00732952"/>
    <w:rsid w:val="00736171"/>
    <w:rsid w:val="00754A6A"/>
    <w:rsid w:val="007C3D29"/>
    <w:rsid w:val="0080068B"/>
    <w:rsid w:val="00843159"/>
    <w:rsid w:val="0085011D"/>
    <w:rsid w:val="0090552B"/>
    <w:rsid w:val="00906B83"/>
    <w:rsid w:val="0093335C"/>
    <w:rsid w:val="0094350C"/>
    <w:rsid w:val="00971D1E"/>
    <w:rsid w:val="009A0D14"/>
    <w:rsid w:val="009C06F9"/>
    <w:rsid w:val="00A17B69"/>
    <w:rsid w:val="00AE7B89"/>
    <w:rsid w:val="00B305C9"/>
    <w:rsid w:val="00B84DD4"/>
    <w:rsid w:val="00BF2072"/>
    <w:rsid w:val="00E67EDA"/>
    <w:rsid w:val="00EC2325"/>
    <w:rsid w:val="00F16478"/>
    <w:rsid w:val="00F57F0E"/>
    <w:rsid w:val="00F65E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452AC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906B83"/>
    <w:pPr>
      <w:widowControl w:val="0"/>
      <w:suppressAutoHyphens/>
      <w:autoSpaceDN w:val="0"/>
      <w:jc w:val="both"/>
      <w:textAlignment w:val="baseline"/>
    </w:pPr>
    <w:rPr>
      <w:rFonts w:ascii="Calibri" w:eastAsia="SimSun" w:hAnsi="Calibri" w:cs="Times New Roman"/>
      <w:kern w:val="3"/>
      <w:sz w:val="21"/>
      <w:szCs w:val="22"/>
      <w:lang w:eastAsia="zh-CN"/>
    </w:rPr>
  </w:style>
  <w:style w:type="paragraph" w:styleId="Title">
    <w:name w:val="Title"/>
    <w:basedOn w:val="Standard"/>
    <w:next w:val="Subtitle"/>
    <w:link w:val="TitleChar"/>
    <w:qFormat/>
    <w:rsid w:val="00906B83"/>
    <w:pPr>
      <w:spacing w:before="240" w:after="60"/>
      <w:jc w:val="center"/>
      <w:outlineLvl w:val="0"/>
    </w:pPr>
    <w:rPr>
      <w:rFonts w:ascii="Cambria" w:hAnsi="Cambria"/>
      <w:b/>
      <w:bCs/>
      <w:sz w:val="32"/>
      <w:szCs w:val="32"/>
    </w:rPr>
  </w:style>
  <w:style w:type="character" w:customStyle="1" w:styleId="TitleChar">
    <w:name w:val="Title Char"/>
    <w:basedOn w:val="DefaultParagraphFont"/>
    <w:link w:val="Title"/>
    <w:rsid w:val="00906B83"/>
    <w:rPr>
      <w:rFonts w:ascii="Cambria" w:eastAsia="SimSun" w:hAnsi="Cambria" w:cs="Times New Roman"/>
      <w:b/>
      <w:bCs/>
      <w:kern w:val="3"/>
      <w:sz w:val="32"/>
      <w:szCs w:val="32"/>
      <w:lang w:eastAsia="zh-CN"/>
    </w:rPr>
  </w:style>
  <w:style w:type="character" w:styleId="Hyperlink">
    <w:name w:val="Hyperlink"/>
    <w:basedOn w:val="DefaultParagraphFont"/>
    <w:uiPriority w:val="99"/>
    <w:unhideWhenUsed/>
    <w:rsid w:val="00906B83"/>
    <w:rPr>
      <w:color w:val="0000FF" w:themeColor="hyperlink"/>
      <w:u w:val="single"/>
    </w:rPr>
  </w:style>
  <w:style w:type="paragraph" w:styleId="Subtitle">
    <w:name w:val="Subtitle"/>
    <w:basedOn w:val="Normal"/>
    <w:next w:val="Normal"/>
    <w:link w:val="SubtitleChar"/>
    <w:uiPriority w:val="11"/>
    <w:qFormat/>
    <w:rsid w:val="00906B83"/>
    <w:pPr>
      <w:widowControl w:val="0"/>
      <w:spacing w:before="240" w:after="60" w:line="312" w:lineRule="auto"/>
      <w:jc w:val="center"/>
      <w:outlineLvl w:val="1"/>
    </w:pPr>
    <w:rPr>
      <w:rFonts w:asciiTheme="majorHAnsi" w:eastAsia="SimSun" w:hAnsiTheme="majorHAnsi" w:cstheme="majorBidi"/>
      <w:b/>
      <w:bCs/>
      <w:kern w:val="28"/>
      <w:sz w:val="32"/>
      <w:szCs w:val="32"/>
      <w:lang w:val="en-HK" w:eastAsia="zh-CN"/>
    </w:rPr>
  </w:style>
  <w:style w:type="character" w:customStyle="1" w:styleId="SubtitleChar">
    <w:name w:val="Subtitle Char"/>
    <w:basedOn w:val="DefaultParagraphFont"/>
    <w:link w:val="Subtitle"/>
    <w:uiPriority w:val="11"/>
    <w:rsid w:val="00906B83"/>
    <w:rPr>
      <w:rFonts w:asciiTheme="majorHAnsi" w:eastAsia="SimSun" w:hAnsiTheme="majorHAnsi" w:cstheme="majorBidi"/>
      <w:b/>
      <w:bCs/>
      <w:kern w:val="28"/>
      <w:sz w:val="32"/>
      <w:szCs w:val="32"/>
      <w:lang w:val="en-HK" w:eastAsia="zh-CN"/>
    </w:rPr>
  </w:style>
  <w:style w:type="paragraph" w:styleId="BalloonText">
    <w:name w:val="Balloon Text"/>
    <w:basedOn w:val="Normal"/>
    <w:link w:val="BalloonTextChar"/>
    <w:uiPriority w:val="99"/>
    <w:semiHidden/>
    <w:unhideWhenUsed/>
    <w:rsid w:val="00906B83"/>
    <w:pPr>
      <w:widowControl w:val="0"/>
      <w:jc w:val="both"/>
    </w:pPr>
    <w:rPr>
      <w:rFonts w:ascii="Lucida Grande" w:hAnsi="Lucida Grande" w:cs="Lucida Grande"/>
      <w:kern w:val="2"/>
      <w:sz w:val="18"/>
      <w:szCs w:val="18"/>
      <w:lang w:val="en-HK" w:eastAsia="zh-CN"/>
    </w:rPr>
  </w:style>
  <w:style w:type="character" w:customStyle="1" w:styleId="BalloonTextChar">
    <w:name w:val="Balloon Text Char"/>
    <w:basedOn w:val="DefaultParagraphFont"/>
    <w:link w:val="BalloonText"/>
    <w:uiPriority w:val="99"/>
    <w:semiHidden/>
    <w:rsid w:val="00906B83"/>
    <w:rPr>
      <w:rFonts w:ascii="Lucida Grande" w:hAnsi="Lucida Grande" w:cs="Lucida Grande"/>
      <w:kern w:val="2"/>
      <w:sz w:val="18"/>
      <w:szCs w:val="18"/>
      <w:lang w:val="en-HK" w:eastAsia="zh-CN"/>
    </w:rPr>
  </w:style>
  <w:style w:type="character" w:styleId="PlaceholderText">
    <w:name w:val="Placeholder Text"/>
    <w:basedOn w:val="DefaultParagraphFont"/>
    <w:uiPriority w:val="99"/>
    <w:semiHidden/>
    <w:rsid w:val="00906B83"/>
    <w:rPr>
      <w:color w:val="808080"/>
    </w:rPr>
  </w:style>
  <w:style w:type="character" w:styleId="CommentReference">
    <w:name w:val="annotation reference"/>
    <w:basedOn w:val="DefaultParagraphFont"/>
    <w:uiPriority w:val="99"/>
    <w:semiHidden/>
    <w:unhideWhenUsed/>
    <w:rsid w:val="00906B83"/>
    <w:rPr>
      <w:sz w:val="16"/>
      <w:szCs w:val="16"/>
    </w:rPr>
  </w:style>
  <w:style w:type="paragraph" w:styleId="CommentText">
    <w:name w:val="annotation text"/>
    <w:basedOn w:val="Normal"/>
    <w:link w:val="CommentTextChar"/>
    <w:uiPriority w:val="99"/>
    <w:semiHidden/>
    <w:unhideWhenUsed/>
    <w:rsid w:val="00906B83"/>
    <w:pPr>
      <w:widowControl w:val="0"/>
      <w:jc w:val="both"/>
    </w:pPr>
    <w:rPr>
      <w:kern w:val="2"/>
      <w:sz w:val="20"/>
      <w:szCs w:val="20"/>
      <w:lang w:val="en-HK" w:eastAsia="zh-CN"/>
    </w:rPr>
  </w:style>
  <w:style w:type="character" w:customStyle="1" w:styleId="CommentTextChar">
    <w:name w:val="Comment Text Char"/>
    <w:basedOn w:val="DefaultParagraphFont"/>
    <w:link w:val="CommentText"/>
    <w:uiPriority w:val="99"/>
    <w:semiHidden/>
    <w:rsid w:val="00906B83"/>
    <w:rPr>
      <w:kern w:val="2"/>
      <w:sz w:val="20"/>
      <w:szCs w:val="20"/>
      <w:lang w:val="en-HK" w:eastAsia="zh-CN"/>
    </w:rPr>
  </w:style>
  <w:style w:type="paragraph" w:styleId="CommentSubject">
    <w:name w:val="annotation subject"/>
    <w:basedOn w:val="CommentText"/>
    <w:next w:val="CommentText"/>
    <w:link w:val="CommentSubjectChar"/>
    <w:uiPriority w:val="99"/>
    <w:semiHidden/>
    <w:unhideWhenUsed/>
    <w:rsid w:val="00906B83"/>
    <w:rPr>
      <w:b/>
      <w:bCs/>
    </w:rPr>
  </w:style>
  <w:style w:type="character" w:customStyle="1" w:styleId="CommentSubjectChar">
    <w:name w:val="Comment Subject Char"/>
    <w:basedOn w:val="CommentTextChar"/>
    <w:link w:val="CommentSubject"/>
    <w:uiPriority w:val="99"/>
    <w:semiHidden/>
    <w:rsid w:val="00906B83"/>
    <w:rPr>
      <w:b/>
      <w:bCs/>
      <w:kern w:val="2"/>
      <w:sz w:val="20"/>
      <w:szCs w:val="20"/>
      <w:lang w:val="en-HK" w:eastAsia="zh-CN"/>
    </w:rPr>
  </w:style>
  <w:style w:type="paragraph" w:styleId="NormalWeb">
    <w:name w:val="Normal (Web)"/>
    <w:basedOn w:val="Normal"/>
    <w:uiPriority w:val="99"/>
    <w:unhideWhenUsed/>
    <w:rsid w:val="00906B83"/>
    <w:pPr>
      <w:spacing w:before="100" w:beforeAutospacing="1" w:after="100" w:afterAutospacing="1"/>
    </w:pPr>
    <w:rPr>
      <w:rFonts w:ascii="Times New Roman" w:eastAsia="Times New Roman" w:hAnsi="Times New Roman" w:cs="Times New Roman"/>
      <w:lang w:eastAsia="zh-CN"/>
    </w:rPr>
  </w:style>
  <w:style w:type="table" w:styleId="TableGrid">
    <w:name w:val="Table Grid"/>
    <w:basedOn w:val="TableNormal"/>
    <w:uiPriority w:val="59"/>
    <w:rsid w:val="00906B83"/>
    <w:rPr>
      <w:kern w:val="2"/>
      <w:lang w:val="en-HK"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30B01"/>
    <w:pPr>
      <w:widowControl w:val="0"/>
      <w:ind w:firstLineChars="200" w:firstLine="420"/>
      <w:jc w:val="both"/>
    </w:pPr>
    <w:rPr>
      <w:kern w:val="2"/>
      <w:lang w:eastAsia="zh-CN"/>
    </w:rPr>
  </w:style>
  <w:style w:type="paragraph" w:customStyle="1" w:styleId="AuthorList">
    <w:name w:val="Author List"/>
    <w:aliases w:val="Keywords,Abstract"/>
    <w:basedOn w:val="Subtitle"/>
    <w:next w:val="Normal"/>
    <w:uiPriority w:val="1"/>
    <w:qFormat/>
    <w:rsid w:val="0007706B"/>
    <w:pPr>
      <w:widowControl/>
      <w:spacing w:after="240" w:line="240" w:lineRule="auto"/>
      <w:jc w:val="left"/>
      <w:outlineLvl w:val="9"/>
    </w:pPr>
    <w:rPr>
      <w:rFonts w:ascii="Times New Roman" w:eastAsiaTheme="minorHAnsi" w:hAnsi="Times New Roman" w:cs="Times New Roman"/>
      <w:bCs w:val="0"/>
      <w:kern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241482">
      <w:bodyDiv w:val="1"/>
      <w:marLeft w:val="0"/>
      <w:marRight w:val="0"/>
      <w:marTop w:val="0"/>
      <w:marBottom w:val="0"/>
      <w:divBdr>
        <w:top w:val="none" w:sz="0" w:space="0" w:color="auto"/>
        <w:left w:val="none" w:sz="0" w:space="0" w:color="auto"/>
        <w:bottom w:val="none" w:sz="0" w:space="0" w:color="auto"/>
        <w:right w:val="none" w:sz="0" w:space="0" w:color="auto"/>
      </w:divBdr>
    </w:div>
    <w:div w:id="559707495">
      <w:bodyDiv w:val="1"/>
      <w:marLeft w:val="0"/>
      <w:marRight w:val="0"/>
      <w:marTop w:val="0"/>
      <w:marBottom w:val="0"/>
      <w:divBdr>
        <w:top w:val="none" w:sz="0" w:space="0" w:color="auto"/>
        <w:left w:val="none" w:sz="0" w:space="0" w:color="auto"/>
        <w:bottom w:val="none" w:sz="0" w:space="0" w:color="auto"/>
        <w:right w:val="none" w:sz="0" w:space="0" w:color="auto"/>
      </w:divBdr>
    </w:div>
    <w:div w:id="738092673">
      <w:bodyDiv w:val="1"/>
      <w:marLeft w:val="0"/>
      <w:marRight w:val="0"/>
      <w:marTop w:val="0"/>
      <w:marBottom w:val="0"/>
      <w:divBdr>
        <w:top w:val="none" w:sz="0" w:space="0" w:color="auto"/>
        <w:left w:val="none" w:sz="0" w:space="0" w:color="auto"/>
        <w:bottom w:val="none" w:sz="0" w:space="0" w:color="auto"/>
        <w:right w:val="none" w:sz="0" w:space="0" w:color="auto"/>
      </w:divBdr>
    </w:div>
    <w:div w:id="747193800">
      <w:bodyDiv w:val="1"/>
      <w:marLeft w:val="0"/>
      <w:marRight w:val="0"/>
      <w:marTop w:val="0"/>
      <w:marBottom w:val="0"/>
      <w:divBdr>
        <w:top w:val="none" w:sz="0" w:space="0" w:color="auto"/>
        <w:left w:val="none" w:sz="0" w:space="0" w:color="auto"/>
        <w:bottom w:val="none" w:sz="0" w:space="0" w:color="auto"/>
        <w:right w:val="none" w:sz="0" w:space="0" w:color="auto"/>
      </w:divBdr>
    </w:div>
    <w:div w:id="7868935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 TargetMode="External"/><Relationship Id="rId5" Type="http://schemas.openxmlformats.org/officeDocument/2006/relationships/hyperlink" Target="javascript:;" TargetMode="External"/><Relationship Id="rId10" Type="http://schemas.openxmlformats.org/officeDocument/2006/relationships/theme" Target="theme/theme1.xml"/><Relationship Id="rId4" Type="http://schemas.openxmlformats.org/officeDocument/2006/relationships/hyperlink" Target="javascript:;"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3</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wake forest university</Company>
  <LinksUpToDate>false</LinksUpToDate>
  <CharactersWithSpaces>1735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yongcui wang</dc:creator>
  <cp:keywords/>
  <dc:description/>
  <cp:lastModifiedBy>Vasuki J.</cp:lastModifiedBy>
  <cp:revision>29</cp:revision>
  <dcterms:created xsi:type="dcterms:W3CDTF">2017-06-26T01:51:00Z</dcterms:created>
  <dcterms:modified xsi:type="dcterms:W3CDTF">2022-05-12T01:26:00Z</dcterms:modified>
</cp:coreProperties>
</file>