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FE93F" w14:textId="77777777" w:rsidR="00532245" w:rsidRPr="00751180" w:rsidRDefault="00532245" w:rsidP="005322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51180">
        <w:rPr>
          <w:rFonts w:ascii="Times New Roman" w:hAnsi="Times New Roman" w:cs="Times New Roman"/>
          <w:sz w:val="24"/>
          <w:szCs w:val="24"/>
        </w:rPr>
        <w:t xml:space="preserve">Supplement Table </w:t>
      </w:r>
    </w:p>
    <w:p w14:paraId="1A94065B" w14:textId="77777777" w:rsidR="00532245" w:rsidRPr="00751180" w:rsidRDefault="00532245" w:rsidP="005322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BC49D43" w14:textId="77777777" w:rsidR="00532245" w:rsidRPr="00751180" w:rsidRDefault="00532245" w:rsidP="005322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51180">
        <w:rPr>
          <w:rFonts w:ascii="Times New Roman" w:hAnsi="Times New Roman" w:cs="Times New Roman"/>
          <w:sz w:val="24"/>
          <w:szCs w:val="24"/>
        </w:rPr>
        <w:t xml:space="preserve">Table 1. Clinical characteristics of excluded 21 patients who underwent additional resection </w:t>
      </w:r>
    </w:p>
    <w:p w14:paraId="00D1E2C5" w14:textId="77777777" w:rsidR="00532245" w:rsidRPr="00751180" w:rsidRDefault="00532245" w:rsidP="005322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06"/>
        <w:gridCol w:w="4910"/>
      </w:tblGrid>
      <w:tr w:rsidR="00532245" w:rsidRPr="00751180" w14:paraId="360D4CD1" w14:textId="77777777" w:rsidTr="00D00BC3">
        <w:tc>
          <w:tcPr>
            <w:tcW w:w="4106" w:type="dxa"/>
            <w:tcBorders>
              <w:top w:val="single" w:sz="4" w:space="0" w:color="auto"/>
              <w:left w:val="nil"/>
            </w:tcBorders>
          </w:tcPr>
          <w:p w14:paraId="0EF5415D" w14:textId="77777777" w:rsidR="00532245" w:rsidRPr="00751180" w:rsidRDefault="00532245" w:rsidP="00D00BC3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0" w:type="dxa"/>
            <w:tcBorders>
              <w:top w:val="single" w:sz="4" w:space="0" w:color="auto"/>
              <w:right w:val="nil"/>
            </w:tcBorders>
          </w:tcPr>
          <w:p w14:paraId="71D93D30" w14:textId="77777777" w:rsidR="00532245" w:rsidRPr="00751180" w:rsidRDefault="00532245" w:rsidP="00D00BC3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180">
              <w:rPr>
                <w:rFonts w:ascii="Times New Roman" w:hAnsi="Times New Roman" w:cs="Times New Roman" w:hint="eastAsia"/>
                <w:sz w:val="24"/>
                <w:szCs w:val="24"/>
              </w:rPr>
              <w:t>Clinical c</w:t>
            </w:r>
            <w:r w:rsidRPr="00751180">
              <w:rPr>
                <w:rFonts w:ascii="Times New Roman" w:hAnsi="Times New Roman" w:cs="Times New Roman"/>
                <w:sz w:val="24"/>
                <w:szCs w:val="24"/>
              </w:rPr>
              <w:t xml:space="preserve">lues </w:t>
            </w:r>
          </w:p>
        </w:tc>
      </w:tr>
      <w:tr w:rsidR="00532245" w:rsidRPr="00751180" w14:paraId="3D55F23B" w14:textId="77777777" w:rsidTr="00D00BC3">
        <w:tc>
          <w:tcPr>
            <w:tcW w:w="4106" w:type="dxa"/>
            <w:vMerge w:val="restart"/>
            <w:tcBorders>
              <w:left w:val="nil"/>
            </w:tcBorders>
          </w:tcPr>
          <w:p w14:paraId="3748BF39" w14:textId="77777777" w:rsidR="00532245" w:rsidRPr="00751180" w:rsidRDefault="00532245" w:rsidP="00D00BC3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180">
              <w:rPr>
                <w:rFonts w:ascii="Times New Roman" w:hAnsi="Times New Roman" w:cs="Times New Roman" w:hint="eastAsia"/>
                <w:sz w:val="24"/>
                <w:szCs w:val="24"/>
              </w:rPr>
              <w:t>Additional endoscopic resection (n</w:t>
            </w:r>
            <w:r w:rsidRPr="00751180">
              <w:rPr>
                <w:rFonts w:ascii="Times New Roman" w:hAnsi="Times New Roman" w:cs="Times New Roman"/>
                <w:sz w:val="24"/>
                <w:szCs w:val="24"/>
              </w:rPr>
              <w:t>=15)</w:t>
            </w:r>
          </w:p>
        </w:tc>
        <w:tc>
          <w:tcPr>
            <w:tcW w:w="4910" w:type="dxa"/>
            <w:tcBorders>
              <w:bottom w:val="nil"/>
              <w:right w:val="nil"/>
            </w:tcBorders>
          </w:tcPr>
          <w:p w14:paraId="7CDCCA9D" w14:textId="77777777" w:rsidR="00532245" w:rsidRPr="00751180" w:rsidRDefault="00532245" w:rsidP="00D00BC3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18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751180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esidual </w:t>
            </w:r>
            <w:r w:rsidRPr="00751180">
              <w:rPr>
                <w:rFonts w:ascii="Times New Roman" w:hAnsi="Times New Roman" w:cs="Times New Roman"/>
                <w:sz w:val="24"/>
                <w:szCs w:val="24"/>
              </w:rPr>
              <w:t>lesion confirmed by EUS (2/15)</w:t>
            </w:r>
          </w:p>
        </w:tc>
      </w:tr>
      <w:tr w:rsidR="00532245" w:rsidRPr="00751180" w14:paraId="3A657404" w14:textId="77777777" w:rsidTr="00D00BC3">
        <w:tc>
          <w:tcPr>
            <w:tcW w:w="4106" w:type="dxa"/>
            <w:vMerge/>
            <w:tcBorders>
              <w:left w:val="nil"/>
              <w:right w:val="single" w:sz="4" w:space="0" w:color="auto"/>
            </w:tcBorders>
          </w:tcPr>
          <w:p w14:paraId="253A8B64" w14:textId="77777777" w:rsidR="00532245" w:rsidRPr="00751180" w:rsidRDefault="00532245" w:rsidP="00D00BC3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023985" w14:textId="77777777" w:rsidR="00532245" w:rsidRPr="00751180" w:rsidRDefault="00532245" w:rsidP="00D00BC3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180">
              <w:rPr>
                <w:rFonts w:ascii="Times New Roman" w:hAnsi="Times New Roman" w:cs="Times New Roman"/>
                <w:sz w:val="24"/>
                <w:szCs w:val="24"/>
              </w:rPr>
              <w:t>Suspected r</w:t>
            </w:r>
            <w:r w:rsidRPr="00751180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esidual lesion </w:t>
            </w:r>
            <w:r w:rsidRPr="00751180">
              <w:rPr>
                <w:rFonts w:ascii="Times New Roman" w:hAnsi="Times New Roman" w:cs="Times New Roman"/>
                <w:sz w:val="24"/>
                <w:szCs w:val="24"/>
              </w:rPr>
              <w:t>by endoscopy (4/15)</w:t>
            </w:r>
          </w:p>
        </w:tc>
      </w:tr>
      <w:tr w:rsidR="00532245" w:rsidRPr="00751180" w14:paraId="3989B4A5" w14:textId="77777777" w:rsidTr="00D00BC3">
        <w:tc>
          <w:tcPr>
            <w:tcW w:w="4106" w:type="dxa"/>
            <w:vMerge/>
            <w:tcBorders>
              <w:left w:val="nil"/>
            </w:tcBorders>
          </w:tcPr>
          <w:p w14:paraId="612088FB" w14:textId="77777777" w:rsidR="00532245" w:rsidRPr="00751180" w:rsidRDefault="00532245" w:rsidP="00D00BC3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0" w:type="dxa"/>
            <w:tcBorders>
              <w:top w:val="nil"/>
              <w:right w:val="nil"/>
            </w:tcBorders>
          </w:tcPr>
          <w:p w14:paraId="3833E29F" w14:textId="77777777" w:rsidR="00532245" w:rsidRPr="00751180" w:rsidRDefault="00532245" w:rsidP="00D00BC3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180">
              <w:rPr>
                <w:rFonts w:ascii="Times New Roman" w:hAnsi="Times New Roman" w:cs="Times New Roman"/>
                <w:sz w:val="24"/>
                <w:szCs w:val="24"/>
              </w:rPr>
              <w:t>None (9/15)</w:t>
            </w:r>
          </w:p>
        </w:tc>
      </w:tr>
      <w:tr w:rsidR="00532245" w:rsidRPr="00751180" w14:paraId="2C6A6112" w14:textId="77777777" w:rsidTr="00D00BC3">
        <w:trPr>
          <w:trHeight w:val="838"/>
        </w:trPr>
        <w:tc>
          <w:tcPr>
            <w:tcW w:w="4106" w:type="dxa"/>
            <w:tcBorders>
              <w:left w:val="nil"/>
            </w:tcBorders>
          </w:tcPr>
          <w:p w14:paraId="72E3F155" w14:textId="77777777" w:rsidR="00532245" w:rsidRPr="00751180" w:rsidRDefault="00532245" w:rsidP="00D00BC3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180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Surgical resection (n=6) </w:t>
            </w:r>
          </w:p>
        </w:tc>
        <w:tc>
          <w:tcPr>
            <w:tcW w:w="4910" w:type="dxa"/>
            <w:tcBorders>
              <w:right w:val="nil"/>
            </w:tcBorders>
          </w:tcPr>
          <w:p w14:paraId="2DAE5074" w14:textId="77777777" w:rsidR="00532245" w:rsidRPr="00751180" w:rsidRDefault="00532245" w:rsidP="00D00BC3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180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Grade 2 </w:t>
            </w:r>
            <w:r w:rsidRPr="00751180">
              <w:rPr>
                <w:rFonts w:ascii="Times New Roman" w:hAnsi="Times New Roman" w:cs="Times New Roman"/>
                <w:sz w:val="24"/>
                <w:szCs w:val="24"/>
              </w:rPr>
              <w:t>with Ki 67 index 3% (2/6)</w:t>
            </w:r>
          </w:p>
          <w:p w14:paraId="13512E50" w14:textId="77777777" w:rsidR="00532245" w:rsidRPr="00751180" w:rsidRDefault="00532245" w:rsidP="00D00BC3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180">
              <w:rPr>
                <w:rFonts w:ascii="Times New Roman" w:hAnsi="Times New Roman" w:cs="Times New Roman" w:hint="eastAsia"/>
                <w:sz w:val="24"/>
                <w:szCs w:val="24"/>
              </w:rPr>
              <w:t>None (</w:t>
            </w:r>
            <w:r w:rsidRPr="00751180">
              <w:rPr>
                <w:rFonts w:ascii="Times New Roman" w:hAnsi="Times New Roman" w:cs="Times New Roman"/>
                <w:sz w:val="24"/>
                <w:szCs w:val="24"/>
              </w:rPr>
              <w:t xml:space="preserve">4/6) </w:t>
            </w:r>
          </w:p>
        </w:tc>
      </w:tr>
    </w:tbl>
    <w:p w14:paraId="081AB740" w14:textId="77777777" w:rsidR="00532245" w:rsidRPr="00751180" w:rsidRDefault="00532245" w:rsidP="0053224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3F4BF36" w14:textId="77777777" w:rsidR="002D1678" w:rsidRPr="00532245" w:rsidRDefault="002D1678">
      <w:bookmarkStart w:id="0" w:name="_GoBack"/>
      <w:bookmarkEnd w:id="0"/>
    </w:p>
    <w:sectPr w:rsidR="002D1678" w:rsidRPr="00532245" w:rsidSect="00575231">
      <w:footerReference w:type="default" r:id="rId4"/>
      <w:pgSz w:w="11906" w:h="16838"/>
      <w:pgMar w:top="1701" w:right="1440" w:bottom="1440" w:left="1440" w:header="851" w:footer="992" w:gutter="0"/>
      <w:lnNumType w:countBy="1" w:restart="continuous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1107440"/>
      <w:docPartObj>
        <w:docPartGallery w:val="Page Numbers (Bottom of Page)"/>
        <w:docPartUnique/>
      </w:docPartObj>
    </w:sdtPr>
    <w:sdtEndPr/>
    <w:sdtContent>
      <w:p w14:paraId="6C2EBC12" w14:textId="77777777" w:rsidR="00301F10" w:rsidRDefault="0053224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32245">
          <w:rPr>
            <w:noProof/>
            <w:lang w:val="ko-KR"/>
          </w:rPr>
          <w:t>1</w:t>
        </w:r>
        <w:r>
          <w:fldChar w:fldCharType="end"/>
        </w:r>
      </w:p>
    </w:sdtContent>
  </w:sdt>
  <w:p w14:paraId="57F1E9C3" w14:textId="77777777" w:rsidR="00301F10" w:rsidRDefault="00532245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revisionView w:inkAnnotations="0"/>
  <w:defaultTabStop w:val="800"/>
  <w:drawingGridHorizontalSpacing w:val="1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245"/>
    <w:rsid w:val="002D1678"/>
    <w:rsid w:val="00532245"/>
    <w:rsid w:val="00E1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A3A71"/>
  <w15:chartTrackingRefBased/>
  <w15:docId w15:val="{5D021495-C9C4-4E00-B26F-4D7F7BAC1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245"/>
    <w:pPr>
      <w:widowControl w:val="0"/>
      <w:wordWrap w:val="0"/>
      <w:autoSpaceDE w:val="0"/>
      <w:autoSpaceDN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53224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바닥글 Char"/>
    <w:basedOn w:val="a0"/>
    <w:link w:val="a3"/>
    <w:uiPriority w:val="99"/>
    <w:rsid w:val="00532245"/>
  </w:style>
  <w:style w:type="table" w:styleId="a4">
    <w:name w:val="Table Grid"/>
    <w:basedOn w:val="a1"/>
    <w:uiPriority w:val="39"/>
    <w:rsid w:val="00532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line number"/>
    <w:basedOn w:val="a0"/>
    <w:uiPriority w:val="99"/>
    <w:semiHidden/>
    <w:unhideWhenUsed/>
    <w:rsid w:val="00532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차보람</dc:creator>
  <cp:keywords/>
  <dc:description/>
  <cp:lastModifiedBy>차보람</cp:lastModifiedBy>
  <cp:revision>1</cp:revision>
  <dcterms:created xsi:type="dcterms:W3CDTF">2022-05-12T00:31:00Z</dcterms:created>
  <dcterms:modified xsi:type="dcterms:W3CDTF">2022-05-12T00:32:00Z</dcterms:modified>
</cp:coreProperties>
</file>