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087E4" w14:textId="0987477D" w:rsidR="008443FD" w:rsidRDefault="00D8041C" w:rsidP="00574C01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Additional file</w:t>
      </w:r>
      <w:r w:rsidR="00574C01" w:rsidRPr="00C72D18">
        <w:rPr>
          <w:rFonts w:ascii="Arial" w:hAnsi="Arial" w:cs="Arial"/>
          <w:b/>
          <w:bCs/>
          <w:color w:val="000000"/>
          <w:sz w:val="22"/>
          <w:szCs w:val="22"/>
        </w:rPr>
        <w:t xml:space="preserve"> 1: </w:t>
      </w:r>
      <w:r w:rsidR="005E17FB">
        <w:rPr>
          <w:rFonts w:ascii="Arial" w:hAnsi="Arial" w:cs="Arial"/>
          <w:b/>
          <w:bCs/>
          <w:color w:val="000000"/>
          <w:sz w:val="22"/>
          <w:szCs w:val="22"/>
        </w:rPr>
        <w:t>Individual p</w:t>
      </w:r>
      <w:r w:rsidR="00574C01" w:rsidRPr="00C72D18">
        <w:rPr>
          <w:rFonts w:ascii="Arial" w:hAnsi="Arial" w:cs="Arial"/>
          <w:b/>
          <w:bCs/>
          <w:color w:val="000000"/>
          <w:sz w:val="22"/>
          <w:szCs w:val="22"/>
        </w:rPr>
        <w:t xml:space="preserve">atient </w:t>
      </w:r>
      <w:r w:rsidR="005E17FB">
        <w:rPr>
          <w:rFonts w:ascii="Arial" w:hAnsi="Arial" w:cs="Arial"/>
          <w:b/>
          <w:bCs/>
          <w:color w:val="000000"/>
          <w:sz w:val="22"/>
          <w:szCs w:val="22"/>
        </w:rPr>
        <w:t>c</w:t>
      </w:r>
      <w:r w:rsidR="00574C01" w:rsidRPr="00C72D18">
        <w:rPr>
          <w:rFonts w:ascii="Arial" w:hAnsi="Arial" w:cs="Arial"/>
          <w:b/>
          <w:bCs/>
          <w:color w:val="000000"/>
          <w:sz w:val="22"/>
          <w:szCs w:val="22"/>
        </w:rPr>
        <w:t>haracteristics</w:t>
      </w:r>
      <w:r w:rsidR="005E17FB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6FB93B2E" w14:textId="3020442E" w:rsidR="00574C01" w:rsidRDefault="00574C01" w:rsidP="00574C0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10615" w:type="dxa"/>
        <w:tblLayout w:type="fixed"/>
        <w:tblLook w:val="04A0" w:firstRow="1" w:lastRow="0" w:firstColumn="1" w:lastColumn="0" w:noHBand="0" w:noVBand="1"/>
      </w:tblPr>
      <w:tblGrid>
        <w:gridCol w:w="1195"/>
        <w:gridCol w:w="597"/>
        <w:gridCol w:w="607"/>
        <w:gridCol w:w="1016"/>
        <w:gridCol w:w="1620"/>
        <w:gridCol w:w="990"/>
        <w:gridCol w:w="720"/>
        <w:gridCol w:w="810"/>
        <w:gridCol w:w="751"/>
        <w:gridCol w:w="1044"/>
        <w:gridCol w:w="1265"/>
      </w:tblGrid>
      <w:tr w:rsidR="003E5BE2" w:rsidRPr="00574C01" w14:paraId="3BA982A4" w14:textId="54737B2F" w:rsidTr="003E5BE2">
        <w:trPr>
          <w:trHeight w:val="30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4993796" w14:textId="77777777" w:rsidR="003E5BE2" w:rsidRPr="00574C01" w:rsidRDefault="003E5BE2" w:rsidP="00574C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Groups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4F668A8" w14:textId="77777777" w:rsidR="003E5BE2" w:rsidRPr="00574C01" w:rsidRDefault="003E5BE2" w:rsidP="00574C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C19D5D6" w14:textId="03C0BF67" w:rsidR="003E5BE2" w:rsidRPr="00574C01" w:rsidRDefault="003E5BE2" w:rsidP="00574C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(y)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62D66A7" w14:textId="77777777" w:rsidR="003E5BE2" w:rsidRPr="00574C01" w:rsidRDefault="003E5BE2" w:rsidP="00574C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6C814CB" w14:textId="58406ECD" w:rsidR="003E5BE2" w:rsidRPr="00574C01" w:rsidRDefault="003E5BE2" w:rsidP="00574C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Indication for LT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</w:tcPr>
          <w:p w14:paraId="133AC9EC" w14:textId="47671293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Months from LT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4D2A0CF" w14:textId="7DDC9B32" w:rsidR="003E5BE2" w:rsidRPr="00574C01" w:rsidRDefault="003E5BE2" w:rsidP="00574C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ALT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(U/L)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F702926" w14:textId="4908507A" w:rsidR="003E5BE2" w:rsidRPr="00574C01" w:rsidRDefault="003E5BE2" w:rsidP="00833E5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AST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(U/L)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E76BB3" w14:textId="04FB98E3" w:rsidR="003E5BE2" w:rsidRPr="00574C01" w:rsidRDefault="003E5BE2" w:rsidP="00574C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ALP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(U/L)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BF5CAA6" w14:textId="77777777" w:rsidR="003E5BE2" w:rsidRDefault="003E5BE2" w:rsidP="00574C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 Bilirubin</w:t>
            </w:r>
          </w:p>
          <w:p w14:paraId="751B8425" w14:textId="2204ED14" w:rsidR="003E5BE2" w:rsidRPr="00574C01" w:rsidRDefault="003E5BE2" w:rsidP="00574C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(mg/dL)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</w:tcPr>
          <w:p w14:paraId="6D49A884" w14:textId="51388EE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Steatosis</w:t>
            </w:r>
          </w:p>
        </w:tc>
      </w:tr>
      <w:tr w:rsidR="003E5BE2" w:rsidRPr="00574C01" w14:paraId="18B5A00C" w14:textId="3DD2C61E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A983" w14:textId="77777777" w:rsidR="003E5BE2" w:rsidRPr="00533C0A" w:rsidRDefault="003E5BE2" w:rsidP="004B126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01ED" w14:textId="041F9A53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93F9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9E1C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77A1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Alcohol, A-1AD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0A95" w14:textId="586C9A4C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4511" w14:textId="516126D8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4E1A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2CBC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1AB6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7319B" w14:textId="1245D34C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0DC5A11D" w14:textId="6106F6CD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9D71" w14:textId="77777777" w:rsidR="003E5BE2" w:rsidRPr="00533C0A" w:rsidRDefault="003E5BE2" w:rsidP="004B126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AA8D" w14:textId="2409608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CD65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845D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DA79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Wilson Disease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C67AA" w14:textId="596834C4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2302" w14:textId="29CEAF00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CF68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8DCA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6364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6FB19" w14:textId="528F9D2A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1ACC5728" w14:textId="4F4BEC1C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8855" w14:textId="77777777" w:rsidR="003E5BE2" w:rsidRPr="00533C0A" w:rsidRDefault="003E5BE2" w:rsidP="004B126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2AED" w14:textId="360B57EA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9E4A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4EB3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36B7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NASH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F324E" w14:textId="0DBD3745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F6E6" w14:textId="51C1EEB3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CF64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F024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737D" w14:textId="77777777" w:rsidR="003E5BE2" w:rsidRPr="00574C01" w:rsidRDefault="003E5BE2" w:rsidP="004B12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DDBF1" w14:textId="1C5A0A03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75AE8CDE" w14:textId="5EDB8A5C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5DB8" w14:textId="77777777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NR:HBR</w:t>
            </w:r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1A90" w14:textId="7E103D65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BB10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29DC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969D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PSC/AIH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008A8" w14:textId="2EFE1368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FFFF" w14:textId="4E6995AE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8FF7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9E4C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797D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7D526" w14:textId="048D4906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18D6D01A" w14:textId="6F98D198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2665" w14:textId="77777777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NR:HBR</w:t>
            </w:r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D360" w14:textId="2BF9284C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C5D1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C8C1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682F" w14:textId="609181B5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PSC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465F4" w14:textId="643B3F3E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A546" w14:textId="6D78E3B4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2BDF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E1C0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777D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D964D" w14:textId="3B3710A5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0C07A2F3" w14:textId="226BD8F9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392F" w14:textId="77777777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NR:HBR</w:t>
            </w:r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7B58" w14:textId="7334C48B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AC72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6435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3A71" w14:textId="41BE401C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PBC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D4F9D" w14:textId="4FF60BC8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DE2F" w14:textId="76881B54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A8CE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F114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6B0C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F897F" w14:textId="4A865CE3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45115D31" w14:textId="37FA9A17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F3DC" w14:textId="68D62DCB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Mild</w:t>
            </w:r>
            <w:proofErr w:type="spellEnd"/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FF83" w14:textId="104A1232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0E18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8FD3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7B14" w14:textId="34D1FC32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PSC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63C98" w14:textId="2D2EE4D4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105.1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778C" w14:textId="6E341BAA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020F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EF3D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BF52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62CBD" w14:textId="695F9DFF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32EBE8D8" w14:textId="361F13F8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07AD" w14:textId="1AA93DEF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Mild</w:t>
            </w:r>
            <w:proofErr w:type="spellEnd"/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60BF" w14:textId="0D013125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649D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C415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4CCC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Alcoholic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EF3CD" w14:textId="7B0D6570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119.1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E8A2" w14:textId="501F8C8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3D01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4B5F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4696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DEB9B" w14:textId="4563D708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Mild</w:t>
            </w:r>
          </w:p>
        </w:tc>
      </w:tr>
      <w:tr w:rsidR="003E5BE2" w:rsidRPr="00574C01" w14:paraId="024DF0A4" w14:textId="05548356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8628" w14:textId="1645319A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Mild</w:t>
            </w:r>
            <w:proofErr w:type="spellEnd"/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5E48" w14:textId="519E78D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E160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E509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56D9" w14:textId="3207CBBE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Autoimmune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EAA0D" w14:textId="4BF98461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8EBC" w14:textId="06BBFABC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9C36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9C41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653E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F2E8C" w14:textId="243A3E41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0E814074" w14:textId="10E95C19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7376" w14:textId="6671AD0D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Mild</w:t>
            </w:r>
            <w:proofErr w:type="spellEnd"/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2BF7" w14:textId="6EA25394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991E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BF6E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CD41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Cryptogenic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2B4AC" w14:textId="3E585F78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1ED6" w14:textId="201EB7ED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EB0E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66D4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BEB0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ED723" w14:textId="0541D5D3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7A3B39AA" w14:textId="1410526D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65CE" w14:textId="77777777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NR:Others</w:t>
            </w:r>
            <w:proofErr w:type="spellEnd"/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4422" w14:textId="46D9B031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C450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038F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Hispanic/Latino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5E44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Cryptogenic, HCC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DE3C" w14:textId="5F535D74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1DF7" w14:textId="1259FF75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363D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B420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1407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6EAFA" w14:textId="51A3564F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Moderate</w:t>
            </w:r>
          </w:p>
        </w:tc>
      </w:tr>
      <w:tr w:rsidR="003E5BE2" w:rsidRPr="00574C01" w14:paraId="5976528F" w14:textId="42E14852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28F7" w14:textId="77777777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NR:Others</w:t>
            </w:r>
            <w:proofErr w:type="spellEnd"/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6F75" w14:textId="02153EFC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D2A5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B014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8A237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NASH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8CC0B" w14:textId="1C350355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059A" w14:textId="0CBF562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B4D2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A7E5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BA3B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040EA" w14:textId="2FDF8B65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Mild</w:t>
            </w:r>
          </w:p>
        </w:tc>
      </w:tr>
      <w:tr w:rsidR="003E5BE2" w:rsidRPr="00574C01" w14:paraId="0917377F" w14:textId="39E723A8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22B9" w14:textId="77777777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NR:Others</w:t>
            </w:r>
            <w:proofErr w:type="spellEnd"/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E6D3" w14:textId="28B2A6AB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21C5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3260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3C02" w14:textId="702009B1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Biliary Atresia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1ECEE" w14:textId="38CDA5B4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D5DF" w14:textId="20988C7A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87E0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A199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42EC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FA4EB" w14:textId="1E97B8B5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336A60C5" w14:textId="5176B0C0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BBDB" w14:textId="77777777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NR:Others</w:t>
            </w:r>
            <w:proofErr w:type="spellEnd"/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ADA7" w14:textId="6E068F72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CB7D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62F0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5393" w14:textId="698A6C42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PBC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D3D37" w14:textId="445AAB5B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50.3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05B2" w14:textId="3CFB1A50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4898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BB45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DEB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78672" w14:textId="3D95AB01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1D4A911F" w14:textId="0B9DB54F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3B96" w14:textId="77777777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NR:Others</w:t>
            </w:r>
            <w:proofErr w:type="spellEnd"/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B10C" w14:textId="29ABC3FE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051B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BE4B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02DC" w14:textId="67BE4C2B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PBC</w:t>
            </w: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HCC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5CE4D" w14:textId="656C880A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93EE" w14:textId="4A922BC4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DB6B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5611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7483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14EC6" w14:textId="31CE287F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4194B0C8" w14:textId="3077C8D0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0955" w14:textId="77777777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NR:Others</w:t>
            </w:r>
            <w:proofErr w:type="spellEnd"/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EF20" w14:textId="34F595C1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7205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0A07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6AB7" w14:textId="0086A503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PSC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E86BA" w14:textId="0FABDA80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9C7C" w14:textId="47E8407B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2F1E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6538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EE95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FA6F4" w14:textId="4CF44F8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44131E49" w14:textId="3694E536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BCCE" w14:textId="77777777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NR:Others</w:t>
            </w:r>
            <w:proofErr w:type="spellEnd"/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DDA3" w14:textId="6878C1B1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95E7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7F0F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2883" w14:textId="191C721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PBC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8BEB6" w14:textId="4EEA256F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91.0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D6B3" w14:textId="46835175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51D7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8383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33B3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A2B27" w14:textId="539BBB25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  <w:tr w:rsidR="003E5BE2" w:rsidRPr="00574C01" w14:paraId="66CB2945" w14:textId="31C6252D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C291" w14:textId="77777777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NR:Others</w:t>
            </w:r>
            <w:proofErr w:type="spellEnd"/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0BAA" w14:textId="571E5C4E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748B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AEAC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BC7A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HCV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B7D3E" w14:textId="07AAF15D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35.3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4C71" w14:textId="3419115A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66C3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2D44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6F29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CF70F" w14:textId="0B4B2569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Mild</w:t>
            </w:r>
          </w:p>
        </w:tc>
      </w:tr>
      <w:tr w:rsidR="003E5BE2" w:rsidRPr="00574C01" w14:paraId="3FED85C8" w14:textId="4FEEA768" w:rsidTr="003E5BE2">
        <w:trPr>
          <w:trHeight w:val="28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30CF" w14:textId="77777777" w:rsidR="003E5BE2" w:rsidRPr="00533C0A" w:rsidRDefault="003E5BE2" w:rsidP="003E5BE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33C0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NR:Others</w:t>
            </w:r>
            <w:proofErr w:type="spellEnd"/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2887" w14:textId="3C4EC09A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86C7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61ED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8E92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Cryptogenic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739A0" w14:textId="43FA2EB0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7034" w14:textId="73C07B4D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235A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10D4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8CC1" w14:textId="77777777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4C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91A06" w14:textId="186750C3" w:rsidR="003E5BE2" w:rsidRPr="00574C01" w:rsidRDefault="003E5BE2" w:rsidP="003E5BE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None</w:t>
            </w:r>
          </w:p>
        </w:tc>
      </w:tr>
    </w:tbl>
    <w:p w14:paraId="60E464E9" w14:textId="37FF6610" w:rsidR="00574C01" w:rsidRDefault="00574C01" w:rsidP="00574C01">
      <w:pPr>
        <w:rPr>
          <w:rFonts w:ascii="Arial" w:hAnsi="Arial" w:cs="Arial"/>
          <w:sz w:val="20"/>
          <w:szCs w:val="20"/>
        </w:rPr>
      </w:pPr>
    </w:p>
    <w:p w14:paraId="52FE6FEB" w14:textId="3882C049" w:rsidR="00AF397B" w:rsidRPr="004E25C1" w:rsidRDefault="00AF397B" w:rsidP="00AF397B">
      <w:pPr>
        <w:spacing w:line="480" w:lineRule="auto"/>
        <w:ind w:left="-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      </w:t>
      </w:r>
      <w:r w:rsidRPr="00EF518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AR</w:t>
      </w:r>
      <w:r w:rsidRPr="004E25C1">
        <w:rPr>
          <w:rFonts w:ascii="Arial" w:hAnsi="Arial" w:cs="Arial"/>
          <w:color w:val="000000"/>
          <w:sz w:val="20"/>
          <w:szCs w:val="20"/>
        </w:rPr>
        <w:t>: acute rejection</w:t>
      </w:r>
    </w:p>
    <w:p w14:paraId="06185CCC" w14:textId="6122CF21" w:rsidR="00AF397B" w:rsidRPr="004E25C1" w:rsidRDefault="00AF397B" w:rsidP="00965ABB">
      <w:pPr>
        <w:snapToGrid w:val="0"/>
        <w:spacing w:line="48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EF518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NR:HBR</w:t>
      </w:r>
      <w:proofErr w:type="gramEnd"/>
      <w:r w:rsidRPr="004E25C1"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t xml:space="preserve"> non-rejection with</w:t>
      </w:r>
      <w:r w:rsidRPr="004E25C1">
        <w:rPr>
          <w:rFonts w:ascii="Arial" w:hAnsi="Arial" w:cs="Arial"/>
          <w:color w:val="000000"/>
          <w:sz w:val="20"/>
          <w:szCs w:val="20"/>
        </w:rPr>
        <w:t xml:space="preserve"> hyperbilirubinemia</w:t>
      </w:r>
      <w:r w:rsidR="00ED23AE">
        <w:rPr>
          <w:rFonts w:ascii="Arial" w:hAnsi="Arial" w:cs="Arial"/>
          <w:color w:val="000000"/>
          <w:sz w:val="20"/>
          <w:szCs w:val="20"/>
        </w:rPr>
        <w:t xml:space="preserve"> (serum total bilirubin &gt; 2.5 mg/dL)</w:t>
      </w:r>
    </w:p>
    <w:p w14:paraId="6FACAA17" w14:textId="5775DEF7" w:rsidR="00AF397B" w:rsidRPr="004E25C1" w:rsidRDefault="00AF397B" w:rsidP="00965ABB">
      <w:pPr>
        <w:snapToGrid w:val="0"/>
        <w:spacing w:line="480" w:lineRule="auto"/>
        <w:ind w:left="-144"/>
        <w:rPr>
          <w:rFonts w:ascii="Arial" w:hAnsi="Arial" w:cs="Arial"/>
          <w:color w:val="000000"/>
          <w:sz w:val="20"/>
          <w:szCs w:val="20"/>
        </w:rPr>
      </w:pPr>
      <w:r w:rsidRPr="004E25C1">
        <w:rPr>
          <w:rFonts w:ascii="Arial" w:hAnsi="Arial" w:cs="Arial"/>
          <w:color w:val="000000"/>
          <w:sz w:val="20"/>
          <w:szCs w:val="20"/>
        </w:rPr>
        <w:tab/>
      </w:r>
      <w:proofErr w:type="spellStart"/>
      <w:proofErr w:type="gramStart"/>
      <w:r w:rsidRPr="00EF518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NR:</w:t>
      </w:r>
      <w:r w:rsidR="00965ABB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Mild</w:t>
      </w:r>
      <w:proofErr w:type="spellEnd"/>
      <w:proofErr w:type="gramEnd"/>
      <w:r w:rsidRPr="004E25C1">
        <w:rPr>
          <w:rFonts w:ascii="Arial" w:hAnsi="Arial" w:cs="Arial"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20"/>
          <w:szCs w:val="20"/>
        </w:rPr>
        <w:t>non-rejection</w:t>
      </w:r>
      <w:r w:rsidR="00965ABB">
        <w:rPr>
          <w:rFonts w:ascii="Arial" w:hAnsi="Arial" w:cs="Arial"/>
          <w:color w:val="000000"/>
          <w:sz w:val="20"/>
          <w:szCs w:val="20"/>
        </w:rPr>
        <w:t xml:space="preserve">; serum total bilirubin </w:t>
      </w:r>
      <w:r w:rsidR="00082569">
        <w:rPr>
          <w:rFonts w:ascii="Arial" w:hAnsi="Arial" w:cs="Arial"/>
          <w:color w:val="000000"/>
          <w:sz w:val="20"/>
          <w:szCs w:val="20"/>
        </w:rPr>
        <w:t>≤</w:t>
      </w:r>
      <w:r w:rsidR="00965ABB">
        <w:rPr>
          <w:rFonts w:ascii="Arial" w:hAnsi="Arial" w:cs="Arial"/>
          <w:color w:val="000000"/>
          <w:sz w:val="20"/>
          <w:szCs w:val="20"/>
        </w:rPr>
        <w:t xml:space="preserve"> 2.5 mg/dL;</w:t>
      </w:r>
      <w:r w:rsidRPr="004E25C1">
        <w:rPr>
          <w:rFonts w:ascii="Arial" w:hAnsi="Arial" w:cs="Arial"/>
          <w:color w:val="000000"/>
          <w:sz w:val="20"/>
          <w:szCs w:val="20"/>
        </w:rPr>
        <w:t xml:space="preserve"> </w:t>
      </w:r>
      <w:r w:rsidR="00965ABB">
        <w:rPr>
          <w:rFonts w:ascii="Arial" w:hAnsi="Arial" w:cs="Arial"/>
          <w:color w:val="000000"/>
          <w:sz w:val="20"/>
          <w:szCs w:val="20"/>
        </w:rPr>
        <w:t>ALT, AST and ALP</w:t>
      </w:r>
      <w:r w:rsidR="00082569">
        <w:rPr>
          <w:rFonts w:ascii="Arial" w:hAnsi="Arial" w:cs="Arial"/>
          <w:color w:val="000000"/>
          <w:sz w:val="20"/>
          <w:szCs w:val="20"/>
        </w:rPr>
        <w:t xml:space="preserve"> ≤</w:t>
      </w:r>
      <w:r w:rsidR="00965ABB">
        <w:rPr>
          <w:rFonts w:ascii="Arial" w:hAnsi="Arial" w:cs="Arial"/>
          <w:color w:val="000000"/>
          <w:sz w:val="20"/>
          <w:szCs w:val="20"/>
        </w:rPr>
        <w:t xml:space="preserve"> </w:t>
      </w:r>
      <w:r w:rsidR="00965ABB">
        <w:rPr>
          <w:rFonts w:ascii="Arial" w:hAnsi="Arial" w:cs="Arial" w:hint="eastAsia"/>
          <w:color w:val="000000"/>
          <w:sz w:val="20"/>
          <w:szCs w:val="20"/>
        </w:rPr>
        <w:t>1</w:t>
      </w:r>
      <w:r w:rsidR="00965ABB">
        <w:rPr>
          <w:rFonts w:ascii="Arial" w:hAnsi="Arial" w:cs="Arial"/>
          <w:color w:val="000000"/>
          <w:sz w:val="20"/>
          <w:szCs w:val="20"/>
        </w:rPr>
        <w:t>.67x ULN</w:t>
      </w:r>
      <w:bookmarkStart w:id="0" w:name="_GoBack"/>
      <w:bookmarkEnd w:id="0"/>
    </w:p>
    <w:p w14:paraId="4E062619" w14:textId="63BBCA94" w:rsidR="00AF397B" w:rsidRDefault="00AF397B" w:rsidP="00AF397B">
      <w:pPr>
        <w:spacing w:line="480" w:lineRule="auto"/>
        <w:ind w:left="-360"/>
        <w:rPr>
          <w:rFonts w:ascii="Arial" w:hAnsi="Arial" w:cs="Arial"/>
          <w:color w:val="000000"/>
          <w:sz w:val="20"/>
          <w:szCs w:val="20"/>
        </w:rPr>
      </w:pPr>
      <w:r w:rsidRPr="004E25C1">
        <w:rPr>
          <w:rFonts w:ascii="Arial" w:hAnsi="Arial" w:cs="Arial"/>
          <w:color w:val="000000"/>
          <w:sz w:val="20"/>
          <w:szCs w:val="20"/>
        </w:rPr>
        <w:tab/>
      </w:r>
      <w:proofErr w:type="spellStart"/>
      <w:proofErr w:type="gramStart"/>
      <w:r w:rsidRPr="00EF518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NR:Others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>:</w:t>
      </w:r>
      <w:r w:rsidRPr="004E25C1">
        <w:rPr>
          <w:rFonts w:ascii="Arial" w:hAnsi="Arial" w:cs="Arial"/>
          <w:color w:val="000000"/>
          <w:sz w:val="20"/>
          <w:szCs w:val="20"/>
        </w:rPr>
        <w:t xml:space="preserve"> </w:t>
      </w:r>
      <w:r w:rsidR="00ED23AE"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 xml:space="preserve">ther non-rejection with </w:t>
      </w:r>
      <w:r w:rsidR="00965ABB">
        <w:rPr>
          <w:rFonts w:ascii="Arial" w:hAnsi="Arial" w:cs="Arial"/>
          <w:color w:val="000000"/>
          <w:sz w:val="20"/>
          <w:szCs w:val="20"/>
        </w:rPr>
        <w:t xml:space="preserve">serum </w:t>
      </w:r>
      <w:r w:rsidR="00ED23AE">
        <w:rPr>
          <w:rFonts w:ascii="Arial" w:hAnsi="Arial" w:cs="Arial"/>
          <w:color w:val="000000"/>
          <w:sz w:val="20"/>
          <w:szCs w:val="20"/>
        </w:rPr>
        <w:t>total bilirubin</w:t>
      </w:r>
      <w:r w:rsidR="00082569">
        <w:rPr>
          <w:rFonts w:ascii="Arial" w:hAnsi="Arial" w:cs="Arial"/>
          <w:color w:val="000000"/>
          <w:sz w:val="20"/>
          <w:szCs w:val="20"/>
        </w:rPr>
        <w:t xml:space="preserve"> ≤</w:t>
      </w:r>
      <w:r w:rsidR="00ED23AE">
        <w:rPr>
          <w:rFonts w:ascii="Arial" w:hAnsi="Arial" w:cs="Arial"/>
          <w:color w:val="000000"/>
          <w:sz w:val="20"/>
          <w:szCs w:val="20"/>
        </w:rPr>
        <w:t xml:space="preserve"> 2.5 mg/dL</w:t>
      </w:r>
      <w:r w:rsidR="00965ABB">
        <w:rPr>
          <w:rFonts w:ascii="Arial" w:hAnsi="Arial" w:cs="Arial"/>
          <w:color w:val="000000"/>
          <w:sz w:val="20"/>
          <w:szCs w:val="20"/>
        </w:rPr>
        <w:t xml:space="preserve">; ALT, AST and ALP </w:t>
      </w:r>
      <w:r w:rsidR="00965ABB">
        <w:rPr>
          <w:rFonts w:ascii="Arial" w:hAnsi="Arial" w:cs="Arial" w:hint="eastAsia"/>
          <w:color w:val="000000"/>
          <w:sz w:val="20"/>
          <w:szCs w:val="20"/>
        </w:rPr>
        <w:t>&gt;</w:t>
      </w:r>
      <w:r w:rsidR="00965ABB">
        <w:rPr>
          <w:rFonts w:ascii="Arial" w:hAnsi="Arial" w:cs="Arial"/>
          <w:color w:val="000000"/>
          <w:sz w:val="20"/>
          <w:szCs w:val="20"/>
        </w:rPr>
        <w:t xml:space="preserve"> </w:t>
      </w:r>
      <w:r w:rsidR="00965ABB">
        <w:rPr>
          <w:rFonts w:ascii="Arial" w:hAnsi="Arial" w:cs="Arial" w:hint="eastAsia"/>
          <w:color w:val="000000"/>
          <w:sz w:val="20"/>
          <w:szCs w:val="20"/>
        </w:rPr>
        <w:t>1</w:t>
      </w:r>
      <w:r w:rsidR="00965ABB">
        <w:rPr>
          <w:rFonts w:ascii="Arial" w:hAnsi="Arial" w:cs="Arial"/>
          <w:color w:val="000000"/>
          <w:sz w:val="20"/>
          <w:szCs w:val="20"/>
        </w:rPr>
        <w:t>.67x ULN</w:t>
      </w:r>
    </w:p>
    <w:p w14:paraId="5BFB4E79" w14:textId="77777777" w:rsidR="00AF397B" w:rsidRPr="00574C01" w:rsidRDefault="00AF397B" w:rsidP="00AF397B">
      <w:pPr>
        <w:rPr>
          <w:rFonts w:ascii="Arial" w:hAnsi="Arial" w:cs="Arial"/>
          <w:sz w:val="20"/>
          <w:szCs w:val="20"/>
        </w:rPr>
      </w:pPr>
    </w:p>
    <w:sectPr w:rsidR="00AF397B" w:rsidRPr="00574C01" w:rsidSect="003E5BE2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D9647" w14:textId="77777777" w:rsidR="003E5BE2" w:rsidRDefault="003E5BE2" w:rsidP="003E5BE2">
      <w:r>
        <w:separator/>
      </w:r>
    </w:p>
  </w:endnote>
  <w:endnote w:type="continuationSeparator" w:id="0">
    <w:p w14:paraId="197807CB" w14:textId="77777777" w:rsidR="003E5BE2" w:rsidRDefault="003E5BE2" w:rsidP="003E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55B34" w14:textId="77777777" w:rsidR="003E5BE2" w:rsidRDefault="003E5BE2" w:rsidP="003E5BE2">
      <w:r>
        <w:separator/>
      </w:r>
    </w:p>
  </w:footnote>
  <w:footnote w:type="continuationSeparator" w:id="0">
    <w:p w14:paraId="053BC04D" w14:textId="77777777" w:rsidR="003E5BE2" w:rsidRDefault="003E5BE2" w:rsidP="003E5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01"/>
    <w:rsid w:val="00082569"/>
    <w:rsid w:val="00083D64"/>
    <w:rsid w:val="00253DC8"/>
    <w:rsid w:val="00296744"/>
    <w:rsid w:val="002F0D10"/>
    <w:rsid w:val="0033181A"/>
    <w:rsid w:val="0034006E"/>
    <w:rsid w:val="00391334"/>
    <w:rsid w:val="003A148F"/>
    <w:rsid w:val="003E5BE2"/>
    <w:rsid w:val="004B1260"/>
    <w:rsid w:val="00533C0A"/>
    <w:rsid w:val="00574C01"/>
    <w:rsid w:val="00582A34"/>
    <w:rsid w:val="005E17FB"/>
    <w:rsid w:val="006304CD"/>
    <w:rsid w:val="00677411"/>
    <w:rsid w:val="007D7BD5"/>
    <w:rsid w:val="007E74FB"/>
    <w:rsid w:val="00833E58"/>
    <w:rsid w:val="008443FD"/>
    <w:rsid w:val="00926E29"/>
    <w:rsid w:val="00942C2D"/>
    <w:rsid w:val="00965ABB"/>
    <w:rsid w:val="00A2111D"/>
    <w:rsid w:val="00A31A9B"/>
    <w:rsid w:val="00AF397B"/>
    <w:rsid w:val="00B00C39"/>
    <w:rsid w:val="00C03843"/>
    <w:rsid w:val="00D5313A"/>
    <w:rsid w:val="00D8041C"/>
    <w:rsid w:val="00DE0140"/>
    <w:rsid w:val="00ED23AE"/>
    <w:rsid w:val="00ED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CB1EF"/>
  <w15:chartTrackingRefBased/>
  <w15:docId w15:val="{F41E8DA7-A3CE-2A4C-9A5A-F57EAED1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B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BE2"/>
  </w:style>
  <w:style w:type="paragraph" w:styleId="Footer">
    <w:name w:val="footer"/>
    <w:basedOn w:val="Normal"/>
    <w:link w:val="FooterChar"/>
    <w:uiPriority w:val="99"/>
    <w:unhideWhenUsed/>
    <w:rsid w:val="003E5B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BE2"/>
  </w:style>
  <w:style w:type="paragraph" w:styleId="BalloonText">
    <w:name w:val="Balloon Text"/>
    <w:basedOn w:val="Normal"/>
    <w:link w:val="BalloonTextChar"/>
    <w:uiPriority w:val="99"/>
    <w:semiHidden/>
    <w:unhideWhenUsed/>
    <w:rsid w:val="00D531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9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Xiaoying Liu</dc:creator>
  <cp:keywords/>
  <dc:description/>
  <cp:lastModifiedBy>Xiaoying Liu</cp:lastModifiedBy>
  <cp:revision>2</cp:revision>
  <cp:lastPrinted>2022-02-07T20:50:00Z</cp:lastPrinted>
  <dcterms:created xsi:type="dcterms:W3CDTF">2022-06-29T16:31:00Z</dcterms:created>
  <dcterms:modified xsi:type="dcterms:W3CDTF">2022-06-29T16:31:00Z</dcterms:modified>
</cp:coreProperties>
</file>