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FA2A39" w14:textId="4ADD2242" w:rsidR="006446D2" w:rsidRPr="00137C8F" w:rsidRDefault="00D47A27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137C8F">
        <w:rPr>
          <w:rFonts w:ascii="Times New Roman" w:hAnsi="Times New Roman" w:cs="Times New Roman"/>
          <w:b/>
          <w:bCs/>
          <w:sz w:val="24"/>
          <w:szCs w:val="28"/>
        </w:rPr>
        <w:t>Supplemental F</w:t>
      </w:r>
      <w:r w:rsidRPr="00137C8F">
        <w:rPr>
          <w:rFonts w:ascii="Times New Roman" w:hAnsi="Times New Roman" w:cs="Times New Roman" w:hint="eastAsia"/>
          <w:b/>
          <w:bCs/>
          <w:sz w:val="24"/>
          <w:szCs w:val="28"/>
        </w:rPr>
        <w:t>ig</w:t>
      </w:r>
      <w:r w:rsidRPr="00137C8F">
        <w:rPr>
          <w:rFonts w:ascii="Times New Roman" w:hAnsi="Times New Roman" w:cs="Times New Roman"/>
          <w:b/>
          <w:bCs/>
          <w:sz w:val="24"/>
          <w:szCs w:val="28"/>
        </w:rPr>
        <w:t>ure 1</w:t>
      </w:r>
      <w:r w:rsidRPr="00137C8F">
        <w:rPr>
          <w:rFonts w:ascii="Times New Roman" w:hAnsi="Times New Roman" w:cs="Times New Roman"/>
          <w:sz w:val="24"/>
          <w:szCs w:val="28"/>
        </w:rPr>
        <w:t>. The flowchart of this study.</w:t>
      </w:r>
    </w:p>
    <w:p w14:paraId="21AA3407" w14:textId="614A35A7" w:rsidR="006446D2" w:rsidRPr="00D47A27" w:rsidRDefault="00AF2EE6">
      <w:pPr>
        <w:rPr>
          <w:rFonts w:ascii="Times New Roman" w:hAnsi="Times New Roman" w:cs="Times New Roman"/>
        </w:rPr>
      </w:pPr>
      <w:r>
        <w:rPr>
          <w:noProof/>
          <w:lang w:val="en-IN" w:eastAsia="en-IN"/>
        </w:rPr>
        <w:drawing>
          <wp:inline distT="0" distB="0" distL="0" distR="0" wp14:anchorId="6D70A453" wp14:editId="01FE13B2">
            <wp:extent cx="6188710" cy="5466715"/>
            <wp:effectExtent l="0" t="0" r="254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546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6D2" w:rsidRPr="00D47A27" w:rsidSect="006446D2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F783E" w14:textId="77777777" w:rsidR="00F83B53" w:rsidRDefault="00F83B53" w:rsidP="006446D2">
      <w:r>
        <w:separator/>
      </w:r>
    </w:p>
  </w:endnote>
  <w:endnote w:type="continuationSeparator" w:id="0">
    <w:p w14:paraId="40911E11" w14:textId="77777777" w:rsidR="00F83B53" w:rsidRDefault="00F83B53" w:rsidP="00644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2E6D1" w14:textId="77777777" w:rsidR="00F83B53" w:rsidRDefault="00F83B53" w:rsidP="006446D2">
      <w:r>
        <w:separator/>
      </w:r>
    </w:p>
  </w:footnote>
  <w:footnote w:type="continuationSeparator" w:id="0">
    <w:p w14:paraId="1EED4FFB" w14:textId="77777777" w:rsidR="00F83B53" w:rsidRDefault="00F83B53" w:rsidP="006446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26"/>
    <w:rsid w:val="00137C8F"/>
    <w:rsid w:val="00206426"/>
    <w:rsid w:val="00384E35"/>
    <w:rsid w:val="003D0FDB"/>
    <w:rsid w:val="003D2910"/>
    <w:rsid w:val="006446D2"/>
    <w:rsid w:val="00656C1F"/>
    <w:rsid w:val="00AC4F7A"/>
    <w:rsid w:val="00AF2EE6"/>
    <w:rsid w:val="00D47A27"/>
    <w:rsid w:val="00F44F3E"/>
    <w:rsid w:val="00F8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82D62E"/>
  <w15:chartTrackingRefBased/>
  <w15:docId w15:val="{1890905E-035E-4CF7-8ACC-2DB92203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46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46D2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46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46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1342B2-C76D-465B-8ABF-75D20B6F5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国栋</dc:creator>
  <cp:keywords/>
  <dc:description/>
  <cp:lastModifiedBy>Yamuna R.</cp:lastModifiedBy>
  <cp:revision>8</cp:revision>
  <dcterms:created xsi:type="dcterms:W3CDTF">2022-07-28T02:11:00Z</dcterms:created>
  <dcterms:modified xsi:type="dcterms:W3CDTF">2022-10-05T06:47:00Z</dcterms:modified>
</cp:coreProperties>
</file>