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41E9C" w14:textId="77777777" w:rsidR="0042308C" w:rsidRDefault="0042308C" w:rsidP="0042308C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Supplementary Table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>1</w:t>
      </w:r>
      <w:r>
        <w:rPr>
          <w:rFonts w:ascii="Arial Unicode MS" w:cs="Arial Unicode MS" w:hint="eastAsia"/>
          <w:b/>
          <w:bCs/>
        </w:rPr>
        <w:t>.</w:t>
      </w:r>
      <w:r>
        <w:rPr>
          <w:rFonts w:ascii="Arial Unicode MS" w:cs="Arial Unicode MS"/>
        </w:rPr>
        <w:t xml:space="preserve"> Baseline characteristics of age groups.</w:t>
      </w:r>
    </w:p>
    <w:tbl>
      <w:tblPr>
        <w:tblW w:w="8729" w:type="dxa"/>
        <w:tblInd w:w="9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1"/>
        <w:gridCol w:w="1636"/>
        <w:gridCol w:w="1637"/>
        <w:gridCol w:w="1690"/>
        <w:gridCol w:w="1375"/>
      </w:tblGrid>
      <w:tr w:rsidR="0042308C" w14:paraId="11AE9FEF" w14:textId="77777777" w:rsidTr="00B42A3D">
        <w:trPr>
          <w:trHeight w:val="288"/>
        </w:trPr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874633" w14:textId="77777777" w:rsidR="0042308C" w:rsidRDefault="0042308C" w:rsidP="00B42A3D">
            <w:pPr>
              <w:spacing w:line="480" w:lineRule="auto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9CF25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Age group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0A9979" w14:textId="77777777" w:rsidR="0042308C" w:rsidRDefault="0042308C" w:rsidP="00B42A3D">
            <w:pPr>
              <w:spacing w:line="480" w:lineRule="auto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272CDB93" w14:textId="77777777" w:rsidTr="00B42A3D">
        <w:trPr>
          <w:trHeight w:val="288"/>
        </w:trPr>
        <w:tc>
          <w:tcPr>
            <w:tcW w:w="23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3A59A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Characteristics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8E66F6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20</w:t>
            </w:r>
            <w:r>
              <w:rPr>
                <w:rFonts w:ascii="Arial Unicode MS" w:cs="Arial Unicode MS"/>
                <w:b/>
                <w:bCs/>
                <w:lang w:bidi="ar"/>
              </w:rPr>
              <w:t>–</w:t>
            </w:r>
            <w:r>
              <w:rPr>
                <w:rFonts w:ascii="Arial Unicode MS" w:cs="Arial Unicode MS"/>
                <w:b/>
                <w:bCs/>
                <w:lang w:bidi="ar"/>
              </w:rPr>
              <w:t>40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10B89F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40</w:t>
            </w:r>
            <w:r>
              <w:rPr>
                <w:rFonts w:ascii="Arial Unicode MS" w:cs="Arial Unicode MS"/>
                <w:b/>
                <w:bCs/>
                <w:lang w:bidi="ar"/>
              </w:rPr>
              <w:t>–</w:t>
            </w:r>
            <w:r>
              <w:rPr>
                <w:rFonts w:ascii="Arial Unicode MS" w:cs="Arial Unicode MS"/>
                <w:b/>
                <w:bCs/>
                <w:lang w:bidi="ar"/>
              </w:rPr>
              <w:t>60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8769A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&gt;</w:t>
            </w:r>
            <w:r>
              <w:rPr>
                <w:rFonts w:ascii="Arial Unicode MS" w:cs="Arial Unicode MS"/>
                <w:b/>
                <w:bCs/>
                <w:lang w:bidi="ar"/>
              </w:rPr>
              <w:t> </w:t>
            </w:r>
            <w:r>
              <w:rPr>
                <w:rFonts w:ascii="Arial Unicode MS" w:cs="Arial Unicode MS"/>
                <w:b/>
                <w:bCs/>
                <w:lang w:bidi="ar"/>
              </w:rPr>
              <w:t>60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ED06DB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p Value</w:t>
            </w:r>
          </w:p>
        </w:tc>
      </w:tr>
      <w:tr w:rsidR="0042308C" w14:paraId="21CD47D6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7EF04BF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proofErr w:type="spellStart"/>
            <w:proofErr w:type="gramStart"/>
            <w:r>
              <w:rPr>
                <w:rFonts w:ascii="Arial Unicode MS" w:cs="Arial Unicode MS"/>
                <w:b/>
                <w:bCs/>
                <w:lang w:bidi="ar"/>
              </w:rPr>
              <w:t>No.of</w:t>
            </w:r>
            <w:proofErr w:type="spellEnd"/>
            <w:proofErr w:type="gramEnd"/>
            <w:r>
              <w:rPr>
                <w:rFonts w:ascii="Arial Unicode MS" w:cs="Arial Unicode MS"/>
                <w:b/>
                <w:bCs/>
                <w:lang w:bidi="ar"/>
              </w:rPr>
              <w:t xml:space="preserve"> participant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39F8AC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284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A9C409F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484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14:paraId="5767FA6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556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4AFE88A7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3397FB8D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5B49961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Gender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310EBBE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D4C6451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90" w:type="dxa"/>
            <w:shd w:val="clear" w:color="auto" w:fill="auto"/>
            <w:noWrap/>
            <w:vAlign w:val="center"/>
          </w:tcPr>
          <w:p w14:paraId="16B13C83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286B3333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0.400</w:t>
            </w:r>
          </w:p>
        </w:tc>
      </w:tr>
      <w:tr w:rsidR="0042308C" w14:paraId="5E860415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689A29C3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Male</w:t>
            </w:r>
          </w:p>
        </w:tc>
        <w:tc>
          <w:tcPr>
            <w:tcW w:w="1636" w:type="dxa"/>
            <w:shd w:val="clear" w:color="auto" w:fill="auto"/>
            <w:noWrap/>
          </w:tcPr>
          <w:p w14:paraId="7D40FA0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153 (60%)</w:t>
            </w:r>
          </w:p>
        </w:tc>
        <w:tc>
          <w:tcPr>
            <w:tcW w:w="1637" w:type="dxa"/>
            <w:shd w:val="clear" w:color="auto" w:fill="auto"/>
            <w:noWrap/>
          </w:tcPr>
          <w:p w14:paraId="40C3BBE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256 (56%)</w:t>
            </w:r>
          </w:p>
        </w:tc>
        <w:tc>
          <w:tcPr>
            <w:tcW w:w="1690" w:type="dxa"/>
            <w:shd w:val="clear" w:color="auto" w:fill="auto"/>
            <w:noWrap/>
          </w:tcPr>
          <w:p w14:paraId="300B4D2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307 (54%)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3C9C982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3047B831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56577364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Female</w:t>
            </w:r>
          </w:p>
        </w:tc>
        <w:tc>
          <w:tcPr>
            <w:tcW w:w="1636" w:type="dxa"/>
            <w:shd w:val="clear" w:color="auto" w:fill="auto"/>
            <w:noWrap/>
          </w:tcPr>
          <w:p w14:paraId="73F2B464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131 (40%)</w:t>
            </w:r>
          </w:p>
        </w:tc>
        <w:tc>
          <w:tcPr>
            <w:tcW w:w="1637" w:type="dxa"/>
            <w:shd w:val="clear" w:color="auto" w:fill="auto"/>
            <w:noWrap/>
          </w:tcPr>
          <w:p w14:paraId="40FF6434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228 (44%)</w:t>
            </w:r>
          </w:p>
        </w:tc>
        <w:tc>
          <w:tcPr>
            <w:tcW w:w="1690" w:type="dxa"/>
            <w:shd w:val="clear" w:color="auto" w:fill="auto"/>
            <w:noWrap/>
          </w:tcPr>
          <w:p w14:paraId="20B3ECB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249 (46%)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318E044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3D0B5A61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4A720ECF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Race/ethnicity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14AF0154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8D2BD1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90" w:type="dxa"/>
            <w:shd w:val="clear" w:color="auto" w:fill="auto"/>
            <w:noWrap/>
            <w:vAlign w:val="center"/>
          </w:tcPr>
          <w:p w14:paraId="67AD29CB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7929360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&lt;</w:t>
            </w:r>
            <w:r>
              <w:rPr>
                <w:rFonts w:ascii="Arial Unicode MS" w:cs="Arial Unicode MS"/>
                <w:lang w:bidi="ar"/>
              </w:rPr>
              <w:t> </w:t>
            </w:r>
            <w:r>
              <w:rPr>
                <w:rFonts w:ascii="Arial Unicode MS" w:cs="Arial Unicode MS"/>
                <w:lang w:bidi="ar"/>
              </w:rPr>
              <w:t>0.001</w:t>
            </w:r>
          </w:p>
        </w:tc>
      </w:tr>
      <w:tr w:rsidR="0042308C" w14:paraId="69189C25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779703F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Mexican American</w:t>
            </w:r>
          </w:p>
        </w:tc>
        <w:tc>
          <w:tcPr>
            <w:tcW w:w="1636" w:type="dxa"/>
            <w:shd w:val="clear" w:color="auto" w:fill="auto"/>
            <w:noWrap/>
          </w:tcPr>
          <w:p w14:paraId="77810F6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72 (20%)</w:t>
            </w:r>
          </w:p>
        </w:tc>
        <w:tc>
          <w:tcPr>
            <w:tcW w:w="1637" w:type="dxa"/>
            <w:shd w:val="clear" w:color="auto" w:fill="auto"/>
            <w:noWrap/>
          </w:tcPr>
          <w:p w14:paraId="2D398EA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82 (11%)</w:t>
            </w:r>
          </w:p>
        </w:tc>
        <w:tc>
          <w:tcPr>
            <w:tcW w:w="1690" w:type="dxa"/>
            <w:shd w:val="clear" w:color="auto" w:fill="auto"/>
            <w:noWrap/>
          </w:tcPr>
          <w:p w14:paraId="14229694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65 (4.5%)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0DF7738D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5B837DDB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702B32E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Other Hispanic</w:t>
            </w:r>
          </w:p>
        </w:tc>
        <w:tc>
          <w:tcPr>
            <w:tcW w:w="1636" w:type="dxa"/>
            <w:shd w:val="clear" w:color="auto" w:fill="auto"/>
            <w:noWrap/>
          </w:tcPr>
          <w:p w14:paraId="444D6EC3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26 (7.2%)</w:t>
            </w:r>
          </w:p>
        </w:tc>
        <w:tc>
          <w:tcPr>
            <w:tcW w:w="1637" w:type="dxa"/>
            <w:shd w:val="clear" w:color="auto" w:fill="auto"/>
            <w:noWrap/>
          </w:tcPr>
          <w:p w14:paraId="699EFF63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56 (8.0%)</w:t>
            </w:r>
          </w:p>
        </w:tc>
        <w:tc>
          <w:tcPr>
            <w:tcW w:w="1690" w:type="dxa"/>
            <w:shd w:val="clear" w:color="auto" w:fill="auto"/>
            <w:noWrap/>
          </w:tcPr>
          <w:p w14:paraId="13B85CE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66 (5.6%)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22D1890D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5DB64093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5E8014FF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Non-Hispanic White</w:t>
            </w:r>
          </w:p>
        </w:tc>
        <w:tc>
          <w:tcPr>
            <w:tcW w:w="1636" w:type="dxa"/>
            <w:shd w:val="clear" w:color="auto" w:fill="auto"/>
            <w:noWrap/>
          </w:tcPr>
          <w:p w14:paraId="72B25DB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90 (53%)</w:t>
            </w:r>
          </w:p>
        </w:tc>
        <w:tc>
          <w:tcPr>
            <w:tcW w:w="1637" w:type="dxa"/>
            <w:shd w:val="clear" w:color="auto" w:fill="auto"/>
            <w:noWrap/>
          </w:tcPr>
          <w:p w14:paraId="3FC12E16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157 (60%)</w:t>
            </w:r>
          </w:p>
        </w:tc>
        <w:tc>
          <w:tcPr>
            <w:tcW w:w="1690" w:type="dxa"/>
            <w:shd w:val="clear" w:color="auto" w:fill="auto"/>
            <w:noWrap/>
          </w:tcPr>
          <w:p w14:paraId="7111D34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250 (76%)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53E39ACB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7A70686D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33D837A5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Non-Hispanic Black</w:t>
            </w:r>
          </w:p>
        </w:tc>
        <w:tc>
          <w:tcPr>
            <w:tcW w:w="1636" w:type="dxa"/>
            <w:shd w:val="clear" w:color="auto" w:fill="auto"/>
            <w:noWrap/>
          </w:tcPr>
          <w:p w14:paraId="08DB928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39 (7.9%)</w:t>
            </w:r>
          </w:p>
        </w:tc>
        <w:tc>
          <w:tcPr>
            <w:tcW w:w="1637" w:type="dxa"/>
            <w:shd w:val="clear" w:color="auto" w:fill="auto"/>
            <w:noWrap/>
          </w:tcPr>
          <w:p w14:paraId="6A9119D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103 (10%)</w:t>
            </w:r>
          </w:p>
        </w:tc>
        <w:tc>
          <w:tcPr>
            <w:tcW w:w="1690" w:type="dxa"/>
            <w:shd w:val="clear" w:color="auto" w:fill="auto"/>
            <w:noWrap/>
          </w:tcPr>
          <w:p w14:paraId="5B99FE7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96 (6.0%)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3DC2EFA5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4E00152D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4563157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Non-Hispanic Asian</w:t>
            </w:r>
          </w:p>
        </w:tc>
        <w:tc>
          <w:tcPr>
            <w:tcW w:w="1636" w:type="dxa"/>
            <w:shd w:val="clear" w:color="auto" w:fill="auto"/>
            <w:noWrap/>
          </w:tcPr>
          <w:p w14:paraId="053C0181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31 (4.9%)</w:t>
            </w:r>
          </w:p>
        </w:tc>
        <w:tc>
          <w:tcPr>
            <w:tcW w:w="1637" w:type="dxa"/>
            <w:shd w:val="clear" w:color="auto" w:fill="auto"/>
            <w:noWrap/>
          </w:tcPr>
          <w:p w14:paraId="6A1261F7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61 (5.1%)</w:t>
            </w:r>
          </w:p>
        </w:tc>
        <w:tc>
          <w:tcPr>
            <w:tcW w:w="1690" w:type="dxa"/>
            <w:shd w:val="clear" w:color="auto" w:fill="auto"/>
            <w:noWrap/>
          </w:tcPr>
          <w:p w14:paraId="5E45321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56 (4.5%)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1F9FBC1B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55EBD6F7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7439301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Other Race</w:t>
            </w:r>
          </w:p>
        </w:tc>
        <w:tc>
          <w:tcPr>
            <w:tcW w:w="1636" w:type="dxa"/>
            <w:shd w:val="clear" w:color="auto" w:fill="auto"/>
            <w:noWrap/>
          </w:tcPr>
          <w:p w14:paraId="50F7E7C2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26 (6.6%)</w:t>
            </w:r>
          </w:p>
        </w:tc>
        <w:tc>
          <w:tcPr>
            <w:tcW w:w="1637" w:type="dxa"/>
            <w:shd w:val="clear" w:color="auto" w:fill="auto"/>
            <w:noWrap/>
          </w:tcPr>
          <w:p w14:paraId="5182D6D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25 (5.2%)</w:t>
            </w:r>
          </w:p>
        </w:tc>
        <w:tc>
          <w:tcPr>
            <w:tcW w:w="1690" w:type="dxa"/>
            <w:shd w:val="clear" w:color="auto" w:fill="auto"/>
            <w:noWrap/>
          </w:tcPr>
          <w:p w14:paraId="2379D0E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23 (3.7%)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134EED21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19F3841E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53A2A29D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Education level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2145358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7245E3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90" w:type="dxa"/>
            <w:shd w:val="clear" w:color="auto" w:fill="auto"/>
            <w:noWrap/>
            <w:vAlign w:val="center"/>
          </w:tcPr>
          <w:p w14:paraId="493FC883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2EFC23BB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0.110</w:t>
            </w:r>
          </w:p>
        </w:tc>
      </w:tr>
      <w:tr w:rsidR="0042308C" w14:paraId="04D27ADE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2E203BC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≤</w:t>
            </w:r>
            <w:r>
              <w:rPr>
                <w:rFonts w:ascii="Arial Unicode MS" w:cs="Arial Unicode MS"/>
                <w:lang w:bidi="ar"/>
              </w:rPr>
              <w:t>High school</w:t>
            </w:r>
          </w:p>
        </w:tc>
        <w:tc>
          <w:tcPr>
            <w:tcW w:w="1636" w:type="dxa"/>
            <w:shd w:val="clear" w:color="auto" w:fill="auto"/>
            <w:noWrap/>
          </w:tcPr>
          <w:p w14:paraId="25A31D9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43 (8%)</w:t>
            </w:r>
          </w:p>
        </w:tc>
        <w:tc>
          <w:tcPr>
            <w:tcW w:w="1637" w:type="dxa"/>
            <w:shd w:val="clear" w:color="auto" w:fill="auto"/>
            <w:noWrap/>
          </w:tcPr>
          <w:p w14:paraId="7DB1DAF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95 (13%)</w:t>
            </w:r>
          </w:p>
        </w:tc>
        <w:tc>
          <w:tcPr>
            <w:tcW w:w="1690" w:type="dxa"/>
            <w:shd w:val="clear" w:color="auto" w:fill="auto"/>
            <w:noWrap/>
          </w:tcPr>
          <w:p w14:paraId="2B2A957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120 (13%)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1BB4DEC2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50B2FE06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19C04794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＞High school</w:t>
            </w:r>
          </w:p>
        </w:tc>
        <w:tc>
          <w:tcPr>
            <w:tcW w:w="1636" w:type="dxa"/>
            <w:shd w:val="clear" w:color="auto" w:fill="auto"/>
            <w:noWrap/>
          </w:tcPr>
          <w:p w14:paraId="0086C3B3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241 (92%)</w:t>
            </w:r>
          </w:p>
        </w:tc>
        <w:tc>
          <w:tcPr>
            <w:tcW w:w="1637" w:type="dxa"/>
            <w:shd w:val="clear" w:color="auto" w:fill="auto"/>
            <w:noWrap/>
          </w:tcPr>
          <w:p w14:paraId="4D0E4FB7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389 (87%)</w:t>
            </w:r>
          </w:p>
        </w:tc>
        <w:tc>
          <w:tcPr>
            <w:tcW w:w="1690" w:type="dxa"/>
            <w:shd w:val="clear" w:color="auto" w:fill="auto"/>
            <w:noWrap/>
          </w:tcPr>
          <w:p w14:paraId="39150755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436 (87%)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76C723BD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0101A33A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7DC80976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BMI group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7E1FF98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BB4FEC6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90" w:type="dxa"/>
            <w:shd w:val="clear" w:color="auto" w:fill="auto"/>
            <w:noWrap/>
            <w:vAlign w:val="center"/>
          </w:tcPr>
          <w:p w14:paraId="599EAB1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3716CEA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0.075</w:t>
            </w:r>
          </w:p>
        </w:tc>
      </w:tr>
      <w:tr w:rsidR="0042308C" w14:paraId="73B8B27C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36DF860B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＜25</w:t>
            </w:r>
          </w:p>
        </w:tc>
        <w:tc>
          <w:tcPr>
            <w:tcW w:w="1636" w:type="dxa"/>
            <w:shd w:val="clear" w:color="auto" w:fill="auto"/>
            <w:noWrap/>
          </w:tcPr>
          <w:p w14:paraId="382620A6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18 (6.3%)</w:t>
            </w:r>
          </w:p>
        </w:tc>
        <w:tc>
          <w:tcPr>
            <w:tcW w:w="1637" w:type="dxa"/>
            <w:shd w:val="clear" w:color="auto" w:fill="auto"/>
            <w:noWrap/>
          </w:tcPr>
          <w:p w14:paraId="29BF5EA4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45 (8.9%)</w:t>
            </w:r>
          </w:p>
        </w:tc>
        <w:tc>
          <w:tcPr>
            <w:tcW w:w="1690" w:type="dxa"/>
            <w:shd w:val="clear" w:color="auto" w:fill="auto"/>
            <w:noWrap/>
          </w:tcPr>
          <w:p w14:paraId="2D9E875B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51 (6.4%)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35BB765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548F14A3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0FA4440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25</w:t>
            </w:r>
            <w:r>
              <w:rPr>
                <w:rFonts w:ascii="Arial Unicode MS" w:cs="Arial Unicode MS"/>
                <w:lang w:bidi="ar"/>
              </w:rPr>
              <w:t>–</w:t>
            </w:r>
            <w:r>
              <w:rPr>
                <w:rFonts w:ascii="Arial Unicode MS" w:cs="Arial Unicode MS"/>
                <w:lang w:bidi="ar"/>
              </w:rPr>
              <w:t>30</w:t>
            </w:r>
          </w:p>
        </w:tc>
        <w:tc>
          <w:tcPr>
            <w:tcW w:w="1636" w:type="dxa"/>
            <w:shd w:val="clear" w:color="auto" w:fill="auto"/>
            <w:noWrap/>
          </w:tcPr>
          <w:p w14:paraId="2BD343B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87 (28%)</w:t>
            </w:r>
          </w:p>
        </w:tc>
        <w:tc>
          <w:tcPr>
            <w:tcW w:w="1637" w:type="dxa"/>
            <w:shd w:val="clear" w:color="auto" w:fill="auto"/>
            <w:noWrap/>
          </w:tcPr>
          <w:p w14:paraId="62D9CEFF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176 (40%)</w:t>
            </w:r>
          </w:p>
        </w:tc>
        <w:tc>
          <w:tcPr>
            <w:tcW w:w="1690" w:type="dxa"/>
            <w:shd w:val="clear" w:color="auto" w:fill="auto"/>
            <w:noWrap/>
          </w:tcPr>
          <w:p w14:paraId="58E6EEB7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226 (41%)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2E60D9C5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081044C9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1017824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≥ </w:t>
            </w:r>
            <w:r>
              <w:rPr>
                <w:rFonts w:ascii="Arial Unicode MS" w:cs="Arial Unicode MS"/>
                <w:lang w:bidi="ar"/>
              </w:rPr>
              <w:t>30</w:t>
            </w:r>
          </w:p>
        </w:tc>
        <w:tc>
          <w:tcPr>
            <w:tcW w:w="1636" w:type="dxa"/>
            <w:shd w:val="clear" w:color="auto" w:fill="auto"/>
            <w:noWrap/>
          </w:tcPr>
          <w:p w14:paraId="70EE18E3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179 (66%)</w:t>
            </w:r>
          </w:p>
        </w:tc>
        <w:tc>
          <w:tcPr>
            <w:tcW w:w="1637" w:type="dxa"/>
            <w:shd w:val="clear" w:color="auto" w:fill="auto"/>
            <w:noWrap/>
          </w:tcPr>
          <w:p w14:paraId="793DABA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263 (51%)</w:t>
            </w:r>
          </w:p>
        </w:tc>
        <w:tc>
          <w:tcPr>
            <w:tcW w:w="1690" w:type="dxa"/>
            <w:shd w:val="clear" w:color="auto" w:fill="auto"/>
            <w:noWrap/>
          </w:tcPr>
          <w:p w14:paraId="4DEF3B26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279 (52%)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6DBD0907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4E707F65" w14:textId="77777777" w:rsidTr="00B42A3D">
        <w:trPr>
          <w:trHeight w:val="576"/>
        </w:trPr>
        <w:tc>
          <w:tcPr>
            <w:tcW w:w="2391" w:type="dxa"/>
            <w:shd w:val="clear" w:color="auto" w:fill="auto"/>
            <w:vAlign w:val="center"/>
          </w:tcPr>
          <w:p w14:paraId="732B9494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Recreational physical activity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9EFEF7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4C3AD2F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90" w:type="dxa"/>
            <w:shd w:val="clear" w:color="auto" w:fill="auto"/>
            <w:noWrap/>
            <w:vAlign w:val="center"/>
          </w:tcPr>
          <w:p w14:paraId="51D7B9F1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5C05328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&lt;</w:t>
            </w:r>
            <w:r>
              <w:rPr>
                <w:rFonts w:ascii="Arial Unicode MS" w:cs="Arial Unicode MS"/>
                <w:lang w:bidi="ar"/>
              </w:rPr>
              <w:t> </w:t>
            </w:r>
            <w:r>
              <w:rPr>
                <w:rFonts w:ascii="Arial Unicode MS" w:cs="Arial Unicode MS"/>
                <w:lang w:bidi="ar"/>
              </w:rPr>
              <w:t>0.001</w:t>
            </w:r>
          </w:p>
        </w:tc>
      </w:tr>
      <w:tr w:rsidR="0042308C" w14:paraId="4387899A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4CD4266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No</w:t>
            </w:r>
          </w:p>
        </w:tc>
        <w:tc>
          <w:tcPr>
            <w:tcW w:w="1636" w:type="dxa"/>
            <w:shd w:val="clear" w:color="auto" w:fill="auto"/>
            <w:noWrap/>
          </w:tcPr>
          <w:p w14:paraId="01D2EA2F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180 (63%)</w:t>
            </w:r>
          </w:p>
        </w:tc>
        <w:tc>
          <w:tcPr>
            <w:tcW w:w="1637" w:type="dxa"/>
            <w:shd w:val="clear" w:color="auto" w:fill="auto"/>
            <w:noWrap/>
          </w:tcPr>
          <w:p w14:paraId="136EC49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365 (71%)</w:t>
            </w:r>
          </w:p>
        </w:tc>
        <w:tc>
          <w:tcPr>
            <w:tcW w:w="1690" w:type="dxa"/>
            <w:shd w:val="clear" w:color="auto" w:fill="auto"/>
            <w:noWrap/>
          </w:tcPr>
          <w:p w14:paraId="1B78EBE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499 (86%)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08FF41AF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167E9297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41B6A72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lastRenderedPageBreak/>
              <w:t>YES</w:t>
            </w:r>
          </w:p>
        </w:tc>
        <w:tc>
          <w:tcPr>
            <w:tcW w:w="1636" w:type="dxa"/>
            <w:shd w:val="clear" w:color="auto" w:fill="auto"/>
            <w:noWrap/>
          </w:tcPr>
          <w:p w14:paraId="17380EBD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104 (37%)</w:t>
            </w:r>
          </w:p>
        </w:tc>
        <w:tc>
          <w:tcPr>
            <w:tcW w:w="1637" w:type="dxa"/>
            <w:shd w:val="clear" w:color="auto" w:fill="auto"/>
            <w:noWrap/>
          </w:tcPr>
          <w:p w14:paraId="5C9A34A3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119 (29%)</w:t>
            </w:r>
          </w:p>
        </w:tc>
        <w:tc>
          <w:tcPr>
            <w:tcW w:w="1690" w:type="dxa"/>
            <w:shd w:val="clear" w:color="auto" w:fill="auto"/>
            <w:noWrap/>
          </w:tcPr>
          <w:p w14:paraId="22E2321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57 (14%)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5AA8BD9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4E960939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10CA75F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Smoking status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421B2BD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76CAA2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90" w:type="dxa"/>
            <w:shd w:val="clear" w:color="auto" w:fill="auto"/>
            <w:noWrap/>
            <w:vAlign w:val="center"/>
          </w:tcPr>
          <w:p w14:paraId="0EC92B23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56888653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0.026</w:t>
            </w:r>
          </w:p>
        </w:tc>
      </w:tr>
      <w:tr w:rsidR="0042308C" w14:paraId="08DD93C8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6CECBF33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Current smoker</w:t>
            </w:r>
          </w:p>
        </w:tc>
        <w:tc>
          <w:tcPr>
            <w:tcW w:w="1636" w:type="dxa"/>
            <w:shd w:val="clear" w:color="auto" w:fill="auto"/>
            <w:noWrap/>
          </w:tcPr>
          <w:p w14:paraId="516FEC2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47 (14%)</w:t>
            </w:r>
          </w:p>
        </w:tc>
        <w:tc>
          <w:tcPr>
            <w:tcW w:w="1637" w:type="dxa"/>
            <w:shd w:val="clear" w:color="auto" w:fill="auto"/>
            <w:noWrap/>
          </w:tcPr>
          <w:p w14:paraId="4DC39246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88 (16%)</w:t>
            </w:r>
          </w:p>
        </w:tc>
        <w:tc>
          <w:tcPr>
            <w:tcW w:w="1690" w:type="dxa"/>
            <w:shd w:val="clear" w:color="auto" w:fill="auto"/>
            <w:noWrap/>
          </w:tcPr>
          <w:p w14:paraId="62CF55C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63 (9.8%)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471B9986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2900D1C1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377B1AED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Former smoker</w:t>
            </w:r>
          </w:p>
        </w:tc>
        <w:tc>
          <w:tcPr>
            <w:tcW w:w="1636" w:type="dxa"/>
            <w:shd w:val="clear" w:color="auto" w:fill="auto"/>
            <w:noWrap/>
          </w:tcPr>
          <w:p w14:paraId="08C4C394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50 (23%)</w:t>
            </w:r>
          </w:p>
        </w:tc>
        <w:tc>
          <w:tcPr>
            <w:tcW w:w="1637" w:type="dxa"/>
            <w:shd w:val="clear" w:color="auto" w:fill="auto"/>
            <w:noWrap/>
          </w:tcPr>
          <w:p w14:paraId="7F8FB132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101 (26%)</w:t>
            </w:r>
          </w:p>
        </w:tc>
        <w:tc>
          <w:tcPr>
            <w:tcW w:w="1690" w:type="dxa"/>
            <w:shd w:val="clear" w:color="auto" w:fill="auto"/>
            <w:noWrap/>
          </w:tcPr>
          <w:p w14:paraId="468DC05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214 (38%)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471919D5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09250644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1F7B96A2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Never smoker</w:t>
            </w:r>
          </w:p>
        </w:tc>
        <w:tc>
          <w:tcPr>
            <w:tcW w:w="1636" w:type="dxa"/>
            <w:shd w:val="clear" w:color="auto" w:fill="auto"/>
            <w:noWrap/>
          </w:tcPr>
          <w:p w14:paraId="634E7D32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187 (62%)</w:t>
            </w:r>
          </w:p>
        </w:tc>
        <w:tc>
          <w:tcPr>
            <w:tcW w:w="1637" w:type="dxa"/>
            <w:shd w:val="clear" w:color="auto" w:fill="auto"/>
            <w:noWrap/>
          </w:tcPr>
          <w:p w14:paraId="5525D7C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295 (58%)</w:t>
            </w:r>
          </w:p>
        </w:tc>
        <w:tc>
          <w:tcPr>
            <w:tcW w:w="1690" w:type="dxa"/>
            <w:shd w:val="clear" w:color="auto" w:fill="auto"/>
            <w:noWrap/>
          </w:tcPr>
          <w:p w14:paraId="27D3EDB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279 (52%)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0853926D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0C8C9B19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6C6E07B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Diabetes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5429D27D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37CE072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690" w:type="dxa"/>
            <w:shd w:val="clear" w:color="auto" w:fill="auto"/>
            <w:noWrap/>
            <w:vAlign w:val="center"/>
          </w:tcPr>
          <w:p w14:paraId="48BB69D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58D8B46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&lt;</w:t>
            </w:r>
            <w:r>
              <w:rPr>
                <w:rFonts w:ascii="Arial Unicode MS" w:cs="Arial Unicode MS"/>
                <w:lang w:bidi="ar"/>
              </w:rPr>
              <w:t> </w:t>
            </w:r>
            <w:r>
              <w:rPr>
                <w:rFonts w:ascii="Arial Unicode MS" w:cs="Arial Unicode MS"/>
                <w:lang w:bidi="ar"/>
              </w:rPr>
              <w:t>0.001</w:t>
            </w:r>
          </w:p>
        </w:tc>
      </w:tr>
      <w:tr w:rsidR="0042308C" w14:paraId="6C221E88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0926C7DB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No</w:t>
            </w:r>
          </w:p>
        </w:tc>
        <w:tc>
          <w:tcPr>
            <w:tcW w:w="1636" w:type="dxa"/>
            <w:shd w:val="clear" w:color="auto" w:fill="auto"/>
            <w:noWrap/>
          </w:tcPr>
          <w:p w14:paraId="2FCDD1C2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267 (94%)</w:t>
            </w:r>
          </w:p>
        </w:tc>
        <w:tc>
          <w:tcPr>
            <w:tcW w:w="1637" w:type="dxa"/>
            <w:shd w:val="clear" w:color="auto" w:fill="auto"/>
            <w:noWrap/>
          </w:tcPr>
          <w:p w14:paraId="05F4D7F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347 (80%)</w:t>
            </w:r>
          </w:p>
        </w:tc>
        <w:tc>
          <w:tcPr>
            <w:tcW w:w="1690" w:type="dxa"/>
            <w:shd w:val="clear" w:color="auto" w:fill="auto"/>
            <w:noWrap/>
          </w:tcPr>
          <w:p w14:paraId="1D0E0C6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318 (65%)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3EFF8871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5868503D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73FA2C2F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Yes</w:t>
            </w:r>
          </w:p>
        </w:tc>
        <w:tc>
          <w:tcPr>
            <w:tcW w:w="1636" w:type="dxa"/>
            <w:shd w:val="clear" w:color="auto" w:fill="auto"/>
            <w:noWrap/>
          </w:tcPr>
          <w:p w14:paraId="5F7DECC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17 (5.7%)</w:t>
            </w:r>
          </w:p>
        </w:tc>
        <w:tc>
          <w:tcPr>
            <w:tcW w:w="1637" w:type="dxa"/>
            <w:shd w:val="clear" w:color="auto" w:fill="auto"/>
            <w:noWrap/>
          </w:tcPr>
          <w:p w14:paraId="7CF06E51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137 (20%)</w:t>
            </w:r>
          </w:p>
        </w:tc>
        <w:tc>
          <w:tcPr>
            <w:tcW w:w="1690" w:type="dxa"/>
            <w:shd w:val="clear" w:color="auto" w:fill="auto"/>
            <w:noWrap/>
          </w:tcPr>
          <w:p w14:paraId="2EC52132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238 (35%)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5B975A1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</w:p>
        </w:tc>
      </w:tr>
      <w:tr w:rsidR="0042308C" w14:paraId="2A3F6443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34DB283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TYG</w:t>
            </w:r>
          </w:p>
        </w:tc>
        <w:tc>
          <w:tcPr>
            <w:tcW w:w="1636" w:type="dxa"/>
            <w:shd w:val="clear" w:color="auto" w:fill="auto"/>
            <w:noWrap/>
          </w:tcPr>
          <w:p w14:paraId="56A2FA6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8.56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0.61</w:t>
            </w:r>
          </w:p>
        </w:tc>
        <w:tc>
          <w:tcPr>
            <w:tcW w:w="1637" w:type="dxa"/>
            <w:shd w:val="clear" w:color="auto" w:fill="auto"/>
            <w:noWrap/>
          </w:tcPr>
          <w:p w14:paraId="456D509B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8.72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0.59</w:t>
            </w:r>
          </w:p>
        </w:tc>
        <w:tc>
          <w:tcPr>
            <w:tcW w:w="1690" w:type="dxa"/>
            <w:shd w:val="clear" w:color="auto" w:fill="auto"/>
            <w:noWrap/>
          </w:tcPr>
          <w:p w14:paraId="0DBA2892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8.76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0.59</w:t>
            </w:r>
          </w:p>
        </w:tc>
        <w:tc>
          <w:tcPr>
            <w:tcW w:w="1375" w:type="dxa"/>
            <w:shd w:val="clear" w:color="auto" w:fill="auto"/>
            <w:noWrap/>
          </w:tcPr>
          <w:p w14:paraId="39B32FD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0.019</w:t>
            </w:r>
          </w:p>
        </w:tc>
      </w:tr>
      <w:tr w:rsidR="0042308C" w14:paraId="673A8664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5CF61C4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Triglyceride</w:t>
            </w:r>
          </w:p>
        </w:tc>
        <w:tc>
          <w:tcPr>
            <w:tcW w:w="1636" w:type="dxa"/>
            <w:shd w:val="clear" w:color="auto" w:fill="auto"/>
            <w:noWrap/>
          </w:tcPr>
          <w:p w14:paraId="68A8BE7D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118.17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63.95</w:t>
            </w:r>
          </w:p>
        </w:tc>
        <w:tc>
          <w:tcPr>
            <w:tcW w:w="1637" w:type="dxa"/>
            <w:shd w:val="clear" w:color="auto" w:fill="auto"/>
            <w:noWrap/>
          </w:tcPr>
          <w:p w14:paraId="2CA0BFA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120.78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56.23</w:t>
            </w:r>
          </w:p>
        </w:tc>
        <w:tc>
          <w:tcPr>
            <w:tcW w:w="1690" w:type="dxa"/>
            <w:shd w:val="clear" w:color="auto" w:fill="auto"/>
            <w:noWrap/>
          </w:tcPr>
          <w:p w14:paraId="2DE5B912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120.69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55.87</w:t>
            </w:r>
          </w:p>
        </w:tc>
        <w:tc>
          <w:tcPr>
            <w:tcW w:w="1375" w:type="dxa"/>
            <w:shd w:val="clear" w:color="auto" w:fill="auto"/>
            <w:noWrap/>
          </w:tcPr>
          <w:p w14:paraId="60F9B8F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0.600</w:t>
            </w:r>
          </w:p>
        </w:tc>
      </w:tr>
      <w:tr w:rsidR="0042308C" w14:paraId="43BE520D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4B42AB4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Fasting Glucose</w:t>
            </w:r>
          </w:p>
        </w:tc>
        <w:tc>
          <w:tcPr>
            <w:tcW w:w="1636" w:type="dxa"/>
            <w:shd w:val="clear" w:color="auto" w:fill="auto"/>
            <w:noWrap/>
          </w:tcPr>
          <w:p w14:paraId="57B1B3C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104.25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20.77</w:t>
            </w:r>
          </w:p>
        </w:tc>
        <w:tc>
          <w:tcPr>
            <w:tcW w:w="1637" w:type="dxa"/>
            <w:shd w:val="clear" w:color="auto" w:fill="auto"/>
            <w:noWrap/>
          </w:tcPr>
          <w:p w14:paraId="574AFC9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117.68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43.38</w:t>
            </w:r>
          </w:p>
        </w:tc>
        <w:tc>
          <w:tcPr>
            <w:tcW w:w="1690" w:type="dxa"/>
            <w:shd w:val="clear" w:color="auto" w:fill="auto"/>
            <w:noWrap/>
          </w:tcPr>
          <w:p w14:paraId="72C7F24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121.55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32.88</w:t>
            </w:r>
          </w:p>
        </w:tc>
        <w:tc>
          <w:tcPr>
            <w:tcW w:w="1375" w:type="dxa"/>
            <w:shd w:val="clear" w:color="auto" w:fill="auto"/>
            <w:noWrap/>
          </w:tcPr>
          <w:p w14:paraId="7BA6A96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&lt;</w:t>
            </w:r>
            <w:r>
              <w:rPr>
                <w:rFonts w:ascii="Arial Unicode MS" w:cs="Arial Unicode MS"/>
                <w:lang w:bidi="ar"/>
              </w:rPr>
              <w:t> </w:t>
            </w:r>
            <w:r>
              <w:rPr>
                <w:rFonts w:ascii="Arial Unicode MS" w:cs="Arial Unicode MS"/>
                <w:lang w:bidi="ar"/>
              </w:rPr>
              <w:t>0.001</w:t>
            </w:r>
          </w:p>
        </w:tc>
      </w:tr>
      <w:tr w:rsidR="0042308C" w14:paraId="52423989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775E9104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Median CAP</w:t>
            </w:r>
          </w:p>
        </w:tc>
        <w:tc>
          <w:tcPr>
            <w:tcW w:w="1636" w:type="dxa"/>
            <w:shd w:val="clear" w:color="auto" w:fill="auto"/>
            <w:noWrap/>
          </w:tcPr>
          <w:p w14:paraId="01EE2D8F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302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36</w:t>
            </w:r>
          </w:p>
        </w:tc>
        <w:tc>
          <w:tcPr>
            <w:tcW w:w="1637" w:type="dxa"/>
            <w:shd w:val="clear" w:color="auto" w:fill="auto"/>
            <w:noWrap/>
          </w:tcPr>
          <w:p w14:paraId="29567807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302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37</w:t>
            </w:r>
          </w:p>
        </w:tc>
        <w:tc>
          <w:tcPr>
            <w:tcW w:w="1690" w:type="dxa"/>
            <w:shd w:val="clear" w:color="auto" w:fill="auto"/>
            <w:noWrap/>
          </w:tcPr>
          <w:p w14:paraId="75477D6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307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40</w:t>
            </w:r>
          </w:p>
        </w:tc>
        <w:tc>
          <w:tcPr>
            <w:tcW w:w="1375" w:type="dxa"/>
            <w:shd w:val="clear" w:color="auto" w:fill="auto"/>
            <w:noWrap/>
          </w:tcPr>
          <w:p w14:paraId="52A2FFF5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0.600</w:t>
            </w:r>
          </w:p>
        </w:tc>
      </w:tr>
      <w:tr w:rsidR="0042308C" w14:paraId="17CD83F4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51A62D5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ALT</w:t>
            </w:r>
          </w:p>
        </w:tc>
        <w:tc>
          <w:tcPr>
            <w:tcW w:w="1636" w:type="dxa"/>
            <w:shd w:val="clear" w:color="auto" w:fill="auto"/>
            <w:noWrap/>
          </w:tcPr>
          <w:p w14:paraId="6F25292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27.72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22.03</w:t>
            </w:r>
          </w:p>
        </w:tc>
        <w:tc>
          <w:tcPr>
            <w:tcW w:w="1637" w:type="dxa"/>
            <w:shd w:val="clear" w:color="auto" w:fill="auto"/>
            <w:noWrap/>
          </w:tcPr>
          <w:p w14:paraId="7FA8CE3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25.94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20.17</w:t>
            </w:r>
          </w:p>
        </w:tc>
        <w:tc>
          <w:tcPr>
            <w:tcW w:w="1690" w:type="dxa"/>
            <w:shd w:val="clear" w:color="auto" w:fill="auto"/>
            <w:noWrap/>
          </w:tcPr>
          <w:p w14:paraId="09FC7A17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21.42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11.93</w:t>
            </w:r>
          </w:p>
        </w:tc>
        <w:tc>
          <w:tcPr>
            <w:tcW w:w="1375" w:type="dxa"/>
            <w:shd w:val="clear" w:color="auto" w:fill="auto"/>
            <w:noWrap/>
          </w:tcPr>
          <w:p w14:paraId="35E470F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&lt;</w:t>
            </w:r>
            <w:r>
              <w:rPr>
                <w:rFonts w:ascii="Arial Unicode MS" w:cs="Arial Unicode MS"/>
                <w:lang w:bidi="ar"/>
              </w:rPr>
              <w:t> </w:t>
            </w:r>
            <w:r>
              <w:rPr>
                <w:rFonts w:ascii="Arial Unicode MS" w:cs="Arial Unicode MS"/>
                <w:lang w:bidi="ar"/>
              </w:rPr>
              <w:t>0.001</w:t>
            </w:r>
          </w:p>
        </w:tc>
      </w:tr>
      <w:tr w:rsidR="0042308C" w14:paraId="42CD01D8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424BD62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Alb</w:t>
            </w:r>
          </w:p>
        </w:tc>
        <w:tc>
          <w:tcPr>
            <w:tcW w:w="1636" w:type="dxa"/>
            <w:shd w:val="clear" w:color="auto" w:fill="auto"/>
            <w:noWrap/>
          </w:tcPr>
          <w:p w14:paraId="7264281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17.70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36.70</w:t>
            </w:r>
          </w:p>
        </w:tc>
        <w:tc>
          <w:tcPr>
            <w:tcW w:w="1637" w:type="dxa"/>
            <w:shd w:val="clear" w:color="auto" w:fill="auto"/>
            <w:noWrap/>
          </w:tcPr>
          <w:p w14:paraId="076370A6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19.61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84.44</w:t>
            </w:r>
          </w:p>
        </w:tc>
        <w:tc>
          <w:tcPr>
            <w:tcW w:w="1690" w:type="dxa"/>
            <w:shd w:val="clear" w:color="auto" w:fill="auto"/>
            <w:noWrap/>
          </w:tcPr>
          <w:p w14:paraId="0CE545E2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53.96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288.39</w:t>
            </w:r>
          </w:p>
        </w:tc>
        <w:tc>
          <w:tcPr>
            <w:tcW w:w="1375" w:type="dxa"/>
            <w:shd w:val="clear" w:color="auto" w:fill="auto"/>
            <w:noWrap/>
          </w:tcPr>
          <w:p w14:paraId="52B69DB5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&lt;</w:t>
            </w:r>
            <w:r>
              <w:rPr>
                <w:rFonts w:ascii="Arial Unicode MS" w:cs="Arial Unicode MS"/>
                <w:lang w:bidi="ar"/>
              </w:rPr>
              <w:t> </w:t>
            </w:r>
            <w:r>
              <w:rPr>
                <w:rFonts w:ascii="Arial Unicode MS" w:cs="Arial Unicode MS"/>
                <w:lang w:bidi="ar"/>
              </w:rPr>
              <w:t>0.001</w:t>
            </w:r>
          </w:p>
        </w:tc>
      </w:tr>
      <w:tr w:rsidR="0042308C" w14:paraId="6E1F276A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4DCC942F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Cr</w:t>
            </w:r>
          </w:p>
        </w:tc>
        <w:tc>
          <w:tcPr>
            <w:tcW w:w="1636" w:type="dxa"/>
            <w:shd w:val="clear" w:color="auto" w:fill="auto"/>
            <w:noWrap/>
          </w:tcPr>
          <w:p w14:paraId="3C5DAB5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153.8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92.4</w:t>
            </w:r>
          </w:p>
        </w:tc>
        <w:tc>
          <w:tcPr>
            <w:tcW w:w="1637" w:type="dxa"/>
            <w:shd w:val="clear" w:color="auto" w:fill="auto"/>
            <w:noWrap/>
          </w:tcPr>
          <w:p w14:paraId="7081E68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134.1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83.6</w:t>
            </w:r>
          </w:p>
        </w:tc>
        <w:tc>
          <w:tcPr>
            <w:tcW w:w="1690" w:type="dxa"/>
            <w:shd w:val="clear" w:color="auto" w:fill="auto"/>
            <w:noWrap/>
          </w:tcPr>
          <w:p w14:paraId="42762B1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132.4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72.8</w:t>
            </w:r>
          </w:p>
        </w:tc>
        <w:tc>
          <w:tcPr>
            <w:tcW w:w="1375" w:type="dxa"/>
            <w:shd w:val="clear" w:color="auto" w:fill="auto"/>
            <w:noWrap/>
          </w:tcPr>
          <w:p w14:paraId="4A605EBC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0.049</w:t>
            </w:r>
          </w:p>
        </w:tc>
      </w:tr>
      <w:tr w:rsidR="0042308C" w14:paraId="4F6F554D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3C37F48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WBC</w:t>
            </w:r>
          </w:p>
        </w:tc>
        <w:tc>
          <w:tcPr>
            <w:tcW w:w="1636" w:type="dxa"/>
            <w:shd w:val="clear" w:color="auto" w:fill="auto"/>
            <w:noWrap/>
          </w:tcPr>
          <w:p w14:paraId="49ACFC51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7.3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2.0</w:t>
            </w:r>
          </w:p>
        </w:tc>
        <w:tc>
          <w:tcPr>
            <w:tcW w:w="1637" w:type="dxa"/>
            <w:shd w:val="clear" w:color="auto" w:fill="auto"/>
            <w:noWrap/>
          </w:tcPr>
          <w:p w14:paraId="0C589362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6.8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1.8</w:t>
            </w:r>
          </w:p>
        </w:tc>
        <w:tc>
          <w:tcPr>
            <w:tcW w:w="1690" w:type="dxa"/>
            <w:shd w:val="clear" w:color="auto" w:fill="auto"/>
            <w:noWrap/>
          </w:tcPr>
          <w:p w14:paraId="3D1AD5EB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6.8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2.0</w:t>
            </w:r>
          </w:p>
        </w:tc>
        <w:tc>
          <w:tcPr>
            <w:tcW w:w="1375" w:type="dxa"/>
            <w:shd w:val="clear" w:color="auto" w:fill="auto"/>
            <w:noWrap/>
          </w:tcPr>
          <w:p w14:paraId="498D5E81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0.038</w:t>
            </w:r>
          </w:p>
        </w:tc>
      </w:tr>
      <w:tr w:rsidR="0042308C" w14:paraId="2FFADF43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7D284E06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EOS</w:t>
            </w:r>
          </w:p>
        </w:tc>
        <w:tc>
          <w:tcPr>
            <w:tcW w:w="1636" w:type="dxa"/>
            <w:shd w:val="clear" w:color="auto" w:fill="auto"/>
            <w:noWrap/>
          </w:tcPr>
          <w:p w14:paraId="0E464155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0.56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0.15</w:t>
            </w:r>
          </w:p>
        </w:tc>
        <w:tc>
          <w:tcPr>
            <w:tcW w:w="1637" w:type="dxa"/>
            <w:shd w:val="clear" w:color="auto" w:fill="auto"/>
            <w:noWrap/>
          </w:tcPr>
          <w:p w14:paraId="384504D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0.54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0.17</w:t>
            </w:r>
          </w:p>
        </w:tc>
        <w:tc>
          <w:tcPr>
            <w:tcW w:w="1690" w:type="dxa"/>
            <w:shd w:val="clear" w:color="auto" w:fill="auto"/>
            <w:noWrap/>
          </w:tcPr>
          <w:p w14:paraId="4AD67C7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0.58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0.20</w:t>
            </w:r>
          </w:p>
        </w:tc>
        <w:tc>
          <w:tcPr>
            <w:tcW w:w="1375" w:type="dxa"/>
            <w:shd w:val="clear" w:color="auto" w:fill="auto"/>
            <w:noWrap/>
          </w:tcPr>
          <w:p w14:paraId="217210CA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0.007</w:t>
            </w:r>
          </w:p>
        </w:tc>
      </w:tr>
      <w:tr w:rsidR="0042308C" w14:paraId="0A0BD3EB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4653EAED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PLT</w:t>
            </w:r>
          </w:p>
        </w:tc>
        <w:tc>
          <w:tcPr>
            <w:tcW w:w="1636" w:type="dxa"/>
            <w:shd w:val="clear" w:color="auto" w:fill="auto"/>
            <w:noWrap/>
          </w:tcPr>
          <w:p w14:paraId="1C685AEB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256.20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55.68</w:t>
            </w:r>
          </w:p>
        </w:tc>
        <w:tc>
          <w:tcPr>
            <w:tcW w:w="1637" w:type="dxa"/>
            <w:shd w:val="clear" w:color="auto" w:fill="auto"/>
            <w:noWrap/>
          </w:tcPr>
          <w:p w14:paraId="6A74B486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243.17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62.47</w:t>
            </w:r>
          </w:p>
        </w:tc>
        <w:tc>
          <w:tcPr>
            <w:tcW w:w="1690" w:type="dxa"/>
            <w:shd w:val="clear" w:color="auto" w:fill="auto"/>
            <w:noWrap/>
          </w:tcPr>
          <w:p w14:paraId="1A3E59A4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227.84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62.75</w:t>
            </w:r>
          </w:p>
        </w:tc>
        <w:tc>
          <w:tcPr>
            <w:tcW w:w="1375" w:type="dxa"/>
            <w:shd w:val="clear" w:color="auto" w:fill="auto"/>
            <w:noWrap/>
          </w:tcPr>
          <w:p w14:paraId="65019DB3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&lt;</w:t>
            </w:r>
            <w:r>
              <w:rPr>
                <w:rFonts w:ascii="Arial Unicode MS" w:cs="Arial Unicode MS"/>
                <w:lang w:bidi="ar"/>
              </w:rPr>
              <w:t> </w:t>
            </w:r>
            <w:r>
              <w:rPr>
                <w:rFonts w:ascii="Arial Unicode MS" w:cs="Arial Unicode MS"/>
                <w:lang w:bidi="ar"/>
              </w:rPr>
              <w:t>0.001</w:t>
            </w:r>
          </w:p>
        </w:tc>
      </w:tr>
      <w:tr w:rsidR="0042308C" w14:paraId="1904254D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02CD8377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RBC</w:t>
            </w:r>
          </w:p>
        </w:tc>
        <w:tc>
          <w:tcPr>
            <w:tcW w:w="1636" w:type="dxa"/>
            <w:shd w:val="clear" w:color="auto" w:fill="auto"/>
            <w:noWrap/>
          </w:tcPr>
          <w:p w14:paraId="21391C56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5.0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0.4</w:t>
            </w:r>
          </w:p>
        </w:tc>
        <w:tc>
          <w:tcPr>
            <w:tcW w:w="1637" w:type="dxa"/>
            <w:shd w:val="clear" w:color="auto" w:fill="auto"/>
            <w:noWrap/>
          </w:tcPr>
          <w:p w14:paraId="2700DA4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4.9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0.4</w:t>
            </w:r>
          </w:p>
        </w:tc>
        <w:tc>
          <w:tcPr>
            <w:tcW w:w="1690" w:type="dxa"/>
            <w:shd w:val="clear" w:color="auto" w:fill="auto"/>
            <w:noWrap/>
          </w:tcPr>
          <w:p w14:paraId="66C18CE9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4.7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0.5</w:t>
            </w:r>
          </w:p>
        </w:tc>
        <w:tc>
          <w:tcPr>
            <w:tcW w:w="1375" w:type="dxa"/>
            <w:shd w:val="clear" w:color="auto" w:fill="auto"/>
            <w:noWrap/>
          </w:tcPr>
          <w:p w14:paraId="2A47A14F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&lt;</w:t>
            </w:r>
            <w:r>
              <w:rPr>
                <w:rFonts w:ascii="Arial Unicode MS" w:cs="Arial Unicode MS"/>
                <w:lang w:bidi="ar"/>
              </w:rPr>
              <w:t> </w:t>
            </w:r>
            <w:r>
              <w:rPr>
                <w:rFonts w:ascii="Arial Unicode MS" w:cs="Arial Unicode MS"/>
                <w:lang w:bidi="ar"/>
              </w:rPr>
              <w:t>0.001</w:t>
            </w:r>
          </w:p>
        </w:tc>
      </w:tr>
      <w:tr w:rsidR="0042308C" w14:paraId="400309BB" w14:textId="77777777" w:rsidTr="00B42A3D">
        <w:trPr>
          <w:trHeight w:val="288"/>
        </w:trPr>
        <w:tc>
          <w:tcPr>
            <w:tcW w:w="2391" w:type="dxa"/>
            <w:shd w:val="clear" w:color="auto" w:fill="auto"/>
            <w:noWrap/>
            <w:vAlign w:val="center"/>
          </w:tcPr>
          <w:p w14:paraId="4F17A708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b/>
                <w:bCs/>
                <w:lang w:bidi="ar"/>
              </w:rPr>
            </w:pPr>
            <w:r>
              <w:rPr>
                <w:rFonts w:ascii="Arial Unicode MS" w:cs="Arial Unicode MS"/>
                <w:b/>
                <w:bCs/>
                <w:lang w:bidi="ar"/>
              </w:rPr>
              <w:t>CRP</w:t>
            </w:r>
          </w:p>
        </w:tc>
        <w:tc>
          <w:tcPr>
            <w:tcW w:w="1636" w:type="dxa"/>
            <w:shd w:val="clear" w:color="auto" w:fill="auto"/>
            <w:noWrap/>
          </w:tcPr>
          <w:p w14:paraId="596FB040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3.64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4.49</w:t>
            </w:r>
          </w:p>
        </w:tc>
        <w:tc>
          <w:tcPr>
            <w:tcW w:w="1637" w:type="dxa"/>
            <w:shd w:val="clear" w:color="auto" w:fill="auto"/>
            <w:noWrap/>
          </w:tcPr>
          <w:p w14:paraId="2CC978FE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4.35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8.21</w:t>
            </w:r>
          </w:p>
        </w:tc>
        <w:tc>
          <w:tcPr>
            <w:tcW w:w="1690" w:type="dxa"/>
            <w:shd w:val="clear" w:color="auto" w:fill="auto"/>
            <w:noWrap/>
          </w:tcPr>
          <w:p w14:paraId="483377C6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4.17</w:t>
            </w:r>
            <w:r>
              <w:rPr>
                <w:rFonts w:ascii="Arial Unicode MS" w:cs="Arial Unicode MS"/>
                <w:lang w:bidi="ar"/>
              </w:rPr>
              <w:t> ± </w:t>
            </w:r>
            <w:r>
              <w:rPr>
                <w:rFonts w:ascii="Arial Unicode MS" w:cs="Arial Unicode MS"/>
                <w:lang w:bidi="ar"/>
              </w:rPr>
              <w:t>6.34</w:t>
            </w:r>
          </w:p>
        </w:tc>
        <w:tc>
          <w:tcPr>
            <w:tcW w:w="1375" w:type="dxa"/>
            <w:shd w:val="clear" w:color="auto" w:fill="auto"/>
            <w:noWrap/>
          </w:tcPr>
          <w:p w14:paraId="7986B60D" w14:textId="77777777" w:rsidR="0042308C" w:rsidRDefault="0042308C" w:rsidP="00B42A3D">
            <w:pPr>
              <w:spacing w:line="480" w:lineRule="auto"/>
              <w:textAlignment w:val="center"/>
              <w:rPr>
                <w:rFonts w:ascii="Arial Unicode MS" w:hAnsi="Arial Unicode MS" w:cs="Arial Unicode MS"/>
                <w:lang w:bidi="ar"/>
              </w:rPr>
            </w:pPr>
            <w:r>
              <w:rPr>
                <w:rFonts w:ascii="Arial Unicode MS" w:cs="Arial Unicode MS"/>
                <w:lang w:bidi="ar"/>
              </w:rPr>
              <w:t>0.900</w:t>
            </w:r>
          </w:p>
        </w:tc>
      </w:tr>
    </w:tbl>
    <w:p w14:paraId="32921EDE" w14:textId="77777777" w:rsidR="008179D9" w:rsidRDefault="008179D9"/>
    <w:sectPr w:rsidR="008179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8C"/>
    <w:rsid w:val="00302484"/>
    <w:rsid w:val="0042308C"/>
    <w:rsid w:val="007F5D00"/>
    <w:rsid w:val="0081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613B4"/>
  <w15:chartTrackingRefBased/>
  <w15:docId w15:val="{0439DC2F-AB47-4B5A-97BF-45F7989B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08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Dhansen Veerappan (integra)</dc:creator>
  <cp:keywords/>
  <dc:description/>
  <cp:lastModifiedBy>Dhansen Veerappan (integra)</cp:lastModifiedBy>
  <cp:revision>1</cp:revision>
  <dcterms:created xsi:type="dcterms:W3CDTF">2024-12-27T11:01:00Z</dcterms:created>
  <dcterms:modified xsi:type="dcterms:W3CDTF">2024-12-27T11:01:00Z</dcterms:modified>
</cp:coreProperties>
</file>