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4BF5C" w14:textId="3FBDC987" w:rsidR="00541FF3" w:rsidRPr="00131119" w:rsidRDefault="007B7773" w:rsidP="00D62984">
      <w:pPr>
        <w:spacing w:line="480" w:lineRule="auto"/>
        <w:ind w:left="-851" w:right="-858"/>
        <w:rPr>
          <w:rFonts w:ascii="Arial" w:hAnsi="Arial" w:cs="Arial"/>
          <w:szCs w:val="20"/>
        </w:rPr>
      </w:pPr>
      <w:bookmarkStart w:id="0" w:name="_Hlk55141827"/>
      <w:r w:rsidRPr="00131119">
        <w:rPr>
          <w:rFonts w:ascii="Arial" w:hAnsi="Arial" w:cs="Arial"/>
          <w:b/>
          <w:bCs/>
          <w:szCs w:val="20"/>
        </w:rPr>
        <w:t xml:space="preserve">Supplementary </w:t>
      </w:r>
      <w:r w:rsidR="00541FF3" w:rsidRPr="00131119">
        <w:rPr>
          <w:rFonts w:ascii="Arial" w:hAnsi="Arial" w:cs="Arial"/>
          <w:b/>
          <w:bCs/>
          <w:szCs w:val="20"/>
        </w:rPr>
        <w:t>Table</w:t>
      </w:r>
      <w:r w:rsidR="005D1F37">
        <w:rPr>
          <w:rFonts w:ascii="Arial" w:hAnsi="Arial" w:cs="Arial"/>
          <w:b/>
          <w:bCs/>
          <w:szCs w:val="20"/>
        </w:rPr>
        <w:t xml:space="preserve"> 1</w:t>
      </w:r>
      <w:r w:rsidR="007105AD" w:rsidRPr="00131119">
        <w:rPr>
          <w:rFonts w:ascii="Arial" w:hAnsi="Arial" w:cs="Arial"/>
          <w:b/>
          <w:bCs/>
          <w:szCs w:val="20"/>
        </w:rPr>
        <w:t xml:space="preserve">. </w:t>
      </w:r>
      <w:r w:rsidRPr="00131119">
        <w:rPr>
          <w:rFonts w:ascii="Arial" w:hAnsi="Arial" w:cs="Arial"/>
          <w:szCs w:val="20"/>
        </w:rPr>
        <w:t xml:space="preserve">The </w:t>
      </w:r>
      <w:r w:rsidR="006A5D43" w:rsidRPr="00131119">
        <w:rPr>
          <w:rFonts w:ascii="Arial" w:hAnsi="Arial" w:cs="Arial"/>
          <w:szCs w:val="20"/>
        </w:rPr>
        <w:t>code</w:t>
      </w:r>
      <w:r w:rsidR="00C54D23" w:rsidRPr="00131119">
        <w:rPr>
          <w:rFonts w:ascii="Arial" w:hAnsi="Arial" w:cs="Arial"/>
          <w:szCs w:val="20"/>
        </w:rPr>
        <w:t>s</w:t>
      </w:r>
      <w:r w:rsidR="006A5D43" w:rsidRPr="00131119">
        <w:rPr>
          <w:rFonts w:ascii="Arial" w:hAnsi="Arial" w:cs="Arial"/>
          <w:szCs w:val="20"/>
        </w:rPr>
        <w:t xml:space="preserve"> of the </w:t>
      </w:r>
      <w:r w:rsidRPr="00131119">
        <w:rPr>
          <w:rFonts w:ascii="Arial" w:hAnsi="Arial" w:cs="Arial"/>
          <w:szCs w:val="20"/>
        </w:rPr>
        <w:t xml:space="preserve">Korean </w:t>
      </w:r>
      <w:r w:rsidR="00A05D71" w:rsidRPr="00131119">
        <w:rPr>
          <w:rFonts w:ascii="Arial" w:hAnsi="Arial" w:cs="Arial"/>
          <w:szCs w:val="20"/>
        </w:rPr>
        <w:t>Standard Classification of Disease</w:t>
      </w:r>
      <w:r w:rsidR="00EA2258" w:rsidRPr="00131119">
        <w:rPr>
          <w:rFonts w:ascii="Arial" w:hAnsi="Arial" w:cs="Arial"/>
          <w:szCs w:val="20"/>
        </w:rPr>
        <w:t xml:space="preserve"> (KCD)</w:t>
      </w:r>
      <w:r w:rsidR="006A5D43" w:rsidRPr="00131119">
        <w:rPr>
          <w:rFonts w:ascii="Arial" w:hAnsi="Arial" w:cs="Arial"/>
          <w:szCs w:val="20"/>
        </w:rPr>
        <w:t xml:space="preserve"> used in this </w:t>
      </w:r>
      <w:proofErr w:type="gramStart"/>
      <w:r w:rsidR="006A5D43" w:rsidRPr="00131119">
        <w:rPr>
          <w:rFonts w:ascii="Arial" w:hAnsi="Arial" w:cs="Arial"/>
          <w:szCs w:val="20"/>
        </w:rPr>
        <w:t>study</w:t>
      </w:r>
      <w:proofErr w:type="gramEnd"/>
      <w:r w:rsidR="00A05D71" w:rsidRPr="00131119">
        <w:rPr>
          <w:rFonts w:ascii="Arial" w:hAnsi="Arial" w:cs="Arial"/>
          <w:szCs w:val="20"/>
        </w:rPr>
        <w:t xml:space="preserve"> </w:t>
      </w:r>
    </w:p>
    <w:tbl>
      <w:tblPr>
        <w:tblStyle w:val="a4"/>
        <w:tblW w:w="10349" w:type="dxa"/>
        <w:tblInd w:w="-856" w:type="dxa"/>
        <w:tblLook w:val="04A0" w:firstRow="1" w:lastRow="0" w:firstColumn="1" w:lastColumn="0" w:noHBand="0" w:noVBand="1"/>
      </w:tblPr>
      <w:tblGrid>
        <w:gridCol w:w="1560"/>
        <w:gridCol w:w="1276"/>
        <w:gridCol w:w="7513"/>
      </w:tblGrid>
      <w:tr w:rsidR="00076D30" w14:paraId="543F9E60" w14:textId="3A6428E6" w:rsidTr="00D62984">
        <w:tc>
          <w:tcPr>
            <w:tcW w:w="1560" w:type="dxa"/>
          </w:tcPr>
          <w:p w14:paraId="3639F59C" w14:textId="32C0FDE3" w:rsidR="00076D30" w:rsidRPr="00131119" w:rsidRDefault="00076D30" w:rsidP="00E30373">
            <w:pPr>
              <w:spacing w:line="480" w:lineRule="auto"/>
              <w:rPr>
                <w:rFonts w:ascii="Arial" w:hAnsi="Arial" w:cs="Arial"/>
                <w:szCs w:val="20"/>
              </w:rPr>
            </w:pPr>
            <w:r w:rsidRPr="00131119">
              <w:rPr>
                <w:rFonts w:ascii="Arial" w:hAnsi="Arial" w:cs="Arial"/>
                <w:szCs w:val="20"/>
              </w:rPr>
              <w:t>Category</w:t>
            </w:r>
          </w:p>
        </w:tc>
        <w:tc>
          <w:tcPr>
            <w:tcW w:w="1276" w:type="dxa"/>
          </w:tcPr>
          <w:p w14:paraId="68903BF5" w14:textId="0456C834" w:rsidR="00076D30" w:rsidRPr="00131119" w:rsidRDefault="00076D30" w:rsidP="00FC77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131119">
              <w:rPr>
                <w:rFonts w:ascii="Arial" w:hAnsi="Arial" w:cs="Arial"/>
                <w:szCs w:val="20"/>
              </w:rPr>
              <w:t>KCD code</w:t>
            </w:r>
          </w:p>
        </w:tc>
        <w:tc>
          <w:tcPr>
            <w:tcW w:w="7513" w:type="dxa"/>
          </w:tcPr>
          <w:p w14:paraId="0059217D" w14:textId="39ABC062" w:rsidR="00076D30" w:rsidRPr="00131119" w:rsidRDefault="00076D30" w:rsidP="00FC77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3101AB" w14:paraId="7B50AEFB" w14:textId="4BA31E71" w:rsidTr="00D62984">
        <w:tc>
          <w:tcPr>
            <w:tcW w:w="1560" w:type="dxa"/>
            <w:vMerge w:val="restart"/>
          </w:tcPr>
          <w:p w14:paraId="27ABB440" w14:textId="1CEBB2C6" w:rsidR="003101AB" w:rsidRPr="00131119" w:rsidRDefault="003101AB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Diagnos</w:t>
            </w:r>
            <w:r w:rsidR="00F94078" w:rsidRPr="00131119">
              <w:rPr>
                <w:rFonts w:ascii="Arial" w:hAnsi="Arial" w:cs="Arial"/>
                <w:b/>
                <w:bCs/>
                <w:szCs w:val="20"/>
              </w:rPr>
              <w:t>is</w:t>
            </w:r>
          </w:p>
        </w:tc>
        <w:tc>
          <w:tcPr>
            <w:tcW w:w="1276" w:type="dxa"/>
          </w:tcPr>
          <w:p w14:paraId="012EB9E5" w14:textId="1A01D67C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K80.50</w:t>
            </w:r>
          </w:p>
        </w:tc>
        <w:tc>
          <w:tcPr>
            <w:tcW w:w="7513" w:type="dxa"/>
          </w:tcPr>
          <w:p w14:paraId="789E33F8" w14:textId="1CB92921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>Calculus of bile duct without cholangitis or cholecystitis, without mention of obstruction</w:t>
            </w:r>
          </w:p>
        </w:tc>
      </w:tr>
      <w:tr w:rsidR="003101AB" w14:paraId="16AC3747" w14:textId="2C9A3788" w:rsidTr="00D62984">
        <w:tc>
          <w:tcPr>
            <w:tcW w:w="1560" w:type="dxa"/>
            <w:vMerge/>
          </w:tcPr>
          <w:p w14:paraId="6155D09D" w14:textId="03FBD433" w:rsidR="003101AB" w:rsidRPr="00131119" w:rsidRDefault="003101AB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3430F393" w14:textId="538E0F4A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K80.51</w:t>
            </w:r>
          </w:p>
        </w:tc>
        <w:tc>
          <w:tcPr>
            <w:tcW w:w="7513" w:type="dxa"/>
          </w:tcPr>
          <w:p w14:paraId="54FD0E64" w14:textId="7E8E690D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 xml:space="preserve">Calculous of bile duct without cholangitis or cholecystitis, with obstruction </w:t>
            </w:r>
          </w:p>
        </w:tc>
      </w:tr>
      <w:tr w:rsidR="003101AB" w14:paraId="56FF9205" w14:textId="6636B358" w:rsidTr="00D62984">
        <w:tc>
          <w:tcPr>
            <w:tcW w:w="1560" w:type="dxa"/>
            <w:vMerge/>
          </w:tcPr>
          <w:p w14:paraId="67D15EDB" w14:textId="6F084A3E" w:rsidR="003101AB" w:rsidRPr="00131119" w:rsidRDefault="003101AB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6630DD02" w14:textId="0BED6539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K80.30</w:t>
            </w:r>
          </w:p>
        </w:tc>
        <w:tc>
          <w:tcPr>
            <w:tcW w:w="7513" w:type="dxa"/>
          </w:tcPr>
          <w:p w14:paraId="7B9B93AD" w14:textId="77490D59" w:rsidR="003101AB" w:rsidRPr="00131119" w:rsidRDefault="003101AB" w:rsidP="00D62984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 xml:space="preserve">Calculous of bile duct with cholangitis, without mention of obstruction </w:t>
            </w:r>
          </w:p>
        </w:tc>
      </w:tr>
      <w:tr w:rsidR="003101AB" w14:paraId="4A21A83C" w14:textId="65D647B7" w:rsidTr="00D62984">
        <w:tc>
          <w:tcPr>
            <w:tcW w:w="1560" w:type="dxa"/>
            <w:vMerge/>
          </w:tcPr>
          <w:p w14:paraId="2591B32B" w14:textId="2C1522B0" w:rsidR="003101AB" w:rsidRPr="00131119" w:rsidRDefault="003101AB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61933AEE" w14:textId="2D50FF4B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K80.31</w:t>
            </w:r>
          </w:p>
        </w:tc>
        <w:tc>
          <w:tcPr>
            <w:tcW w:w="7513" w:type="dxa"/>
          </w:tcPr>
          <w:p w14:paraId="6848B325" w14:textId="2467D117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>Calculous of bile duct with cholangitis, with obstruction</w:t>
            </w:r>
          </w:p>
        </w:tc>
      </w:tr>
      <w:tr w:rsidR="003101AB" w14:paraId="2C59541E" w14:textId="7C61E315" w:rsidTr="00D62984">
        <w:tc>
          <w:tcPr>
            <w:tcW w:w="1560" w:type="dxa"/>
            <w:vMerge/>
          </w:tcPr>
          <w:p w14:paraId="083FF12C" w14:textId="41E07EA6" w:rsidR="003101AB" w:rsidRPr="00131119" w:rsidRDefault="003101AB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1813E3A1" w14:textId="175EB3F2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K80.40</w:t>
            </w:r>
          </w:p>
        </w:tc>
        <w:tc>
          <w:tcPr>
            <w:tcW w:w="7513" w:type="dxa"/>
          </w:tcPr>
          <w:p w14:paraId="4E104545" w14:textId="14CC893E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>Calculous of bile duct with cholecystitis, without mention of obstruction</w:t>
            </w:r>
          </w:p>
        </w:tc>
      </w:tr>
      <w:tr w:rsidR="003101AB" w14:paraId="788A8045" w14:textId="157A786B" w:rsidTr="00D62984">
        <w:tc>
          <w:tcPr>
            <w:tcW w:w="1560" w:type="dxa"/>
            <w:vMerge/>
          </w:tcPr>
          <w:p w14:paraId="79FCDB03" w14:textId="5C676F6F" w:rsidR="003101AB" w:rsidRPr="00131119" w:rsidRDefault="003101AB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746AF34E" w14:textId="2729FA45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K80.41</w:t>
            </w:r>
          </w:p>
        </w:tc>
        <w:tc>
          <w:tcPr>
            <w:tcW w:w="7513" w:type="dxa"/>
          </w:tcPr>
          <w:p w14:paraId="4604E2DC" w14:textId="7417E77A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 xml:space="preserve">Calculous of bile duct with cholecystitis, with obstruction </w:t>
            </w:r>
          </w:p>
        </w:tc>
      </w:tr>
      <w:tr w:rsidR="003101AB" w14:paraId="034EC582" w14:textId="77777777" w:rsidTr="00D62984">
        <w:tc>
          <w:tcPr>
            <w:tcW w:w="1560" w:type="dxa"/>
            <w:vMerge/>
          </w:tcPr>
          <w:p w14:paraId="47E03EB8" w14:textId="77777777" w:rsidR="003101AB" w:rsidRPr="00131119" w:rsidRDefault="003101AB" w:rsidP="003101AB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00D2E4D3" w14:textId="2D24B879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C22.1</w:t>
            </w:r>
          </w:p>
        </w:tc>
        <w:tc>
          <w:tcPr>
            <w:tcW w:w="7513" w:type="dxa"/>
          </w:tcPr>
          <w:p w14:paraId="35A12D2C" w14:textId="2F7BEBC0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>Malignant neoplasm of intrahepatic bile duct</w:t>
            </w:r>
          </w:p>
        </w:tc>
      </w:tr>
      <w:tr w:rsidR="003101AB" w14:paraId="5C2CDE96" w14:textId="77777777" w:rsidTr="00D62984">
        <w:tc>
          <w:tcPr>
            <w:tcW w:w="1560" w:type="dxa"/>
            <w:vMerge/>
          </w:tcPr>
          <w:p w14:paraId="38957628" w14:textId="77777777" w:rsidR="003101AB" w:rsidRPr="00131119" w:rsidRDefault="003101AB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58E2B3C0" w14:textId="5815C5E4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C24.0</w:t>
            </w:r>
          </w:p>
        </w:tc>
        <w:tc>
          <w:tcPr>
            <w:tcW w:w="7513" w:type="dxa"/>
          </w:tcPr>
          <w:p w14:paraId="0C16A7B7" w14:textId="5C380E94" w:rsidR="003101AB" w:rsidRPr="00131119" w:rsidRDefault="003101AB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 xml:space="preserve">Malignant neoplasm of extrahepatic bile duct </w:t>
            </w:r>
          </w:p>
        </w:tc>
      </w:tr>
      <w:tr w:rsidR="00076D30" w14:paraId="7F7D1D32" w14:textId="00B1AFE3" w:rsidTr="00D62984">
        <w:tc>
          <w:tcPr>
            <w:tcW w:w="1560" w:type="dxa"/>
            <w:vMerge w:val="restart"/>
          </w:tcPr>
          <w:p w14:paraId="7467D338" w14:textId="2C3DE9E2" w:rsidR="00076D30" w:rsidRPr="00131119" w:rsidRDefault="00076D30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 xml:space="preserve">Procedure </w:t>
            </w:r>
          </w:p>
        </w:tc>
        <w:tc>
          <w:tcPr>
            <w:tcW w:w="1276" w:type="dxa"/>
          </w:tcPr>
          <w:p w14:paraId="4E1F0ACC" w14:textId="1072FB1E" w:rsidR="00076D30" w:rsidRPr="00131119" w:rsidRDefault="00076D30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Q7761</w:t>
            </w:r>
          </w:p>
        </w:tc>
        <w:tc>
          <w:tcPr>
            <w:tcW w:w="7513" w:type="dxa"/>
          </w:tcPr>
          <w:p w14:paraId="17EE0CE7" w14:textId="47FB4517" w:rsidR="00076D30" w:rsidRPr="00131119" w:rsidRDefault="00FC7F50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 xml:space="preserve">Endoscopic </w:t>
            </w:r>
            <w:r w:rsidR="00076D30" w:rsidRPr="00131119">
              <w:rPr>
                <w:rFonts w:ascii="Arial" w:hAnsi="Arial" w:cs="Arial"/>
                <w:w w:val="90"/>
                <w:szCs w:val="20"/>
              </w:rPr>
              <w:t>sphincterotomy</w:t>
            </w:r>
          </w:p>
        </w:tc>
      </w:tr>
      <w:tr w:rsidR="00076D30" w14:paraId="0548E4B7" w14:textId="52AD6070" w:rsidTr="00D62984">
        <w:tc>
          <w:tcPr>
            <w:tcW w:w="1560" w:type="dxa"/>
            <w:vMerge/>
          </w:tcPr>
          <w:p w14:paraId="7DD5F681" w14:textId="4F96AA6F" w:rsidR="00076D30" w:rsidRPr="00131119" w:rsidRDefault="00076D30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145EB012" w14:textId="26185D68" w:rsidR="00076D30" w:rsidRPr="00131119" w:rsidRDefault="00076D30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Q7762</w:t>
            </w:r>
          </w:p>
        </w:tc>
        <w:tc>
          <w:tcPr>
            <w:tcW w:w="7513" w:type="dxa"/>
          </w:tcPr>
          <w:p w14:paraId="0F956A19" w14:textId="52D23547" w:rsidR="00076D30" w:rsidRPr="00131119" w:rsidRDefault="00BF02A4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>Endoscopic b</w:t>
            </w:r>
            <w:r w:rsidR="00076D30" w:rsidRPr="00131119">
              <w:rPr>
                <w:rFonts w:ascii="Arial" w:hAnsi="Arial" w:cs="Arial"/>
                <w:w w:val="90"/>
                <w:szCs w:val="20"/>
              </w:rPr>
              <w:t>iliary</w:t>
            </w:r>
            <w:r w:rsidRPr="00131119">
              <w:rPr>
                <w:rFonts w:ascii="Arial" w:hAnsi="Arial" w:cs="Arial"/>
                <w:w w:val="90"/>
                <w:szCs w:val="20"/>
              </w:rPr>
              <w:t xml:space="preserve"> or pancreatic</w:t>
            </w:r>
            <w:r w:rsidR="00076D30" w:rsidRPr="00131119">
              <w:rPr>
                <w:rFonts w:ascii="Arial" w:hAnsi="Arial" w:cs="Arial"/>
                <w:w w:val="90"/>
                <w:szCs w:val="20"/>
              </w:rPr>
              <w:t xml:space="preserve"> drainage</w:t>
            </w:r>
          </w:p>
        </w:tc>
      </w:tr>
      <w:tr w:rsidR="00076D30" w14:paraId="34E13484" w14:textId="77777777" w:rsidTr="00D62984">
        <w:tc>
          <w:tcPr>
            <w:tcW w:w="1560" w:type="dxa"/>
            <w:vMerge/>
          </w:tcPr>
          <w:p w14:paraId="0AB94994" w14:textId="621536F8" w:rsidR="00076D30" w:rsidRPr="00131119" w:rsidRDefault="00076D30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01486B1E" w14:textId="0FC41868" w:rsidR="00076D30" w:rsidRPr="00131119" w:rsidRDefault="00076D30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Q7764</w:t>
            </w:r>
          </w:p>
        </w:tc>
        <w:tc>
          <w:tcPr>
            <w:tcW w:w="7513" w:type="dxa"/>
          </w:tcPr>
          <w:p w14:paraId="5E56D26B" w14:textId="42F9B0F6" w:rsidR="00076D30" w:rsidRPr="00131119" w:rsidRDefault="00BF02A4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>Endoscopic removal of biliary or pancreatic stone</w:t>
            </w:r>
          </w:p>
          <w:p w14:paraId="524201CA" w14:textId="7E26EC5F" w:rsidR="00076D30" w:rsidRPr="00131119" w:rsidRDefault="00076D30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>(</w:t>
            </w:r>
            <w:r w:rsidR="00F25479" w:rsidRPr="00131119">
              <w:rPr>
                <w:rFonts w:ascii="Arial" w:hAnsi="Arial" w:cs="Arial"/>
                <w:w w:val="90"/>
                <w:szCs w:val="20"/>
              </w:rPr>
              <w:t>Basket</w:t>
            </w:r>
            <w:r w:rsidRPr="00131119">
              <w:rPr>
                <w:rFonts w:ascii="Arial" w:hAnsi="Arial" w:cs="Arial"/>
                <w:w w:val="90"/>
                <w:szCs w:val="20"/>
              </w:rPr>
              <w:t xml:space="preserve"> or balloon catheter, mechanical lithotripsy) </w:t>
            </w:r>
          </w:p>
        </w:tc>
      </w:tr>
      <w:tr w:rsidR="00076D30" w14:paraId="3E36F12E" w14:textId="77777777" w:rsidTr="00D62984">
        <w:tc>
          <w:tcPr>
            <w:tcW w:w="1560" w:type="dxa"/>
            <w:vMerge/>
          </w:tcPr>
          <w:p w14:paraId="31DA6F69" w14:textId="62EAAF58" w:rsidR="00076D30" w:rsidRPr="00131119" w:rsidRDefault="00076D30" w:rsidP="00913DC7">
            <w:pPr>
              <w:spacing w:line="480" w:lineRule="auto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1276" w:type="dxa"/>
          </w:tcPr>
          <w:p w14:paraId="23F0EDA2" w14:textId="70E8F50B" w:rsidR="00076D30" w:rsidRPr="00131119" w:rsidRDefault="00076D30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b/>
                <w:bCs/>
                <w:szCs w:val="20"/>
              </w:rPr>
              <w:t>Q7765</w:t>
            </w:r>
          </w:p>
        </w:tc>
        <w:tc>
          <w:tcPr>
            <w:tcW w:w="7513" w:type="dxa"/>
          </w:tcPr>
          <w:p w14:paraId="6CD91533" w14:textId="46E28992" w:rsidR="00076D30" w:rsidRPr="00131119" w:rsidRDefault="00F25479" w:rsidP="00913DC7">
            <w:pPr>
              <w:spacing w:line="480" w:lineRule="auto"/>
              <w:jc w:val="center"/>
              <w:rPr>
                <w:rFonts w:ascii="Arial" w:hAnsi="Arial" w:cs="Arial"/>
                <w:w w:val="90"/>
                <w:szCs w:val="20"/>
              </w:rPr>
            </w:pPr>
            <w:r w:rsidRPr="00131119">
              <w:rPr>
                <w:rFonts w:ascii="Arial" w:hAnsi="Arial" w:cs="Arial"/>
                <w:w w:val="90"/>
                <w:szCs w:val="20"/>
              </w:rPr>
              <w:t xml:space="preserve">Endoscopic removal of biliary or pancreatic </w:t>
            </w:r>
            <w:r w:rsidR="00076D30" w:rsidRPr="00131119">
              <w:rPr>
                <w:rFonts w:ascii="Arial" w:hAnsi="Arial" w:cs="Arial"/>
                <w:w w:val="90"/>
                <w:szCs w:val="20"/>
              </w:rPr>
              <w:t xml:space="preserve">stone (electrohydraulic </w:t>
            </w:r>
            <w:r w:rsidRPr="00131119">
              <w:rPr>
                <w:rFonts w:ascii="Arial" w:hAnsi="Arial" w:cs="Arial"/>
                <w:w w:val="90"/>
                <w:szCs w:val="20"/>
              </w:rPr>
              <w:t>lithotripsy</w:t>
            </w:r>
            <w:r w:rsidR="00076D30" w:rsidRPr="00131119">
              <w:rPr>
                <w:rFonts w:ascii="Arial" w:hAnsi="Arial" w:cs="Arial"/>
                <w:w w:val="90"/>
                <w:szCs w:val="20"/>
              </w:rPr>
              <w:t>)</w:t>
            </w:r>
          </w:p>
        </w:tc>
      </w:tr>
      <w:bookmarkEnd w:id="0"/>
    </w:tbl>
    <w:p w14:paraId="36CB1A70" w14:textId="40875062" w:rsidR="007C2477" w:rsidRPr="007C2477" w:rsidRDefault="007C2477" w:rsidP="00433CD0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7C2477" w:rsidRPr="007C2477" w:rsidSect="00CF245E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A105B" w14:textId="77777777" w:rsidR="00E110A0" w:rsidRDefault="00E110A0" w:rsidP="007E0ED1">
      <w:pPr>
        <w:spacing w:after="0" w:line="240" w:lineRule="auto"/>
      </w:pPr>
      <w:r>
        <w:separator/>
      </w:r>
    </w:p>
  </w:endnote>
  <w:endnote w:type="continuationSeparator" w:id="0">
    <w:p w14:paraId="135C11D5" w14:textId="77777777" w:rsidR="00E110A0" w:rsidRDefault="00E110A0" w:rsidP="007E0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B4C7" w14:textId="77777777" w:rsidR="00E110A0" w:rsidRDefault="00E110A0" w:rsidP="007E0ED1">
      <w:pPr>
        <w:spacing w:after="0" w:line="240" w:lineRule="auto"/>
      </w:pPr>
      <w:r>
        <w:separator/>
      </w:r>
    </w:p>
  </w:footnote>
  <w:footnote w:type="continuationSeparator" w:id="0">
    <w:p w14:paraId="70CC949B" w14:textId="77777777" w:rsidR="00E110A0" w:rsidRDefault="00E110A0" w:rsidP="007E0E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58"/>
    <w:rsid w:val="000010FD"/>
    <w:rsid w:val="0000242F"/>
    <w:rsid w:val="00005DE1"/>
    <w:rsid w:val="000065BA"/>
    <w:rsid w:val="000173EF"/>
    <w:rsid w:val="00021707"/>
    <w:rsid w:val="00021D1B"/>
    <w:rsid w:val="000224CD"/>
    <w:rsid w:val="00034BA4"/>
    <w:rsid w:val="000350B4"/>
    <w:rsid w:val="0003574E"/>
    <w:rsid w:val="00040A9C"/>
    <w:rsid w:val="00053F7F"/>
    <w:rsid w:val="00065F14"/>
    <w:rsid w:val="000735F9"/>
    <w:rsid w:val="00076423"/>
    <w:rsid w:val="00076D30"/>
    <w:rsid w:val="00077D03"/>
    <w:rsid w:val="00077DD6"/>
    <w:rsid w:val="000858B0"/>
    <w:rsid w:val="000A2517"/>
    <w:rsid w:val="000A7E2D"/>
    <w:rsid w:val="000B2831"/>
    <w:rsid w:val="000C1310"/>
    <w:rsid w:val="000C2187"/>
    <w:rsid w:val="000C2195"/>
    <w:rsid w:val="000D1A92"/>
    <w:rsid w:val="000D2F2D"/>
    <w:rsid w:val="000D693F"/>
    <w:rsid w:val="000D7ACA"/>
    <w:rsid w:val="000D7EA2"/>
    <w:rsid w:val="000E39B0"/>
    <w:rsid w:val="000F4836"/>
    <w:rsid w:val="000F69E7"/>
    <w:rsid w:val="00111D3C"/>
    <w:rsid w:val="00113629"/>
    <w:rsid w:val="00117B5C"/>
    <w:rsid w:val="00131119"/>
    <w:rsid w:val="00131F76"/>
    <w:rsid w:val="00132F6E"/>
    <w:rsid w:val="00134794"/>
    <w:rsid w:val="001350A1"/>
    <w:rsid w:val="00135869"/>
    <w:rsid w:val="00146B7D"/>
    <w:rsid w:val="00152B3C"/>
    <w:rsid w:val="00153D7A"/>
    <w:rsid w:val="00161E1E"/>
    <w:rsid w:val="00162CA6"/>
    <w:rsid w:val="00164E65"/>
    <w:rsid w:val="001651DA"/>
    <w:rsid w:val="001667B8"/>
    <w:rsid w:val="00167FD9"/>
    <w:rsid w:val="00183A60"/>
    <w:rsid w:val="00191416"/>
    <w:rsid w:val="00194065"/>
    <w:rsid w:val="001952F6"/>
    <w:rsid w:val="001A4B14"/>
    <w:rsid w:val="001B5EAD"/>
    <w:rsid w:val="001C01EF"/>
    <w:rsid w:val="001C0D42"/>
    <w:rsid w:val="001C1408"/>
    <w:rsid w:val="001D09AF"/>
    <w:rsid w:val="001D2DFD"/>
    <w:rsid w:val="001D75DD"/>
    <w:rsid w:val="001E492D"/>
    <w:rsid w:val="001F1805"/>
    <w:rsid w:val="002017A2"/>
    <w:rsid w:val="0020509C"/>
    <w:rsid w:val="002050E1"/>
    <w:rsid w:val="0022073F"/>
    <w:rsid w:val="00225CC3"/>
    <w:rsid w:val="0023161E"/>
    <w:rsid w:val="002331AD"/>
    <w:rsid w:val="00237563"/>
    <w:rsid w:val="00237CAC"/>
    <w:rsid w:val="0024717C"/>
    <w:rsid w:val="00262ED9"/>
    <w:rsid w:val="00263A7D"/>
    <w:rsid w:val="00266778"/>
    <w:rsid w:val="00286472"/>
    <w:rsid w:val="0029253F"/>
    <w:rsid w:val="002944FE"/>
    <w:rsid w:val="00295CB8"/>
    <w:rsid w:val="0029640A"/>
    <w:rsid w:val="002A101E"/>
    <w:rsid w:val="002A18A5"/>
    <w:rsid w:val="002A3925"/>
    <w:rsid w:val="002A4A16"/>
    <w:rsid w:val="002A62B6"/>
    <w:rsid w:val="002B3B29"/>
    <w:rsid w:val="002D68D1"/>
    <w:rsid w:val="002D766F"/>
    <w:rsid w:val="002D7F38"/>
    <w:rsid w:val="002E27AF"/>
    <w:rsid w:val="003024D6"/>
    <w:rsid w:val="00305401"/>
    <w:rsid w:val="003101AB"/>
    <w:rsid w:val="0031353A"/>
    <w:rsid w:val="00313BF1"/>
    <w:rsid w:val="003309B9"/>
    <w:rsid w:val="0033213F"/>
    <w:rsid w:val="00332703"/>
    <w:rsid w:val="0034319A"/>
    <w:rsid w:val="003444BB"/>
    <w:rsid w:val="00345F6B"/>
    <w:rsid w:val="00357A29"/>
    <w:rsid w:val="003667E7"/>
    <w:rsid w:val="00370532"/>
    <w:rsid w:val="0037721C"/>
    <w:rsid w:val="00380CB0"/>
    <w:rsid w:val="00380ED9"/>
    <w:rsid w:val="00385C81"/>
    <w:rsid w:val="0038661E"/>
    <w:rsid w:val="003935A4"/>
    <w:rsid w:val="003A4EB8"/>
    <w:rsid w:val="003B17C1"/>
    <w:rsid w:val="003B32DF"/>
    <w:rsid w:val="003D7BF1"/>
    <w:rsid w:val="003E13D5"/>
    <w:rsid w:val="003E3342"/>
    <w:rsid w:val="003E3A39"/>
    <w:rsid w:val="003F2EE6"/>
    <w:rsid w:val="003F79C7"/>
    <w:rsid w:val="004042D7"/>
    <w:rsid w:val="00407E25"/>
    <w:rsid w:val="00412D0C"/>
    <w:rsid w:val="00421C90"/>
    <w:rsid w:val="00422354"/>
    <w:rsid w:val="00433CD0"/>
    <w:rsid w:val="00435888"/>
    <w:rsid w:val="00437838"/>
    <w:rsid w:val="00441315"/>
    <w:rsid w:val="00443560"/>
    <w:rsid w:val="00443ADA"/>
    <w:rsid w:val="00446656"/>
    <w:rsid w:val="00485037"/>
    <w:rsid w:val="00486D54"/>
    <w:rsid w:val="004874CB"/>
    <w:rsid w:val="004901EA"/>
    <w:rsid w:val="00494437"/>
    <w:rsid w:val="004A01FE"/>
    <w:rsid w:val="004A09ED"/>
    <w:rsid w:val="004A5821"/>
    <w:rsid w:val="004B261E"/>
    <w:rsid w:val="004C0057"/>
    <w:rsid w:val="004C08E7"/>
    <w:rsid w:val="004C5C2B"/>
    <w:rsid w:val="004D0762"/>
    <w:rsid w:val="004D0D6E"/>
    <w:rsid w:val="004D5A58"/>
    <w:rsid w:val="004E1019"/>
    <w:rsid w:val="004F6A74"/>
    <w:rsid w:val="004F7AE8"/>
    <w:rsid w:val="00503014"/>
    <w:rsid w:val="005041B8"/>
    <w:rsid w:val="00504266"/>
    <w:rsid w:val="0050556C"/>
    <w:rsid w:val="005116F1"/>
    <w:rsid w:val="00511BB6"/>
    <w:rsid w:val="0052466C"/>
    <w:rsid w:val="005321F6"/>
    <w:rsid w:val="00533E65"/>
    <w:rsid w:val="0053525D"/>
    <w:rsid w:val="00541FF3"/>
    <w:rsid w:val="00555940"/>
    <w:rsid w:val="005562FC"/>
    <w:rsid w:val="0057213B"/>
    <w:rsid w:val="0057419F"/>
    <w:rsid w:val="0057690F"/>
    <w:rsid w:val="0058033C"/>
    <w:rsid w:val="00582539"/>
    <w:rsid w:val="00583198"/>
    <w:rsid w:val="00591858"/>
    <w:rsid w:val="005A1FBC"/>
    <w:rsid w:val="005B6667"/>
    <w:rsid w:val="005C0853"/>
    <w:rsid w:val="005C137C"/>
    <w:rsid w:val="005C17EB"/>
    <w:rsid w:val="005C286F"/>
    <w:rsid w:val="005C2EDA"/>
    <w:rsid w:val="005D1F37"/>
    <w:rsid w:val="005D69D1"/>
    <w:rsid w:val="005D6CC1"/>
    <w:rsid w:val="005D6CFD"/>
    <w:rsid w:val="005D7D50"/>
    <w:rsid w:val="005E3701"/>
    <w:rsid w:val="005F5674"/>
    <w:rsid w:val="00602062"/>
    <w:rsid w:val="00602C2D"/>
    <w:rsid w:val="0062227C"/>
    <w:rsid w:val="00626680"/>
    <w:rsid w:val="006325BA"/>
    <w:rsid w:val="00634C67"/>
    <w:rsid w:val="00637F0C"/>
    <w:rsid w:val="00642902"/>
    <w:rsid w:val="00644576"/>
    <w:rsid w:val="00650B1B"/>
    <w:rsid w:val="0065366B"/>
    <w:rsid w:val="00653F0F"/>
    <w:rsid w:val="00655A14"/>
    <w:rsid w:val="00662260"/>
    <w:rsid w:val="00671A04"/>
    <w:rsid w:val="006724B6"/>
    <w:rsid w:val="006759BE"/>
    <w:rsid w:val="00677772"/>
    <w:rsid w:val="0068086D"/>
    <w:rsid w:val="006843FF"/>
    <w:rsid w:val="006926D1"/>
    <w:rsid w:val="00694AE7"/>
    <w:rsid w:val="0069670A"/>
    <w:rsid w:val="00697677"/>
    <w:rsid w:val="006977F7"/>
    <w:rsid w:val="006A00F9"/>
    <w:rsid w:val="006A5D43"/>
    <w:rsid w:val="006A6112"/>
    <w:rsid w:val="006B1F8B"/>
    <w:rsid w:val="006C4750"/>
    <w:rsid w:val="006C6CB3"/>
    <w:rsid w:val="006D1A23"/>
    <w:rsid w:val="006D5595"/>
    <w:rsid w:val="006E0138"/>
    <w:rsid w:val="006E308A"/>
    <w:rsid w:val="006E399A"/>
    <w:rsid w:val="006E77B1"/>
    <w:rsid w:val="006F08A1"/>
    <w:rsid w:val="006F3140"/>
    <w:rsid w:val="007008F9"/>
    <w:rsid w:val="007105AD"/>
    <w:rsid w:val="00715EE6"/>
    <w:rsid w:val="007172F1"/>
    <w:rsid w:val="007240C8"/>
    <w:rsid w:val="00726370"/>
    <w:rsid w:val="00735264"/>
    <w:rsid w:val="00735296"/>
    <w:rsid w:val="00735326"/>
    <w:rsid w:val="00742EA4"/>
    <w:rsid w:val="00747282"/>
    <w:rsid w:val="00747829"/>
    <w:rsid w:val="007479AE"/>
    <w:rsid w:val="00747AAB"/>
    <w:rsid w:val="00757016"/>
    <w:rsid w:val="0076199C"/>
    <w:rsid w:val="0076348A"/>
    <w:rsid w:val="0076657C"/>
    <w:rsid w:val="00773780"/>
    <w:rsid w:val="00781184"/>
    <w:rsid w:val="0078307A"/>
    <w:rsid w:val="00784CD6"/>
    <w:rsid w:val="007859EA"/>
    <w:rsid w:val="00786FB7"/>
    <w:rsid w:val="007928F8"/>
    <w:rsid w:val="007935C6"/>
    <w:rsid w:val="00795E25"/>
    <w:rsid w:val="007A3A80"/>
    <w:rsid w:val="007A5024"/>
    <w:rsid w:val="007B3D6B"/>
    <w:rsid w:val="007B6A68"/>
    <w:rsid w:val="007B7773"/>
    <w:rsid w:val="007B7B3F"/>
    <w:rsid w:val="007C0750"/>
    <w:rsid w:val="007C2477"/>
    <w:rsid w:val="007C3F1F"/>
    <w:rsid w:val="007C4385"/>
    <w:rsid w:val="007E0ED1"/>
    <w:rsid w:val="007E4A4E"/>
    <w:rsid w:val="007E7633"/>
    <w:rsid w:val="007F7391"/>
    <w:rsid w:val="0081370A"/>
    <w:rsid w:val="008168FF"/>
    <w:rsid w:val="00817885"/>
    <w:rsid w:val="008208BE"/>
    <w:rsid w:val="00822CF9"/>
    <w:rsid w:val="008251DD"/>
    <w:rsid w:val="00826068"/>
    <w:rsid w:val="008274CA"/>
    <w:rsid w:val="00827599"/>
    <w:rsid w:val="00830AA5"/>
    <w:rsid w:val="00831CD0"/>
    <w:rsid w:val="00832DC9"/>
    <w:rsid w:val="00844FB4"/>
    <w:rsid w:val="00845991"/>
    <w:rsid w:val="00850839"/>
    <w:rsid w:val="00855D2F"/>
    <w:rsid w:val="00864A3E"/>
    <w:rsid w:val="00865B3A"/>
    <w:rsid w:val="00872BDF"/>
    <w:rsid w:val="008746B4"/>
    <w:rsid w:val="00877EBE"/>
    <w:rsid w:val="008806F8"/>
    <w:rsid w:val="00880BB3"/>
    <w:rsid w:val="00881D20"/>
    <w:rsid w:val="00882233"/>
    <w:rsid w:val="0088621D"/>
    <w:rsid w:val="00896659"/>
    <w:rsid w:val="00896D6B"/>
    <w:rsid w:val="00897139"/>
    <w:rsid w:val="00897839"/>
    <w:rsid w:val="008A2022"/>
    <w:rsid w:val="008B1D34"/>
    <w:rsid w:val="008B30E2"/>
    <w:rsid w:val="008D27C9"/>
    <w:rsid w:val="008E5216"/>
    <w:rsid w:val="008F0BD2"/>
    <w:rsid w:val="008F0F76"/>
    <w:rsid w:val="008F19F6"/>
    <w:rsid w:val="008F2A50"/>
    <w:rsid w:val="008F2D62"/>
    <w:rsid w:val="008F53CB"/>
    <w:rsid w:val="00901AA4"/>
    <w:rsid w:val="009023B2"/>
    <w:rsid w:val="009069B8"/>
    <w:rsid w:val="0090767B"/>
    <w:rsid w:val="00913DC7"/>
    <w:rsid w:val="00921563"/>
    <w:rsid w:val="00921DA4"/>
    <w:rsid w:val="009321D0"/>
    <w:rsid w:val="009339F7"/>
    <w:rsid w:val="009359AF"/>
    <w:rsid w:val="00942364"/>
    <w:rsid w:val="00943789"/>
    <w:rsid w:val="0094444A"/>
    <w:rsid w:val="00944E55"/>
    <w:rsid w:val="00954060"/>
    <w:rsid w:val="009547D6"/>
    <w:rsid w:val="00964ED7"/>
    <w:rsid w:val="00965D01"/>
    <w:rsid w:val="009769A5"/>
    <w:rsid w:val="00986898"/>
    <w:rsid w:val="00987935"/>
    <w:rsid w:val="00996240"/>
    <w:rsid w:val="009A44DB"/>
    <w:rsid w:val="009B7BFB"/>
    <w:rsid w:val="009C5F9B"/>
    <w:rsid w:val="009D2136"/>
    <w:rsid w:val="009D4823"/>
    <w:rsid w:val="009E056D"/>
    <w:rsid w:val="009F178B"/>
    <w:rsid w:val="00A01170"/>
    <w:rsid w:val="00A042C8"/>
    <w:rsid w:val="00A05D71"/>
    <w:rsid w:val="00A13CC6"/>
    <w:rsid w:val="00A147A4"/>
    <w:rsid w:val="00A1508C"/>
    <w:rsid w:val="00A249CD"/>
    <w:rsid w:val="00A264D9"/>
    <w:rsid w:val="00A26587"/>
    <w:rsid w:val="00A32AEC"/>
    <w:rsid w:val="00A4133A"/>
    <w:rsid w:val="00A43B8D"/>
    <w:rsid w:val="00A4531A"/>
    <w:rsid w:val="00A50D7C"/>
    <w:rsid w:val="00A535BA"/>
    <w:rsid w:val="00A53E23"/>
    <w:rsid w:val="00A60D73"/>
    <w:rsid w:val="00A70581"/>
    <w:rsid w:val="00A71ACD"/>
    <w:rsid w:val="00A756BD"/>
    <w:rsid w:val="00A778CE"/>
    <w:rsid w:val="00A94485"/>
    <w:rsid w:val="00A961F8"/>
    <w:rsid w:val="00AA0D90"/>
    <w:rsid w:val="00AA170F"/>
    <w:rsid w:val="00AA3427"/>
    <w:rsid w:val="00AA5615"/>
    <w:rsid w:val="00AB15A8"/>
    <w:rsid w:val="00AB2F1F"/>
    <w:rsid w:val="00AB6313"/>
    <w:rsid w:val="00AC3A15"/>
    <w:rsid w:val="00AC5A39"/>
    <w:rsid w:val="00AE14AD"/>
    <w:rsid w:val="00AE6754"/>
    <w:rsid w:val="00AF45F7"/>
    <w:rsid w:val="00AF6AA0"/>
    <w:rsid w:val="00B03E09"/>
    <w:rsid w:val="00B108C2"/>
    <w:rsid w:val="00B1346E"/>
    <w:rsid w:val="00B17A3B"/>
    <w:rsid w:val="00B254ED"/>
    <w:rsid w:val="00B3221A"/>
    <w:rsid w:val="00B3530D"/>
    <w:rsid w:val="00B37D4B"/>
    <w:rsid w:val="00B4274A"/>
    <w:rsid w:val="00B51614"/>
    <w:rsid w:val="00B545FA"/>
    <w:rsid w:val="00B62DA4"/>
    <w:rsid w:val="00B62DB8"/>
    <w:rsid w:val="00B701D6"/>
    <w:rsid w:val="00B70F59"/>
    <w:rsid w:val="00B71D30"/>
    <w:rsid w:val="00B759B5"/>
    <w:rsid w:val="00B77E78"/>
    <w:rsid w:val="00B90109"/>
    <w:rsid w:val="00B93092"/>
    <w:rsid w:val="00B94DAE"/>
    <w:rsid w:val="00B95FA3"/>
    <w:rsid w:val="00B96CEC"/>
    <w:rsid w:val="00B96D03"/>
    <w:rsid w:val="00BA5ADF"/>
    <w:rsid w:val="00BB209F"/>
    <w:rsid w:val="00BC269E"/>
    <w:rsid w:val="00BC5D11"/>
    <w:rsid w:val="00BD5ECE"/>
    <w:rsid w:val="00BD622D"/>
    <w:rsid w:val="00BE01F5"/>
    <w:rsid w:val="00BE08B2"/>
    <w:rsid w:val="00BE2695"/>
    <w:rsid w:val="00BE409E"/>
    <w:rsid w:val="00BF02A4"/>
    <w:rsid w:val="00BF1D82"/>
    <w:rsid w:val="00BF2476"/>
    <w:rsid w:val="00C04994"/>
    <w:rsid w:val="00C07130"/>
    <w:rsid w:val="00C11741"/>
    <w:rsid w:val="00C13DE0"/>
    <w:rsid w:val="00C17F70"/>
    <w:rsid w:val="00C21369"/>
    <w:rsid w:val="00C50ACA"/>
    <w:rsid w:val="00C51256"/>
    <w:rsid w:val="00C54D23"/>
    <w:rsid w:val="00C5613A"/>
    <w:rsid w:val="00C60394"/>
    <w:rsid w:val="00C61CAE"/>
    <w:rsid w:val="00C65F80"/>
    <w:rsid w:val="00C71BA2"/>
    <w:rsid w:val="00C730B2"/>
    <w:rsid w:val="00C74F32"/>
    <w:rsid w:val="00C84955"/>
    <w:rsid w:val="00C8743B"/>
    <w:rsid w:val="00C94681"/>
    <w:rsid w:val="00CA002B"/>
    <w:rsid w:val="00CA5F8A"/>
    <w:rsid w:val="00CB08C2"/>
    <w:rsid w:val="00CC294A"/>
    <w:rsid w:val="00CD11E9"/>
    <w:rsid w:val="00CD1DED"/>
    <w:rsid w:val="00CD369D"/>
    <w:rsid w:val="00CE45D4"/>
    <w:rsid w:val="00CF245E"/>
    <w:rsid w:val="00D04C75"/>
    <w:rsid w:val="00D06477"/>
    <w:rsid w:val="00D07307"/>
    <w:rsid w:val="00D14BF1"/>
    <w:rsid w:val="00D14D2E"/>
    <w:rsid w:val="00D1739E"/>
    <w:rsid w:val="00D24492"/>
    <w:rsid w:val="00D25041"/>
    <w:rsid w:val="00D26916"/>
    <w:rsid w:val="00D32D92"/>
    <w:rsid w:val="00D4052F"/>
    <w:rsid w:val="00D4066F"/>
    <w:rsid w:val="00D455CB"/>
    <w:rsid w:val="00D47241"/>
    <w:rsid w:val="00D47DC1"/>
    <w:rsid w:val="00D60DA6"/>
    <w:rsid w:val="00D62984"/>
    <w:rsid w:val="00D63CC8"/>
    <w:rsid w:val="00D750B3"/>
    <w:rsid w:val="00D75847"/>
    <w:rsid w:val="00D81E42"/>
    <w:rsid w:val="00D85FFD"/>
    <w:rsid w:val="00D95034"/>
    <w:rsid w:val="00DA7CFE"/>
    <w:rsid w:val="00DA7EA2"/>
    <w:rsid w:val="00DB02BA"/>
    <w:rsid w:val="00DC036C"/>
    <w:rsid w:val="00DC0534"/>
    <w:rsid w:val="00DC464A"/>
    <w:rsid w:val="00DC50FB"/>
    <w:rsid w:val="00DC6B77"/>
    <w:rsid w:val="00DD1B22"/>
    <w:rsid w:val="00DD42B1"/>
    <w:rsid w:val="00DD481C"/>
    <w:rsid w:val="00DD5FE5"/>
    <w:rsid w:val="00DD6AC6"/>
    <w:rsid w:val="00DE7AF7"/>
    <w:rsid w:val="00DF1D02"/>
    <w:rsid w:val="00DF4508"/>
    <w:rsid w:val="00DF4F9B"/>
    <w:rsid w:val="00DF7872"/>
    <w:rsid w:val="00E110A0"/>
    <w:rsid w:val="00E12446"/>
    <w:rsid w:val="00E16C0B"/>
    <w:rsid w:val="00E22A8A"/>
    <w:rsid w:val="00E23ABC"/>
    <w:rsid w:val="00E23E49"/>
    <w:rsid w:val="00E25E8C"/>
    <w:rsid w:val="00E26FC7"/>
    <w:rsid w:val="00E27909"/>
    <w:rsid w:val="00E30373"/>
    <w:rsid w:val="00E405F6"/>
    <w:rsid w:val="00E45958"/>
    <w:rsid w:val="00E46247"/>
    <w:rsid w:val="00E5374E"/>
    <w:rsid w:val="00E5709C"/>
    <w:rsid w:val="00E743D1"/>
    <w:rsid w:val="00E751D5"/>
    <w:rsid w:val="00E800FA"/>
    <w:rsid w:val="00E80E31"/>
    <w:rsid w:val="00E855EA"/>
    <w:rsid w:val="00E969E4"/>
    <w:rsid w:val="00E96D06"/>
    <w:rsid w:val="00EA2258"/>
    <w:rsid w:val="00EA3A2B"/>
    <w:rsid w:val="00EA5783"/>
    <w:rsid w:val="00EB1EFD"/>
    <w:rsid w:val="00EB441C"/>
    <w:rsid w:val="00EB6AF4"/>
    <w:rsid w:val="00EC0DD0"/>
    <w:rsid w:val="00ED02F3"/>
    <w:rsid w:val="00ED7A90"/>
    <w:rsid w:val="00EE0EF9"/>
    <w:rsid w:val="00EE228A"/>
    <w:rsid w:val="00EF2C83"/>
    <w:rsid w:val="00F008F7"/>
    <w:rsid w:val="00F019D4"/>
    <w:rsid w:val="00F01AA3"/>
    <w:rsid w:val="00F07B15"/>
    <w:rsid w:val="00F106FD"/>
    <w:rsid w:val="00F115D5"/>
    <w:rsid w:val="00F1465A"/>
    <w:rsid w:val="00F21588"/>
    <w:rsid w:val="00F25479"/>
    <w:rsid w:val="00F26687"/>
    <w:rsid w:val="00F33224"/>
    <w:rsid w:val="00F33DFC"/>
    <w:rsid w:val="00F36929"/>
    <w:rsid w:val="00F415C0"/>
    <w:rsid w:val="00F441B6"/>
    <w:rsid w:val="00F51AC5"/>
    <w:rsid w:val="00F52661"/>
    <w:rsid w:val="00F61BA1"/>
    <w:rsid w:val="00F61D8A"/>
    <w:rsid w:val="00F679C1"/>
    <w:rsid w:val="00F732A7"/>
    <w:rsid w:val="00F7520A"/>
    <w:rsid w:val="00F77340"/>
    <w:rsid w:val="00F84C32"/>
    <w:rsid w:val="00F94078"/>
    <w:rsid w:val="00F94B86"/>
    <w:rsid w:val="00F966F0"/>
    <w:rsid w:val="00FA14FA"/>
    <w:rsid w:val="00FA37C5"/>
    <w:rsid w:val="00FA3DA3"/>
    <w:rsid w:val="00FB1C37"/>
    <w:rsid w:val="00FB4C0A"/>
    <w:rsid w:val="00FC3028"/>
    <w:rsid w:val="00FC31D2"/>
    <w:rsid w:val="00FC39B3"/>
    <w:rsid w:val="00FC5850"/>
    <w:rsid w:val="00FC77FE"/>
    <w:rsid w:val="00FC7F50"/>
    <w:rsid w:val="00FD6D0C"/>
    <w:rsid w:val="00FE55FE"/>
    <w:rsid w:val="00FE5AE9"/>
    <w:rsid w:val="00FE6BF4"/>
    <w:rsid w:val="00FF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3E0B6"/>
  <w14:defaultImageDpi w14:val="32767"/>
  <w15:chartTrackingRefBased/>
  <w15:docId w15:val="{3FD112CE-BCD7-8B41-B473-13B0A9E99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443560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cs="Times New Roman"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4D5A58"/>
    <w:pPr>
      <w:jc w:val="both"/>
    </w:pPr>
    <w:rPr>
      <w:sz w:val="20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Normal (Web)"/>
    <w:basedOn w:val="a"/>
    <w:uiPriority w:val="99"/>
    <w:semiHidden/>
    <w:unhideWhenUsed/>
    <w:rsid w:val="003A4EB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4">
    <w:name w:val="Table Grid"/>
    <w:basedOn w:val="a1"/>
    <w:uiPriority w:val="59"/>
    <w:rsid w:val="00784C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F53CB"/>
    <w:rPr>
      <w:sz w:val="18"/>
      <w:szCs w:val="18"/>
    </w:rPr>
  </w:style>
  <w:style w:type="paragraph" w:styleId="a6">
    <w:name w:val="annotation text"/>
    <w:basedOn w:val="a"/>
    <w:link w:val="Char"/>
    <w:uiPriority w:val="99"/>
    <w:semiHidden/>
    <w:unhideWhenUsed/>
    <w:rsid w:val="008F53CB"/>
    <w:pPr>
      <w:jc w:val="left"/>
    </w:pPr>
  </w:style>
  <w:style w:type="character" w:customStyle="1" w:styleId="Char">
    <w:name w:val="메모 텍스트 Char"/>
    <w:basedOn w:val="a0"/>
    <w:link w:val="a6"/>
    <w:uiPriority w:val="99"/>
    <w:semiHidden/>
    <w:rsid w:val="008F53CB"/>
    <w:rPr>
      <w:rFonts w:cs="Times New Roman"/>
      <w:sz w:val="20"/>
      <w:szCs w:val="22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8F53CB"/>
    <w:rPr>
      <w:b/>
      <w:bCs/>
    </w:rPr>
  </w:style>
  <w:style w:type="character" w:customStyle="1" w:styleId="Char0">
    <w:name w:val="메모 주제 Char"/>
    <w:basedOn w:val="Char"/>
    <w:link w:val="a7"/>
    <w:uiPriority w:val="99"/>
    <w:semiHidden/>
    <w:rsid w:val="008F53CB"/>
    <w:rPr>
      <w:rFonts w:cs="Times New Roman"/>
      <w:b/>
      <w:bCs/>
      <w:sz w:val="20"/>
      <w:szCs w:val="22"/>
    </w:rPr>
  </w:style>
  <w:style w:type="paragraph" w:styleId="a8">
    <w:name w:val="Balloon Text"/>
    <w:basedOn w:val="a"/>
    <w:link w:val="Char1"/>
    <w:uiPriority w:val="99"/>
    <w:semiHidden/>
    <w:unhideWhenUsed/>
    <w:rsid w:val="008F53CB"/>
    <w:pPr>
      <w:spacing w:after="0" w:line="240" w:lineRule="auto"/>
    </w:pPr>
    <w:rPr>
      <w:rFonts w:ascii="바탕" w:eastAsia="바탕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8F53CB"/>
    <w:rPr>
      <w:rFonts w:ascii="바탕" w:eastAsia="바탕" w:cs="Times New Roman"/>
      <w:sz w:val="18"/>
      <w:szCs w:val="18"/>
    </w:rPr>
  </w:style>
  <w:style w:type="paragraph" w:styleId="a9">
    <w:name w:val="header"/>
    <w:basedOn w:val="a"/>
    <w:link w:val="Char2"/>
    <w:uiPriority w:val="99"/>
    <w:unhideWhenUsed/>
    <w:rsid w:val="007E0ED1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7E0ED1"/>
    <w:rPr>
      <w:rFonts w:cs="Times New Roman"/>
      <w:sz w:val="20"/>
      <w:szCs w:val="22"/>
    </w:rPr>
  </w:style>
  <w:style w:type="paragraph" w:styleId="aa">
    <w:name w:val="footer"/>
    <w:basedOn w:val="a"/>
    <w:link w:val="Char3"/>
    <w:uiPriority w:val="99"/>
    <w:unhideWhenUsed/>
    <w:rsid w:val="007E0ED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7E0ED1"/>
    <w:rPr>
      <w:rFonts w:cs="Times New Roman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Jaihwan Kim</dc:creator>
  <cp:keywords/>
  <dc:description/>
  <cp:lastModifiedBy>leeyoonsuk</cp:lastModifiedBy>
  <cp:revision>41</cp:revision>
  <dcterms:created xsi:type="dcterms:W3CDTF">2023-07-18T14:51:00Z</dcterms:created>
  <dcterms:modified xsi:type="dcterms:W3CDTF">2024-01-02T11:52:00Z</dcterms:modified>
</cp:coreProperties>
</file>