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CFE66" w14:textId="5872D8E9" w:rsidR="0008514F" w:rsidRDefault="0008514F" w:rsidP="0008514F">
      <w:pPr>
        <w:spacing w:line="36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 xml:space="preserve">Supplementary </w:t>
      </w:r>
      <w:r w:rsidRPr="00555EBF">
        <w:rPr>
          <w:rFonts w:ascii="Times New Roman" w:eastAsia="宋体" w:hAnsi="Times New Roman" w:cs="Times New Roman" w:hint="eastAsia"/>
          <w:sz w:val="24"/>
        </w:rPr>
        <w:t xml:space="preserve">Table </w:t>
      </w:r>
      <w:r>
        <w:rPr>
          <w:rFonts w:ascii="Times New Roman" w:eastAsia="宋体" w:hAnsi="Times New Roman" w:cs="Times New Roman" w:hint="eastAsia"/>
          <w:sz w:val="24"/>
        </w:rPr>
        <w:t>1 Association</w:t>
      </w:r>
      <w:r w:rsidR="001521DD">
        <w:rPr>
          <w:rFonts w:ascii="Times New Roman" w:eastAsia="宋体" w:hAnsi="Times New Roman" w:cs="Times New Roman" w:hint="eastAsia"/>
          <w:sz w:val="24"/>
        </w:rPr>
        <w:t>s</w:t>
      </w:r>
      <w:r>
        <w:rPr>
          <w:rFonts w:ascii="Times New Roman" w:eastAsia="宋体" w:hAnsi="Times New Roman" w:cs="Times New Roman" w:hint="eastAsia"/>
          <w:sz w:val="24"/>
        </w:rPr>
        <w:t xml:space="preserve"> of quantiles of </w:t>
      </w:r>
      <w:proofErr w:type="spellStart"/>
      <w:r>
        <w:rPr>
          <w:rFonts w:ascii="Times New Roman" w:eastAsia="宋体" w:hAnsi="Times New Roman" w:cs="Times New Roman" w:hint="eastAsia"/>
          <w:sz w:val="24"/>
        </w:rPr>
        <w:t>TyG_WC</w:t>
      </w:r>
      <w:proofErr w:type="spellEnd"/>
      <w:r>
        <w:rPr>
          <w:rFonts w:ascii="Times New Roman" w:eastAsia="宋体" w:hAnsi="Times New Roman" w:cs="Times New Roman" w:hint="eastAsia"/>
          <w:sz w:val="24"/>
        </w:rPr>
        <w:t xml:space="preserve"> with odds ratio of </w:t>
      </w:r>
      <w:r w:rsidR="001521DD">
        <w:rPr>
          <w:rFonts w:ascii="Times New Roman" w:eastAsia="宋体" w:hAnsi="Times New Roman" w:cs="Times New Roman" w:hint="eastAsia"/>
          <w:sz w:val="24"/>
        </w:rPr>
        <w:t>m</w:t>
      </w:r>
      <w:r w:rsidRPr="00AE4DF7">
        <w:rPr>
          <w:rFonts w:ascii="Times New Roman" w:eastAsia="宋体" w:hAnsi="Times New Roman" w:cs="Times New Roman"/>
          <w:sz w:val="24"/>
        </w:rPr>
        <w:t xml:space="preserve">etabolic dysfunction-associated </w:t>
      </w:r>
      <w:proofErr w:type="spellStart"/>
      <w:r w:rsidRPr="00AE4DF7">
        <w:rPr>
          <w:rFonts w:ascii="Times New Roman" w:eastAsia="宋体" w:hAnsi="Times New Roman" w:cs="Times New Roman"/>
          <w:sz w:val="24"/>
        </w:rPr>
        <w:t>steatotic</w:t>
      </w:r>
      <w:proofErr w:type="spellEnd"/>
      <w:r w:rsidRPr="00AE4DF7">
        <w:rPr>
          <w:rFonts w:ascii="Times New Roman" w:eastAsia="宋体" w:hAnsi="Times New Roman" w:cs="Times New Roman"/>
          <w:sz w:val="24"/>
        </w:rPr>
        <w:t xml:space="preserve"> liver disease</w:t>
      </w:r>
      <w:r>
        <w:rPr>
          <w:rFonts w:ascii="Times New Roman" w:eastAsia="宋体" w:hAnsi="Times New Roman" w:cs="Times New Roman" w:hint="eastAsia"/>
          <w:sz w:val="24"/>
        </w:rPr>
        <w:t xml:space="preserve"> in different subgroups</w:t>
      </w:r>
    </w:p>
    <w:tbl>
      <w:tblPr>
        <w:tblStyle w:val="a3"/>
        <w:tblW w:w="850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461"/>
        <w:gridCol w:w="1585"/>
        <w:gridCol w:w="1557"/>
        <w:gridCol w:w="1757"/>
        <w:gridCol w:w="779"/>
        <w:gridCol w:w="1072"/>
      </w:tblGrid>
      <w:tr w:rsidR="0008514F" w:rsidRPr="007C29C2" w14:paraId="71249D20" w14:textId="77777777" w:rsidTr="007F0BC0">
        <w:tc>
          <w:tcPr>
            <w:tcW w:w="1294" w:type="dxa"/>
            <w:tcBorders>
              <w:bottom w:val="single" w:sz="4" w:space="0" w:color="auto"/>
            </w:tcBorders>
          </w:tcPr>
          <w:p w14:paraId="6F580608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1EEC5D97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6CCF26EB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621506FF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14:paraId="5BBA47C4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14600FF5" w14:textId="2591E311" w:rsidR="0008514F" w:rsidRPr="007C29C2" w:rsidRDefault="0008514F" w:rsidP="007F0BC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7F0BC0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="007F0BC0" w:rsidRPr="007F0BC0">
              <w:rPr>
                <w:rFonts w:ascii="Times New Roman" w:hAnsi="Times New Roman" w:cs="Times New Roman" w:hint="eastAsia"/>
                <w:sz w:val="20"/>
                <w:szCs w:val="20"/>
              </w:rPr>
              <w:t>for trend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4450F71B" w14:textId="45FAC185" w:rsidR="0008514F" w:rsidRPr="007C29C2" w:rsidRDefault="0008514F" w:rsidP="007F0BC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7F0BC0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r w:rsidR="007F0BC0" w:rsidRPr="007F0BC0">
              <w:rPr>
                <w:rFonts w:ascii="Times New Roman" w:hAnsi="Times New Roman" w:cs="Times New Roman" w:hint="eastAsia"/>
                <w:sz w:val="20"/>
                <w:szCs w:val="20"/>
              </w:rPr>
              <w:t>for interaction</w:t>
            </w:r>
          </w:p>
        </w:tc>
      </w:tr>
      <w:tr w:rsidR="0008514F" w:rsidRPr="007C29C2" w14:paraId="735C6C7A" w14:textId="77777777" w:rsidTr="007F0BC0">
        <w:tc>
          <w:tcPr>
            <w:tcW w:w="1294" w:type="dxa"/>
            <w:tcBorders>
              <w:top w:val="single" w:sz="4" w:space="0" w:color="auto"/>
            </w:tcBorders>
          </w:tcPr>
          <w:p w14:paraId="24ACB80F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11DCC6D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3F38352F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</w:tcBorders>
          </w:tcPr>
          <w:p w14:paraId="6A5D1FC4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14:paraId="11989E4A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14:paraId="26FD2891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590A188B" w14:textId="79520B4A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</w:p>
        </w:tc>
      </w:tr>
      <w:tr w:rsidR="0008514F" w:rsidRPr="007C29C2" w14:paraId="4A68FAAB" w14:textId="77777777" w:rsidTr="007F0BC0">
        <w:tc>
          <w:tcPr>
            <w:tcW w:w="1294" w:type="dxa"/>
          </w:tcPr>
          <w:p w14:paraId="3BBA784F" w14:textId="77777777" w:rsidR="0008514F" w:rsidRPr="007C29C2" w:rsidRDefault="0008514F" w:rsidP="00603BF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&lt;60</w:t>
            </w:r>
          </w:p>
        </w:tc>
        <w:tc>
          <w:tcPr>
            <w:tcW w:w="461" w:type="dxa"/>
          </w:tcPr>
          <w:p w14:paraId="7BA64F6E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14:paraId="36421BE8" w14:textId="0CB053BE" w:rsidR="0008514F" w:rsidRPr="007C29C2" w:rsidRDefault="00013558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7.30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4.16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2.8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0" w:type="dxa"/>
          </w:tcPr>
          <w:p w14:paraId="21357152" w14:textId="23C050BF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1.8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(12.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8.1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1A4908B2" w14:textId="0FE32F43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79.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93.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42.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79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9" w:type="dxa"/>
          </w:tcPr>
          <w:p w14:paraId="7EDF4716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6" w:type="dxa"/>
          </w:tcPr>
          <w:p w14:paraId="56B7208F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02B42BF4" w14:textId="77777777" w:rsidTr="007F0BC0">
        <w:tc>
          <w:tcPr>
            <w:tcW w:w="1294" w:type="dxa"/>
          </w:tcPr>
          <w:p w14:paraId="38656177" w14:textId="77777777" w:rsidR="0008514F" w:rsidRPr="007C29C2" w:rsidRDefault="0008514F" w:rsidP="00603BF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≥60</w:t>
            </w:r>
          </w:p>
        </w:tc>
        <w:tc>
          <w:tcPr>
            <w:tcW w:w="461" w:type="dxa"/>
          </w:tcPr>
          <w:p w14:paraId="2458E8ED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14:paraId="01EC85A6" w14:textId="69CC2E79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(2.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6.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0" w:type="dxa"/>
          </w:tcPr>
          <w:p w14:paraId="69CFD199" w14:textId="4BF70B9A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7.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06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(10.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28.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64A8BF70" w14:textId="51D7C17F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28.34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(6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5.39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1.91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9" w:type="dxa"/>
          </w:tcPr>
          <w:p w14:paraId="38C508E6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6" w:type="dxa"/>
          </w:tcPr>
          <w:p w14:paraId="79F337E4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1C2EC38B" w14:textId="77777777" w:rsidTr="007F0BC0">
        <w:tc>
          <w:tcPr>
            <w:tcW w:w="1294" w:type="dxa"/>
          </w:tcPr>
          <w:p w14:paraId="5506E883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0512BE44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3B19E48F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6B622214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2EC25B31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1313F70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95BA753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6516B599" w14:textId="77777777" w:rsidTr="007F0BC0">
        <w:tc>
          <w:tcPr>
            <w:tcW w:w="1294" w:type="dxa"/>
          </w:tcPr>
          <w:p w14:paraId="49105B4D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461" w:type="dxa"/>
          </w:tcPr>
          <w:p w14:paraId="138B6E78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6719AEBC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5F514487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BBECDE7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1EDEF1B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FFAD6FE" w14:textId="40546F0E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08514F" w:rsidRPr="007C29C2" w14:paraId="1DADA3BA" w14:textId="77777777" w:rsidTr="007F0BC0">
        <w:tc>
          <w:tcPr>
            <w:tcW w:w="1294" w:type="dxa"/>
          </w:tcPr>
          <w:p w14:paraId="33419AEE" w14:textId="77777777" w:rsidR="0008514F" w:rsidRPr="007C29C2" w:rsidRDefault="0008514F" w:rsidP="00603BF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ale</w:t>
            </w:r>
          </w:p>
        </w:tc>
        <w:tc>
          <w:tcPr>
            <w:tcW w:w="461" w:type="dxa"/>
          </w:tcPr>
          <w:p w14:paraId="76E168F6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14:paraId="408490AA" w14:textId="167F83E2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987F16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(4.</w:t>
            </w:r>
            <w:r w:rsidR="00987F16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8AEA7CB" w14:textId="713D125B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="00987F16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0" w:type="dxa"/>
          </w:tcPr>
          <w:p w14:paraId="1F67EF04" w14:textId="2B4E2FF1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87F16">
              <w:rPr>
                <w:rFonts w:ascii="Times New Roman" w:hAnsi="Times New Roman" w:cs="Times New Roman" w:hint="eastAsia"/>
                <w:sz w:val="20"/>
                <w:szCs w:val="20"/>
              </w:rPr>
              <w:t>1.07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</w:p>
          <w:p w14:paraId="71491EE1" w14:textId="5F40366F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  <w:r w:rsidR="00987F16">
              <w:rPr>
                <w:rFonts w:ascii="Times New Roman" w:hAnsi="Times New Roman" w:cs="Times New Roman" w:hint="eastAsia"/>
                <w:sz w:val="20"/>
                <w:szCs w:val="20"/>
              </w:rPr>
              <w:t>2.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1D3280F2" w14:textId="5E8951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87F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03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(14</w:t>
            </w:r>
            <w:r w:rsidR="00987F16">
              <w:rPr>
                <w:rFonts w:ascii="Times New Roman" w:hAnsi="Times New Roman" w:cs="Times New Roman" w:hint="eastAsia"/>
                <w:sz w:val="20"/>
                <w:szCs w:val="20"/>
              </w:rPr>
              <w:t>4.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63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5898A46" w14:textId="586DEF0A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87F16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7.48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779" w:type="dxa"/>
          </w:tcPr>
          <w:p w14:paraId="788A6868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6" w:type="dxa"/>
          </w:tcPr>
          <w:p w14:paraId="70D45AD5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0E3427CC" w14:textId="77777777" w:rsidTr="007F0BC0">
        <w:tc>
          <w:tcPr>
            <w:tcW w:w="1294" w:type="dxa"/>
          </w:tcPr>
          <w:p w14:paraId="296EE446" w14:textId="77777777" w:rsidR="0008514F" w:rsidRPr="007C29C2" w:rsidRDefault="0008514F" w:rsidP="00603BF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61" w:type="dxa"/>
          </w:tcPr>
          <w:p w14:paraId="1E3812C5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14:paraId="6834D207" w14:textId="0FA1FE64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87F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(2.1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D6A34CD" w14:textId="7399B299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987F16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E7889A4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454B5E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0A69397B" w14:textId="49C7435B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85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</w:p>
          <w:p w14:paraId="01CEDF8E" w14:textId="254F22F3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67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987F16">
              <w:rPr>
                <w:rFonts w:ascii="Times New Roman" w:hAnsi="Times New Roman" w:cs="Times New Roman" w:hint="eastAsia"/>
                <w:sz w:val="20"/>
                <w:szCs w:val="20"/>
              </w:rPr>
              <w:t>2.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78630314" w14:textId="2C787A36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5.78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(4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4.56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12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8.87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9" w:type="dxa"/>
          </w:tcPr>
          <w:p w14:paraId="097A14D3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6" w:type="dxa"/>
          </w:tcPr>
          <w:p w14:paraId="2B7DA51E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575C2006" w14:textId="77777777" w:rsidTr="007F0BC0">
        <w:tc>
          <w:tcPr>
            <w:tcW w:w="1294" w:type="dxa"/>
          </w:tcPr>
          <w:p w14:paraId="01E783EC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461" w:type="dxa"/>
          </w:tcPr>
          <w:p w14:paraId="29BC9ACD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438B6871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563289D8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6BDF18A7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68C1C22A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C42BD11" w14:textId="21CF7E88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08514F" w:rsidRPr="007C29C2" w14:paraId="771F8B42" w14:textId="77777777" w:rsidTr="007F0BC0">
        <w:tc>
          <w:tcPr>
            <w:tcW w:w="1294" w:type="dxa"/>
          </w:tcPr>
          <w:p w14:paraId="044560EC" w14:textId="77777777" w:rsidR="0008514F" w:rsidRPr="007C29C2" w:rsidRDefault="0008514F" w:rsidP="00603BF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&lt;25</w:t>
            </w:r>
          </w:p>
        </w:tc>
        <w:tc>
          <w:tcPr>
            <w:tcW w:w="461" w:type="dxa"/>
          </w:tcPr>
          <w:p w14:paraId="74A3EFEF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14:paraId="5038987D" w14:textId="761A44C3" w:rsidR="0008514F" w:rsidRPr="007C29C2" w:rsidRDefault="00013558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7.5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3.1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02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0" w:type="dxa"/>
          </w:tcPr>
          <w:p w14:paraId="263EC635" w14:textId="49901AA7" w:rsidR="0008514F" w:rsidRPr="007C29C2" w:rsidRDefault="00013558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78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2.8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4.76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5146AE14" w14:textId="20CEF6DF" w:rsidR="0008514F" w:rsidRPr="007C29C2" w:rsidRDefault="007F0BC0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 </w:t>
            </w:r>
          </w:p>
        </w:tc>
        <w:tc>
          <w:tcPr>
            <w:tcW w:w="779" w:type="dxa"/>
          </w:tcPr>
          <w:p w14:paraId="1F911267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6" w:type="dxa"/>
          </w:tcPr>
          <w:p w14:paraId="1B7BCACB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02574A0E" w14:textId="77777777" w:rsidTr="007F0BC0">
        <w:tc>
          <w:tcPr>
            <w:tcW w:w="1294" w:type="dxa"/>
          </w:tcPr>
          <w:p w14:paraId="102E680D" w14:textId="77777777" w:rsidR="0008514F" w:rsidRPr="007C29C2" w:rsidRDefault="0008514F" w:rsidP="00603BF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≥25</w:t>
            </w:r>
          </w:p>
        </w:tc>
        <w:tc>
          <w:tcPr>
            <w:tcW w:w="461" w:type="dxa"/>
          </w:tcPr>
          <w:p w14:paraId="5F5A84FA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14:paraId="2EAC44E3" w14:textId="470D41DE" w:rsidR="0008514F" w:rsidRPr="007C29C2" w:rsidRDefault="00FB14BB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4.00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(2.4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, 6.4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0" w:type="dxa"/>
          </w:tcPr>
          <w:p w14:paraId="21DB78AE" w14:textId="1F5359F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(8.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71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21.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7BB1783C" w14:textId="21171036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3.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(64.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70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16</w:t>
            </w:r>
            <w:r w:rsidR="00013558">
              <w:rPr>
                <w:rFonts w:ascii="Times New Roman" w:hAnsi="Times New Roman" w:cs="Times New Roman" w:hint="eastAsia"/>
                <w:sz w:val="20"/>
                <w:szCs w:val="20"/>
              </w:rPr>
              <w:t>4.</w:t>
            </w:r>
            <w:r w:rsidR="00FB14BB"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  <w:r w:rsidR="00947084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779" w:type="dxa"/>
          </w:tcPr>
          <w:p w14:paraId="625E8B82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6" w:type="dxa"/>
          </w:tcPr>
          <w:p w14:paraId="601AE1DA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143A2CBB" w14:textId="77777777" w:rsidTr="007F0BC0">
        <w:tc>
          <w:tcPr>
            <w:tcW w:w="1294" w:type="dxa"/>
          </w:tcPr>
          <w:p w14:paraId="69C0B71A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213D4D3F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47C92A7A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0B6F53D4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8EFA6C2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CDD49E7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068EC33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228E4A36" w14:textId="77777777" w:rsidTr="007F0BC0">
        <w:tc>
          <w:tcPr>
            <w:tcW w:w="1294" w:type="dxa"/>
          </w:tcPr>
          <w:p w14:paraId="16D2D15C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T2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</w:p>
        </w:tc>
        <w:tc>
          <w:tcPr>
            <w:tcW w:w="461" w:type="dxa"/>
          </w:tcPr>
          <w:p w14:paraId="30B67E94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6422CA88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25C0AA49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6B51750E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2F047F51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5A950930" w14:textId="6D6E2720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61</w:t>
            </w:r>
          </w:p>
        </w:tc>
      </w:tr>
      <w:tr w:rsidR="0008514F" w:rsidRPr="007C29C2" w14:paraId="2D4FF4EA" w14:textId="77777777" w:rsidTr="007F0BC0">
        <w:tc>
          <w:tcPr>
            <w:tcW w:w="1294" w:type="dxa"/>
          </w:tcPr>
          <w:p w14:paraId="47C1AFF1" w14:textId="77777777" w:rsidR="0008514F" w:rsidRPr="007C29C2" w:rsidRDefault="0008514F" w:rsidP="00603BF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1" w:type="dxa"/>
          </w:tcPr>
          <w:p w14:paraId="6C877E79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14:paraId="250BE491" w14:textId="38ECC9C5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1.9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44C44D9" w14:textId="240F165A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28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0" w:type="dxa"/>
          </w:tcPr>
          <w:p w14:paraId="0CFA1F30" w14:textId="0C01227C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64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(8.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71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28B2C8E" w14:textId="4F16BE5B" w:rsidR="0008514F" w:rsidRPr="007C29C2" w:rsidRDefault="00FD112D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31.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78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603945A9" w14:textId="760B075C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0.29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48.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0324AD3" w14:textId="5BF67A30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7.45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9" w:type="dxa"/>
          </w:tcPr>
          <w:p w14:paraId="746D3FBD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6" w:type="dxa"/>
          </w:tcPr>
          <w:p w14:paraId="1E33339E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01EA54D9" w14:textId="77777777" w:rsidTr="007F0BC0">
        <w:tc>
          <w:tcPr>
            <w:tcW w:w="1294" w:type="dxa"/>
          </w:tcPr>
          <w:p w14:paraId="6F73778B" w14:textId="77777777" w:rsidR="0008514F" w:rsidRPr="007C29C2" w:rsidRDefault="0008514F" w:rsidP="00603BF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61" w:type="dxa"/>
          </w:tcPr>
          <w:p w14:paraId="3BBDF4BA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14:paraId="01624656" w14:textId="6CC4B8D0" w:rsidR="0008514F" w:rsidRPr="007C29C2" w:rsidRDefault="00FB14BB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6.33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(3.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230FEA6" w14:textId="34CC6A38" w:rsidR="0008514F" w:rsidRPr="007C29C2" w:rsidRDefault="00FB14BB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10.60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0" w:type="dxa"/>
          </w:tcPr>
          <w:p w14:paraId="1CA602FF" w14:textId="24986BEC" w:rsidR="0008514F" w:rsidRPr="007C29C2" w:rsidRDefault="00D91142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20.12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(11.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87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</w:p>
          <w:p w14:paraId="27CDA3B4" w14:textId="7B703EA6" w:rsidR="0008514F" w:rsidRPr="007C29C2" w:rsidRDefault="00D91142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34.08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5F43C0EB" w14:textId="0A30BC97" w:rsidR="003906E4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75.01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88.57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70DEEEC" w14:textId="0ED27100" w:rsidR="0008514F" w:rsidRPr="007C29C2" w:rsidRDefault="00D91142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345.81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9" w:type="dxa"/>
          </w:tcPr>
          <w:p w14:paraId="0C938A40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6" w:type="dxa"/>
          </w:tcPr>
          <w:p w14:paraId="132B5F0E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737F6766" w14:textId="77777777" w:rsidTr="007F0BC0">
        <w:tc>
          <w:tcPr>
            <w:tcW w:w="1294" w:type="dxa"/>
          </w:tcPr>
          <w:p w14:paraId="15C5BFDF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14:paraId="5E5E7E3B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6A1D76B5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075FFB0A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082E56B9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4C1B180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45C3617A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560235F3" w14:textId="77777777" w:rsidTr="007F0BC0">
        <w:tc>
          <w:tcPr>
            <w:tcW w:w="1294" w:type="dxa"/>
          </w:tcPr>
          <w:p w14:paraId="79AEAB56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461" w:type="dxa"/>
          </w:tcPr>
          <w:p w14:paraId="3CF0090A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5F9795C7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</w:tcPr>
          <w:p w14:paraId="5559E8A1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753E538F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14:paraId="73188471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0E9DC7AF" w14:textId="1E854C9D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08514F" w:rsidRPr="007C29C2" w14:paraId="07DDC2DF" w14:textId="77777777" w:rsidTr="007F0BC0">
        <w:tc>
          <w:tcPr>
            <w:tcW w:w="1294" w:type="dxa"/>
          </w:tcPr>
          <w:p w14:paraId="2DDCA004" w14:textId="77777777" w:rsidR="0008514F" w:rsidRPr="007C29C2" w:rsidRDefault="0008514F" w:rsidP="00603BF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461" w:type="dxa"/>
          </w:tcPr>
          <w:p w14:paraId="03F39325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14:paraId="3260B62E" w14:textId="469103B6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(2.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69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339BDFB" w14:textId="1E0C394B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0" w:type="dxa"/>
          </w:tcPr>
          <w:p w14:paraId="193A13AA" w14:textId="4624FB5C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6.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86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(10.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4110D30" w14:textId="5088B3C0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7.94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7D33DF9F" w14:textId="22715BB2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7.10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(7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4.74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1.51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9" w:type="dxa"/>
          </w:tcPr>
          <w:p w14:paraId="4A16DA43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6" w:type="dxa"/>
          </w:tcPr>
          <w:p w14:paraId="69C00DC9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14F" w:rsidRPr="007C29C2" w14:paraId="40B95FEC" w14:textId="77777777" w:rsidTr="007F0BC0">
        <w:tc>
          <w:tcPr>
            <w:tcW w:w="1294" w:type="dxa"/>
          </w:tcPr>
          <w:p w14:paraId="6189993C" w14:textId="77777777" w:rsidR="0008514F" w:rsidRPr="007C29C2" w:rsidRDefault="0008514F" w:rsidP="00603BF6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461" w:type="dxa"/>
          </w:tcPr>
          <w:p w14:paraId="76C883C9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14:paraId="0574B2EE" w14:textId="585519C6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3.0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9010024" w14:textId="1F835F06" w:rsidR="0008514F" w:rsidRPr="007C29C2" w:rsidRDefault="00FD112D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9.3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08514F"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0" w:type="dxa"/>
          </w:tcPr>
          <w:p w14:paraId="3335E5EC" w14:textId="58A8077D" w:rsidR="003906E4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8.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(10.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66F614F" w14:textId="3EED58E3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2.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90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59F4F3AE" w14:textId="51737A13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21.9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(5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9.4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FD112D">
              <w:rPr>
                <w:rFonts w:ascii="Times New Roman" w:hAnsi="Times New Roman" w:cs="Times New Roman" w:hint="eastAsia"/>
                <w:sz w:val="20"/>
                <w:szCs w:val="20"/>
              </w:rPr>
              <w:t>50.2</w:t>
            </w:r>
            <w:r w:rsidR="00D91142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9" w:type="dxa"/>
          </w:tcPr>
          <w:p w14:paraId="25354E34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C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66" w:type="dxa"/>
          </w:tcPr>
          <w:p w14:paraId="0905DB43" w14:textId="77777777" w:rsidR="0008514F" w:rsidRPr="007C29C2" w:rsidRDefault="0008514F" w:rsidP="00603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357D04" w14:textId="6C82C0AB" w:rsidR="0008514F" w:rsidRDefault="0008514F">
      <w:pPr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</w:pPr>
      <w:r w:rsidRPr="00B90EE0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BMI, body mass index (calculated as weight in kilograms divided by height in meters squared);</w:t>
      </w:r>
      <w:r>
        <w:rPr>
          <w:rFonts w:ascii="Times New Roman" w:hAnsi="Times New Roman" w:cs="Times New Roman" w:hint="eastAsia"/>
          <w:color w:val="000000" w:themeColor="text1"/>
          <w:kern w:val="24"/>
          <w:sz w:val="20"/>
          <w:szCs w:val="20"/>
        </w:rPr>
        <w:t xml:space="preserve"> </w:t>
      </w:r>
      <w:r w:rsidR="005A20F9" w:rsidRPr="007C29C2">
        <w:rPr>
          <w:rFonts w:ascii="Times New Roman" w:eastAsia="宋体" w:hAnsi="Times New Roman" w:cs="Times New Roman"/>
          <w:sz w:val="20"/>
          <w:szCs w:val="20"/>
        </w:rPr>
        <w:t>Q, quantile</w:t>
      </w:r>
      <w:r w:rsidR="005A20F9">
        <w:rPr>
          <w:rFonts w:ascii="Times New Roman" w:eastAsia="宋体" w:hAnsi="Times New Roman" w:cs="Times New Roman" w:hint="eastAsia"/>
          <w:sz w:val="20"/>
          <w:szCs w:val="20"/>
        </w:rPr>
        <w:t xml:space="preserve">; </w:t>
      </w:r>
      <w:r w:rsidRPr="00BE5F7E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T2DM, </w:t>
      </w:r>
      <w:r w:rsidR="00624AA9">
        <w:rPr>
          <w:rFonts w:ascii="Times New Roman" w:hAnsi="Times New Roman" w:cs="Times New Roman" w:hint="eastAsia"/>
          <w:color w:val="000000" w:themeColor="text1"/>
          <w:kern w:val="24"/>
          <w:sz w:val="20"/>
          <w:szCs w:val="20"/>
        </w:rPr>
        <w:t>t</w:t>
      </w:r>
      <w:r w:rsidRPr="00BE5F7E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ype 2 </w:t>
      </w:r>
      <w:r w:rsidR="00624AA9">
        <w:rPr>
          <w:rFonts w:ascii="Times New Roman" w:hAnsi="Times New Roman" w:cs="Times New Roman" w:hint="eastAsia"/>
          <w:color w:val="000000" w:themeColor="text1"/>
          <w:kern w:val="24"/>
          <w:sz w:val="20"/>
          <w:szCs w:val="20"/>
        </w:rPr>
        <w:t>d</w:t>
      </w:r>
      <w:r w:rsidRPr="00BE5F7E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iabetes </w:t>
      </w:r>
      <w:r w:rsidR="00624AA9">
        <w:rPr>
          <w:rFonts w:ascii="Times New Roman" w:hAnsi="Times New Roman" w:cs="Times New Roman" w:hint="eastAsia"/>
          <w:color w:val="000000" w:themeColor="text1"/>
          <w:kern w:val="24"/>
          <w:sz w:val="20"/>
          <w:szCs w:val="20"/>
        </w:rPr>
        <w:t>m</w:t>
      </w:r>
      <w:r w:rsidRPr="00BE5F7E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ellitus.</w:t>
      </w:r>
    </w:p>
    <w:p w14:paraId="31005848" w14:textId="77777777" w:rsidR="0028221B" w:rsidRPr="007C29C2" w:rsidRDefault="0028221B" w:rsidP="0028221B">
      <w:pPr>
        <w:tabs>
          <w:tab w:val="left" w:pos="2743"/>
        </w:tabs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7C29C2">
        <w:rPr>
          <w:rFonts w:ascii="Times New Roman" w:eastAsia="宋体" w:hAnsi="Times New Roman" w:cs="Times New Roman"/>
          <w:sz w:val="20"/>
          <w:szCs w:val="20"/>
        </w:rPr>
        <w:t>Data are expressed as numbers (weighted proportions) for categorical variables and as weighted means (Standard Deviation, SD) for continuous variables.</w:t>
      </w:r>
    </w:p>
    <w:p w14:paraId="5BC5093D" w14:textId="77777777" w:rsidR="0028221B" w:rsidRPr="0028221B" w:rsidRDefault="0028221B">
      <w:pPr>
        <w:rPr>
          <w:rFonts w:hint="eastAsia"/>
        </w:rPr>
      </w:pPr>
    </w:p>
    <w:sectPr w:rsidR="0028221B" w:rsidRPr="00282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B2EB2" w14:textId="77777777" w:rsidR="00A0284F" w:rsidRDefault="00A0284F" w:rsidP="005A20F9">
      <w:pPr>
        <w:rPr>
          <w:rFonts w:hint="eastAsia"/>
        </w:rPr>
      </w:pPr>
      <w:r>
        <w:separator/>
      </w:r>
    </w:p>
  </w:endnote>
  <w:endnote w:type="continuationSeparator" w:id="0">
    <w:p w14:paraId="1E2AB027" w14:textId="77777777" w:rsidR="00A0284F" w:rsidRDefault="00A0284F" w:rsidP="005A20F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745D5" w14:textId="77777777" w:rsidR="00A0284F" w:rsidRDefault="00A0284F" w:rsidP="005A20F9">
      <w:pPr>
        <w:rPr>
          <w:rFonts w:hint="eastAsia"/>
        </w:rPr>
      </w:pPr>
      <w:r>
        <w:separator/>
      </w:r>
    </w:p>
  </w:footnote>
  <w:footnote w:type="continuationSeparator" w:id="0">
    <w:p w14:paraId="7E2D3013" w14:textId="77777777" w:rsidR="00A0284F" w:rsidRDefault="00A0284F" w:rsidP="005A20F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4F"/>
    <w:rsid w:val="00013558"/>
    <w:rsid w:val="0008514F"/>
    <w:rsid w:val="000C7B93"/>
    <w:rsid w:val="001065F1"/>
    <w:rsid w:val="001521DD"/>
    <w:rsid w:val="001D2D9C"/>
    <w:rsid w:val="00217353"/>
    <w:rsid w:val="0028221B"/>
    <w:rsid w:val="00360A03"/>
    <w:rsid w:val="003906E4"/>
    <w:rsid w:val="005A20F9"/>
    <w:rsid w:val="00624AA9"/>
    <w:rsid w:val="00664166"/>
    <w:rsid w:val="006845FF"/>
    <w:rsid w:val="006E2ECC"/>
    <w:rsid w:val="006E5DAD"/>
    <w:rsid w:val="00721E9F"/>
    <w:rsid w:val="007F0BC0"/>
    <w:rsid w:val="00947084"/>
    <w:rsid w:val="00987F16"/>
    <w:rsid w:val="009B6486"/>
    <w:rsid w:val="00A0284F"/>
    <w:rsid w:val="00A31556"/>
    <w:rsid w:val="00A90078"/>
    <w:rsid w:val="00A97667"/>
    <w:rsid w:val="00AE00DB"/>
    <w:rsid w:val="00B3485C"/>
    <w:rsid w:val="00C10FE4"/>
    <w:rsid w:val="00D91142"/>
    <w:rsid w:val="00F675CC"/>
    <w:rsid w:val="00FB14BB"/>
    <w:rsid w:val="00FD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BDF32"/>
  <w15:chartTrackingRefBased/>
  <w15:docId w15:val="{22C061C1-BA30-4204-BCB5-D8909770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14F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514F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20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A20F9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5A2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A20F9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倩倩 王</dc:creator>
  <cp:keywords/>
  <dc:description/>
  <cp:lastModifiedBy>倩倩 王</cp:lastModifiedBy>
  <cp:revision>11</cp:revision>
  <dcterms:created xsi:type="dcterms:W3CDTF">2024-11-28T15:46:00Z</dcterms:created>
  <dcterms:modified xsi:type="dcterms:W3CDTF">2025-03-05T12:38:00Z</dcterms:modified>
</cp:coreProperties>
</file>