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29B9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textAlignment w:val="auto"/>
        <w:rPr>
          <w:rFonts w:hint="eastAsia" w:ascii="Times New Roman" w:hAnsi="Times New Roman" w:eastAsia="宋体" w:cs="Times New Roman"/>
          <w:bCs/>
          <w:kern w:val="0"/>
          <w:sz w:val="24"/>
          <w:szCs w:val="24"/>
          <w:lang w:val="en-US" w:eastAsia="zh-CN"/>
        </w:rPr>
      </w:pPr>
      <w:r>
        <w:rPr>
          <w:rFonts w:ascii="Times New Roman" w:hAnsi="Times New Roman" w:eastAsia="宋体" w:cs="Times New Roman"/>
          <w:b/>
          <w:bCs/>
          <w:kern w:val="0"/>
          <w:sz w:val="24"/>
          <w:szCs w:val="24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  <w:lang w:val="en-US" w:eastAsia="zh-CN"/>
        </w:rPr>
        <w:t>S</w:t>
      </w:r>
      <w:r>
        <w:rPr>
          <w:rFonts w:ascii="Times New Roman" w:hAnsi="Times New Roman" w:eastAsia="宋体" w:cs="Times New Roman"/>
          <w:b/>
          <w:bCs/>
          <w:kern w:val="0"/>
          <w:sz w:val="24"/>
          <w:szCs w:val="24"/>
        </w:rPr>
        <w:t xml:space="preserve">1 </w:t>
      </w:r>
      <w:r>
        <w:rPr>
          <w:rFonts w:ascii="Times New Roman" w:hAnsi="Times New Roman" w:eastAsia="宋体" w:cs="Times New Roman"/>
          <w:bCs/>
          <w:kern w:val="0"/>
          <w:sz w:val="24"/>
          <w:szCs w:val="24"/>
          <w:highlight w:val="none"/>
        </w:rPr>
        <w:t>The</w:t>
      </w:r>
      <w:r>
        <w:rPr>
          <w:rFonts w:hint="eastAsia" w:ascii="Times New Roman" w:hAnsi="Times New Roman" w:eastAsia="宋体" w:cs="Times New Roman"/>
          <w:bCs/>
          <w:kern w:val="0"/>
          <w:sz w:val="24"/>
          <w:szCs w:val="24"/>
          <w:highlight w:val="none"/>
        </w:rPr>
        <w:t xml:space="preserve"> results of the collinearity screening</w:t>
      </w:r>
    </w:p>
    <w:tbl>
      <w:tblPr>
        <w:tblStyle w:val="5"/>
        <w:tblW w:w="8479" w:type="dxa"/>
        <w:tblInd w:w="0" w:type="dxa"/>
        <w:tblBorders>
          <w:top w:val="single" w:color="000000" w:themeColor="text1" w:sz="4" w:space="0"/>
          <w:left w:val="none" w:color="auto" w:sz="0" w:space="0"/>
          <w:bottom w:val="single" w:color="000000" w:themeColor="text1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7"/>
        <w:gridCol w:w="4592"/>
      </w:tblGrid>
      <w:tr w14:paraId="51445F8D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3887" w:type="dxa"/>
            <w:tcBorders>
              <w:bottom w:val="single" w:color="auto" w:sz="4" w:space="0"/>
            </w:tcBorders>
          </w:tcPr>
          <w:p w14:paraId="706EF9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4592" w:type="dxa"/>
            <w:tcBorders>
              <w:bottom w:val="single" w:color="auto" w:sz="4" w:space="0"/>
            </w:tcBorders>
          </w:tcPr>
          <w:p w14:paraId="031A6F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Step 1</w:t>
            </w:r>
          </w:p>
        </w:tc>
      </w:tr>
      <w:tr w14:paraId="51994DE6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87" w:type="dxa"/>
            <w:tcBorders>
              <w:top w:val="single" w:color="auto" w:sz="4" w:space="0"/>
            </w:tcBorders>
            <w:vAlign w:val="top"/>
          </w:tcPr>
          <w:p w14:paraId="0B822F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Gender</w:t>
            </w:r>
          </w:p>
        </w:tc>
        <w:tc>
          <w:tcPr>
            <w:tcW w:w="4592" w:type="dxa"/>
            <w:tcBorders>
              <w:top w:val="single" w:color="auto" w:sz="4" w:space="0"/>
            </w:tcBorders>
            <w:vAlign w:val="center"/>
          </w:tcPr>
          <w:p w14:paraId="56957A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2.2</w:t>
            </w:r>
          </w:p>
        </w:tc>
      </w:tr>
      <w:tr w14:paraId="4B51A720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3887" w:type="dxa"/>
          </w:tcPr>
          <w:p w14:paraId="705768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Age(years)</w:t>
            </w:r>
          </w:p>
        </w:tc>
        <w:tc>
          <w:tcPr>
            <w:tcW w:w="4592" w:type="dxa"/>
            <w:vAlign w:val="center"/>
          </w:tcPr>
          <w:p w14:paraId="55B6E3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 xml:space="preserve">1.3 </w:t>
            </w:r>
          </w:p>
        </w:tc>
      </w:tr>
      <w:tr w14:paraId="098F5CB7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3887" w:type="dxa"/>
          </w:tcPr>
          <w:p w14:paraId="2C5A21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Drinking status</w:t>
            </w:r>
          </w:p>
        </w:tc>
        <w:tc>
          <w:tcPr>
            <w:tcW w:w="4592" w:type="dxa"/>
            <w:vAlign w:val="center"/>
          </w:tcPr>
          <w:p w14:paraId="15F7A7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 xml:space="preserve">3.1 </w:t>
            </w:r>
          </w:p>
        </w:tc>
      </w:tr>
      <w:tr w14:paraId="19DB07F3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3887" w:type="dxa"/>
          </w:tcPr>
          <w:p w14:paraId="24BC44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Smoking status</w:t>
            </w:r>
          </w:p>
        </w:tc>
        <w:tc>
          <w:tcPr>
            <w:tcW w:w="4592" w:type="dxa"/>
            <w:vAlign w:val="center"/>
          </w:tcPr>
          <w:p w14:paraId="5F0207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 xml:space="preserve">3.1 </w:t>
            </w:r>
          </w:p>
        </w:tc>
      </w:tr>
      <w:tr w14:paraId="76AC5CC9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887" w:type="dxa"/>
          </w:tcPr>
          <w:p w14:paraId="726975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Family history of diabetes</w:t>
            </w:r>
          </w:p>
        </w:tc>
        <w:tc>
          <w:tcPr>
            <w:tcW w:w="4592" w:type="dxa"/>
            <w:vAlign w:val="center"/>
          </w:tcPr>
          <w:p w14:paraId="12B983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.0</w:t>
            </w:r>
          </w:p>
        </w:tc>
      </w:tr>
      <w:tr w14:paraId="29667E1B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3887" w:type="dxa"/>
          </w:tcPr>
          <w:p w14:paraId="79DEED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SBP (mmHg)</w:t>
            </w:r>
          </w:p>
        </w:tc>
        <w:tc>
          <w:tcPr>
            <w:tcW w:w="4592" w:type="dxa"/>
            <w:vAlign w:val="center"/>
          </w:tcPr>
          <w:p w14:paraId="6AA65F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2.1</w:t>
            </w:r>
          </w:p>
        </w:tc>
      </w:tr>
      <w:tr w14:paraId="765ABAE5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3887" w:type="dxa"/>
          </w:tcPr>
          <w:p w14:paraId="76FAC5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DBP (mmHg)</w:t>
            </w:r>
          </w:p>
        </w:tc>
        <w:tc>
          <w:tcPr>
            <w:tcW w:w="4592" w:type="dxa"/>
            <w:vAlign w:val="center"/>
          </w:tcPr>
          <w:p w14:paraId="0D6835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.0</w:t>
            </w:r>
          </w:p>
        </w:tc>
      </w:tr>
      <w:tr w14:paraId="3040AFC5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3887" w:type="dxa"/>
          </w:tcPr>
          <w:p w14:paraId="35F8D7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BMI (kg/m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superscript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)</w:t>
            </w:r>
          </w:p>
        </w:tc>
        <w:tc>
          <w:tcPr>
            <w:tcW w:w="4592" w:type="dxa"/>
            <w:vAlign w:val="center"/>
          </w:tcPr>
          <w:p w14:paraId="6E5680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1.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</w:tr>
      <w:tr w14:paraId="2B70C53A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3887" w:type="dxa"/>
          </w:tcPr>
          <w:p w14:paraId="7857BC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 w:themeColor="text1"/>
                <w:kern w:val="2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TG (mmol/L)</w:t>
            </w:r>
          </w:p>
        </w:tc>
        <w:tc>
          <w:tcPr>
            <w:tcW w:w="4592" w:type="dxa"/>
            <w:vAlign w:val="center"/>
          </w:tcPr>
          <w:p w14:paraId="27EE5B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 xml:space="preserve">1.3 </w:t>
            </w:r>
          </w:p>
        </w:tc>
      </w:tr>
      <w:tr w14:paraId="0BAFCFA0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3887" w:type="dxa"/>
          </w:tcPr>
          <w:p w14:paraId="0A6A4A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HDL-C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 xml:space="preserve"> (mmol/L)</w:t>
            </w:r>
          </w:p>
        </w:tc>
        <w:tc>
          <w:tcPr>
            <w:tcW w:w="4592" w:type="dxa"/>
            <w:vAlign w:val="center"/>
          </w:tcPr>
          <w:p w14:paraId="3B40D4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 xml:space="preserve">4.4 </w:t>
            </w:r>
          </w:p>
        </w:tc>
      </w:tr>
      <w:tr w14:paraId="005CCE01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3887" w:type="dxa"/>
          </w:tcPr>
          <w:p w14:paraId="3C2886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LDL-C (mmol/L)</w:t>
            </w:r>
          </w:p>
        </w:tc>
        <w:tc>
          <w:tcPr>
            <w:tcW w:w="4592" w:type="dxa"/>
            <w:vAlign w:val="center"/>
          </w:tcPr>
          <w:p w14:paraId="2ACD9B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 xml:space="preserve">4.4 </w:t>
            </w:r>
          </w:p>
        </w:tc>
      </w:tr>
      <w:tr w14:paraId="3E18586F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3887" w:type="dxa"/>
          </w:tcPr>
          <w:p w14:paraId="3E5785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TC (mmol/L)</w:t>
            </w:r>
          </w:p>
        </w:tc>
        <w:tc>
          <w:tcPr>
            <w:tcW w:w="4592" w:type="dxa"/>
            <w:vAlign w:val="center"/>
          </w:tcPr>
          <w:p w14:paraId="40662F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 xml:space="preserve">1.3 </w:t>
            </w:r>
          </w:p>
        </w:tc>
      </w:tr>
      <w:tr w14:paraId="6BCEB7AF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3887" w:type="dxa"/>
            <w:vAlign w:val="center"/>
          </w:tcPr>
          <w:p w14:paraId="791BA9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BUN (mmol/L)</w:t>
            </w:r>
          </w:p>
        </w:tc>
        <w:tc>
          <w:tcPr>
            <w:tcW w:w="4592" w:type="dxa"/>
            <w:vAlign w:val="center"/>
          </w:tcPr>
          <w:p w14:paraId="2ABBE5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1.2</w:t>
            </w:r>
          </w:p>
        </w:tc>
      </w:tr>
      <w:tr w14:paraId="00D00F08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3887" w:type="dxa"/>
            <w:vAlign w:val="center"/>
          </w:tcPr>
          <w:p w14:paraId="324079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Scr (umol/L)</w:t>
            </w:r>
          </w:p>
        </w:tc>
        <w:tc>
          <w:tcPr>
            <w:tcW w:w="4592" w:type="dxa"/>
            <w:vAlign w:val="center"/>
          </w:tcPr>
          <w:p w14:paraId="79A40C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.0</w:t>
            </w:r>
          </w:p>
        </w:tc>
      </w:tr>
      <w:tr w14:paraId="6BEE4B7C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87" w:type="dxa"/>
            <w:vAlign w:val="center"/>
          </w:tcPr>
          <w:p w14:paraId="71A3AC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 w:themeColor="text1"/>
                <w:kern w:val="2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FPG (mmol/L)</w:t>
            </w:r>
          </w:p>
        </w:tc>
        <w:tc>
          <w:tcPr>
            <w:tcW w:w="4592" w:type="dxa"/>
            <w:vAlign w:val="center"/>
          </w:tcPr>
          <w:p w14:paraId="07E495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1.1</w:t>
            </w:r>
          </w:p>
        </w:tc>
      </w:tr>
    </w:tbl>
    <w:p w14:paraId="0F3EEE7E">
      <w:pPr>
        <w:keepNext w:val="0"/>
        <w:keepLines w:val="0"/>
        <w:widowControl w:val="0"/>
        <w:suppressLineNumbers w:val="0"/>
        <w:spacing w:before="0" w:beforeAutospacing="0" w:after="0" w:afterAutospacing="0"/>
        <w:ind w:left="480" w:right="0" w:hanging="480" w:hangingChars="300"/>
        <w:jc w:val="both"/>
        <w:rPr>
          <w:rFonts w:hint="default" w:ascii="Times New Roman" w:hAnsi="Times New Roman" w:eastAsia="宋体" w:cs="Times New Roman"/>
          <w:kern w:val="2"/>
          <w:sz w:val="16"/>
          <w:szCs w:val="18"/>
          <w:lang w:val="en-US" w:eastAsia="zh-CN" w:bidi="ar"/>
        </w:rPr>
      </w:pPr>
      <w:bookmarkStart w:id="0" w:name="_Hlk49713336"/>
      <w:r>
        <w:rPr>
          <w:rFonts w:hint="default" w:ascii="Times New Roman" w:hAnsi="Times New Roman" w:eastAsia="宋体" w:cs="Times New Roman"/>
          <w:kern w:val="2"/>
          <w:sz w:val="16"/>
          <w:szCs w:val="18"/>
          <w:lang w:val="en-US" w:eastAsia="zh-CN" w:bidi="ar"/>
        </w:rPr>
        <w:t>SBP systolic blood pressure, DBP diastolic blood pressure, BMI body mass index, HDL-C high-density lipoprotein cholesterol,</w:t>
      </w:r>
    </w:p>
    <w:p w14:paraId="30F7F10D">
      <w:pPr>
        <w:keepNext w:val="0"/>
        <w:keepLines w:val="0"/>
        <w:widowControl w:val="0"/>
        <w:suppressLineNumbers w:val="0"/>
        <w:spacing w:before="0" w:beforeAutospacing="0" w:after="0" w:afterAutospacing="0"/>
        <w:ind w:left="480" w:right="0" w:hanging="480" w:hangingChars="300"/>
        <w:jc w:val="both"/>
        <w:rPr>
          <w:rFonts w:hint="eastAsia" w:ascii="Times New Roman" w:hAnsi="Times New Roman" w:eastAsia="宋体" w:cs="Times New Roman"/>
          <w:kern w:val="2"/>
          <w:sz w:val="16"/>
          <w:szCs w:val="18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2"/>
          <w:sz w:val="16"/>
          <w:szCs w:val="18"/>
          <w:lang w:val="en-US" w:eastAsia="zh-CN" w:bidi="ar"/>
        </w:rPr>
        <w:t>LDL-C low-density lipoprotein cholesterol, TC total cholesterol, TG triglycerides, Scr serum creatinine, BUN blood urea</w:t>
      </w:r>
      <w:r>
        <w:rPr>
          <w:rFonts w:hint="eastAsia" w:ascii="Times New Roman" w:hAnsi="Times New Roman" w:eastAsia="宋体" w:cs="Times New Roman"/>
          <w:kern w:val="2"/>
          <w:sz w:val="16"/>
          <w:szCs w:val="18"/>
          <w:lang w:val="en-US" w:eastAsia="zh-CN" w:bidi="ar"/>
        </w:rPr>
        <w:t xml:space="preserve"> </w:t>
      </w:r>
    </w:p>
    <w:p w14:paraId="7DCFFBE7">
      <w:pPr>
        <w:keepNext w:val="0"/>
        <w:keepLines w:val="0"/>
        <w:widowControl w:val="0"/>
        <w:suppressLineNumbers w:val="0"/>
        <w:spacing w:before="0" w:beforeAutospacing="0" w:after="0" w:afterAutospacing="0"/>
        <w:ind w:left="480" w:right="0" w:hanging="480" w:hangingChars="300"/>
        <w:jc w:val="both"/>
        <w:rPr>
          <w:rFonts w:hint="default" w:ascii="Times New Roman" w:hAnsi="Times New Roman" w:eastAsia="宋体" w:cs="Times New Roman"/>
          <w:kern w:val="2"/>
          <w:sz w:val="16"/>
          <w:szCs w:val="18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2"/>
          <w:sz w:val="16"/>
          <w:szCs w:val="18"/>
          <w:lang w:val="en-US" w:eastAsia="zh-CN" w:bidi="ar"/>
        </w:rPr>
        <w:t>nitrogen, FPG fasting</w:t>
      </w:r>
      <w:r>
        <w:rPr>
          <w:rFonts w:hint="eastAsia" w:ascii="Times New Roman" w:hAnsi="Times New Roman" w:eastAsia="宋体" w:cs="Times New Roman"/>
          <w:kern w:val="2"/>
          <w:sz w:val="16"/>
          <w:szCs w:val="18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16"/>
          <w:szCs w:val="18"/>
          <w:lang w:val="en-US" w:eastAsia="zh-CN" w:bidi="ar"/>
        </w:rPr>
        <w:t>plasma glucose</w:t>
      </w:r>
      <w:bookmarkEnd w:id="0"/>
    </w:p>
    <w:p w14:paraId="75D17D5B">
      <w:pPr>
        <w:keepNext w:val="0"/>
        <w:keepLines w:val="0"/>
        <w:widowControl w:val="0"/>
        <w:suppressLineNumbers w:val="0"/>
        <w:spacing w:before="0" w:beforeAutospacing="0" w:after="0" w:afterAutospacing="0"/>
        <w:ind w:left="480" w:right="0" w:hanging="480" w:hangingChars="300"/>
        <w:jc w:val="both"/>
        <w:rPr>
          <w:rFonts w:hint="default" w:ascii="Times New Roman" w:hAnsi="Times New Roman" w:eastAsia="宋体" w:cs="Times New Roman"/>
          <w:kern w:val="2"/>
          <w:sz w:val="16"/>
          <w:szCs w:val="18"/>
          <w:lang w:val="en-US" w:eastAsia="zh-CN" w:bidi="ar"/>
        </w:rPr>
      </w:pPr>
    </w:p>
    <w:p w14:paraId="6B262A97">
      <w:pPr>
        <w:keepNext w:val="0"/>
        <w:keepLines w:val="0"/>
        <w:widowControl w:val="0"/>
        <w:suppressLineNumbers w:val="0"/>
        <w:spacing w:before="0" w:beforeAutospacing="0" w:after="0" w:afterAutospacing="0"/>
        <w:ind w:left="480" w:right="0" w:hanging="480" w:hangingChars="300"/>
        <w:jc w:val="both"/>
        <w:rPr>
          <w:rFonts w:hint="default" w:ascii="Times New Roman" w:hAnsi="Times New Roman" w:eastAsia="宋体" w:cs="Times New Roman"/>
          <w:kern w:val="2"/>
          <w:sz w:val="16"/>
          <w:szCs w:val="18"/>
          <w:lang w:val="en-US" w:eastAsia="zh-CN" w:bidi="ar"/>
        </w:rPr>
      </w:pPr>
    </w:p>
    <w:p w14:paraId="4841DAC3">
      <w:pPr>
        <w:keepNext w:val="0"/>
        <w:keepLines w:val="0"/>
        <w:widowControl w:val="0"/>
        <w:suppressLineNumbers w:val="0"/>
        <w:spacing w:before="0" w:beforeAutospacing="0" w:after="0" w:afterAutospacing="0"/>
        <w:ind w:left="480" w:right="0" w:hanging="480" w:hangingChars="300"/>
        <w:jc w:val="both"/>
        <w:rPr>
          <w:rFonts w:hint="default" w:ascii="Times New Roman" w:hAnsi="Times New Roman" w:eastAsia="宋体" w:cs="Times New Roman"/>
          <w:kern w:val="2"/>
          <w:sz w:val="16"/>
          <w:szCs w:val="18"/>
          <w:lang w:val="en-US" w:eastAsia="zh-CN" w:bidi="ar"/>
        </w:rPr>
      </w:pPr>
    </w:p>
    <w:p w14:paraId="3C93E5AA">
      <w:pPr>
        <w:keepNext w:val="0"/>
        <w:keepLines w:val="0"/>
        <w:widowControl w:val="0"/>
        <w:suppressLineNumbers w:val="0"/>
        <w:spacing w:before="0" w:beforeAutospacing="0" w:after="0" w:afterAutospacing="0"/>
        <w:ind w:left="480" w:right="0" w:hanging="480" w:hangingChars="300"/>
        <w:jc w:val="both"/>
        <w:rPr>
          <w:rFonts w:hint="default" w:ascii="Times New Roman" w:hAnsi="Times New Roman" w:eastAsia="宋体" w:cs="Times New Roman"/>
          <w:kern w:val="2"/>
          <w:sz w:val="16"/>
          <w:szCs w:val="18"/>
          <w:lang w:val="en-US" w:eastAsia="zh-CN" w:bidi="ar"/>
        </w:rPr>
      </w:pPr>
    </w:p>
    <w:p w14:paraId="676CDA25">
      <w:pPr>
        <w:keepNext w:val="0"/>
        <w:keepLines w:val="0"/>
        <w:widowControl w:val="0"/>
        <w:suppressLineNumbers w:val="0"/>
        <w:spacing w:before="0" w:beforeAutospacing="0" w:after="0" w:afterAutospacing="0"/>
        <w:ind w:left="480" w:right="0" w:hanging="480" w:hangingChars="300"/>
        <w:jc w:val="both"/>
        <w:rPr>
          <w:rFonts w:hint="default" w:ascii="Times New Roman" w:hAnsi="Times New Roman" w:eastAsia="宋体" w:cs="Times New Roman"/>
          <w:kern w:val="2"/>
          <w:sz w:val="16"/>
          <w:szCs w:val="18"/>
          <w:lang w:val="en-US" w:eastAsia="zh-CN" w:bidi="ar"/>
        </w:rPr>
      </w:pPr>
    </w:p>
    <w:p w14:paraId="52F31FAA">
      <w:pPr>
        <w:keepNext w:val="0"/>
        <w:keepLines w:val="0"/>
        <w:widowControl w:val="0"/>
        <w:suppressLineNumbers w:val="0"/>
        <w:spacing w:before="0" w:beforeAutospacing="0" w:after="0" w:afterAutospacing="0"/>
        <w:ind w:left="480" w:right="0" w:hanging="480" w:hangingChars="300"/>
        <w:jc w:val="both"/>
        <w:rPr>
          <w:rFonts w:hint="default" w:ascii="Times New Roman" w:hAnsi="Times New Roman" w:eastAsia="宋体" w:cs="Times New Roman"/>
          <w:kern w:val="2"/>
          <w:sz w:val="16"/>
          <w:szCs w:val="18"/>
          <w:lang w:val="en-US" w:eastAsia="zh-CN" w:bidi="ar"/>
        </w:rPr>
      </w:pPr>
    </w:p>
    <w:p w14:paraId="5DDAB3A2">
      <w:pPr>
        <w:keepNext w:val="0"/>
        <w:keepLines w:val="0"/>
        <w:widowControl w:val="0"/>
        <w:suppressLineNumbers w:val="0"/>
        <w:spacing w:before="0" w:beforeAutospacing="0" w:after="0" w:afterAutospacing="0"/>
        <w:ind w:left="480" w:right="0" w:hanging="480" w:hangingChars="300"/>
        <w:jc w:val="both"/>
        <w:rPr>
          <w:rFonts w:hint="default" w:ascii="Times New Roman" w:hAnsi="Times New Roman" w:eastAsia="宋体" w:cs="Times New Roman"/>
          <w:kern w:val="2"/>
          <w:sz w:val="16"/>
          <w:szCs w:val="18"/>
          <w:lang w:val="en-US" w:eastAsia="zh-CN" w:bidi="ar"/>
        </w:rPr>
      </w:pPr>
    </w:p>
    <w:p w14:paraId="3B1A926B">
      <w:pPr>
        <w:keepNext w:val="0"/>
        <w:keepLines w:val="0"/>
        <w:widowControl w:val="0"/>
        <w:suppressLineNumbers w:val="0"/>
        <w:spacing w:before="0" w:beforeAutospacing="0" w:after="0" w:afterAutospacing="0"/>
        <w:ind w:left="480" w:right="0" w:hanging="480" w:hangingChars="300"/>
        <w:jc w:val="both"/>
        <w:rPr>
          <w:rFonts w:hint="default" w:ascii="Times New Roman" w:hAnsi="Times New Roman" w:eastAsia="宋体" w:cs="Times New Roman"/>
          <w:kern w:val="2"/>
          <w:sz w:val="16"/>
          <w:szCs w:val="18"/>
          <w:lang w:val="en-US" w:eastAsia="zh-CN" w:bidi="ar"/>
        </w:rPr>
      </w:pPr>
    </w:p>
    <w:p w14:paraId="1FD1DE84">
      <w:pPr>
        <w:keepNext w:val="0"/>
        <w:keepLines w:val="0"/>
        <w:widowControl w:val="0"/>
        <w:suppressLineNumbers w:val="0"/>
        <w:spacing w:before="0" w:beforeAutospacing="0" w:after="0" w:afterAutospacing="0"/>
        <w:ind w:left="480" w:right="0" w:hanging="480" w:hangingChars="300"/>
        <w:jc w:val="both"/>
        <w:rPr>
          <w:rFonts w:hint="default" w:ascii="Times New Roman" w:hAnsi="Times New Roman" w:eastAsia="宋体" w:cs="Times New Roman"/>
          <w:kern w:val="2"/>
          <w:sz w:val="16"/>
          <w:szCs w:val="18"/>
          <w:lang w:val="en-US" w:eastAsia="zh-CN" w:bidi="ar"/>
        </w:rPr>
      </w:pPr>
    </w:p>
    <w:p w14:paraId="33A00BDD">
      <w:pPr>
        <w:keepNext w:val="0"/>
        <w:keepLines w:val="0"/>
        <w:widowControl w:val="0"/>
        <w:suppressLineNumbers w:val="0"/>
        <w:spacing w:before="0" w:beforeAutospacing="0" w:after="0" w:afterAutospacing="0"/>
        <w:ind w:left="480" w:right="0" w:hanging="480" w:hangingChars="300"/>
        <w:jc w:val="both"/>
        <w:rPr>
          <w:rFonts w:hint="default" w:ascii="Times New Roman" w:hAnsi="Times New Roman" w:eastAsia="宋体" w:cs="Times New Roman"/>
          <w:kern w:val="2"/>
          <w:sz w:val="16"/>
          <w:szCs w:val="18"/>
          <w:lang w:val="en-US" w:eastAsia="zh-CN" w:bidi="ar"/>
        </w:rPr>
      </w:pPr>
    </w:p>
    <w:p w14:paraId="62D2CF30">
      <w:pPr>
        <w:keepNext w:val="0"/>
        <w:keepLines w:val="0"/>
        <w:widowControl w:val="0"/>
        <w:suppressLineNumbers w:val="0"/>
        <w:spacing w:before="0" w:beforeAutospacing="0" w:after="0" w:afterAutospacing="0"/>
        <w:ind w:left="480" w:right="0" w:hanging="480" w:hangingChars="300"/>
        <w:jc w:val="both"/>
        <w:rPr>
          <w:rFonts w:hint="default" w:ascii="Times New Roman" w:hAnsi="Times New Roman" w:eastAsia="宋体" w:cs="Times New Roman"/>
          <w:kern w:val="2"/>
          <w:sz w:val="16"/>
          <w:szCs w:val="18"/>
          <w:lang w:val="en-US" w:eastAsia="zh-CN" w:bidi="ar"/>
        </w:rPr>
      </w:pPr>
    </w:p>
    <w:p w14:paraId="5989E5D6">
      <w:pPr>
        <w:keepNext w:val="0"/>
        <w:keepLines w:val="0"/>
        <w:widowControl w:val="0"/>
        <w:suppressLineNumbers w:val="0"/>
        <w:spacing w:before="0" w:beforeAutospacing="0" w:after="0" w:afterAutospacing="0"/>
        <w:ind w:left="480" w:right="0" w:hanging="480" w:hangingChars="300"/>
        <w:jc w:val="both"/>
        <w:rPr>
          <w:rFonts w:hint="default" w:ascii="Times New Roman" w:hAnsi="Times New Roman" w:eastAsia="宋体" w:cs="Times New Roman"/>
          <w:kern w:val="2"/>
          <w:sz w:val="16"/>
          <w:szCs w:val="18"/>
          <w:lang w:val="en-US" w:eastAsia="zh-CN" w:bidi="ar"/>
        </w:rPr>
      </w:pPr>
    </w:p>
    <w:p w14:paraId="2DF08FE3">
      <w:pPr>
        <w:keepNext w:val="0"/>
        <w:keepLines w:val="0"/>
        <w:widowControl w:val="0"/>
        <w:suppressLineNumbers w:val="0"/>
        <w:spacing w:before="0" w:beforeAutospacing="0" w:after="0" w:afterAutospacing="0"/>
        <w:ind w:left="480" w:right="0" w:hanging="480" w:hangingChars="300"/>
        <w:jc w:val="both"/>
        <w:rPr>
          <w:rFonts w:hint="default" w:ascii="Times New Roman" w:hAnsi="Times New Roman" w:eastAsia="宋体" w:cs="Times New Roman"/>
          <w:kern w:val="2"/>
          <w:sz w:val="16"/>
          <w:szCs w:val="18"/>
          <w:lang w:val="en-US" w:eastAsia="zh-CN" w:bidi="ar"/>
        </w:rPr>
      </w:pPr>
    </w:p>
    <w:p w14:paraId="649F13B3">
      <w:pPr>
        <w:keepNext w:val="0"/>
        <w:keepLines w:val="0"/>
        <w:widowControl w:val="0"/>
        <w:suppressLineNumbers w:val="0"/>
        <w:spacing w:before="0" w:beforeAutospacing="0" w:after="0" w:afterAutospacing="0"/>
        <w:ind w:left="480" w:right="0" w:hanging="480" w:hangingChars="300"/>
        <w:jc w:val="both"/>
        <w:rPr>
          <w:rFonts w:hint="default" w:ascii="Times New Roman" w:hAnsi="Times New Roman" w:eastAsia="宋体" w:cs="Times New Roman"/>
          <w:kern w:val="2"/>
          <w:sz w:val="16"/>
          <w:szCs w:val="18"/>
          <w:lang w:val="en-US" w:eastAsia="zh-CN" w:bidi="ar"/>
        </w:rPr>
      </w:pPr>
    </w:p>
    <w:p w14:paraId="11CEDC8A">
      <w:pPr>
        <w:keepNext w:val="0"/>
        <w:keepLines w:val="0"/>
        <w:widowControl w:val="0"/>
        <w:suppressLineNumbers w:val="0"/>
        <w:spacing w:before="0" w:beforeAutospacing="0" w:after="0" w:afterAutospacing="0"/>
        <w:ind w:left="480" w:right="0" w:hanging="480" w:hangingChars="300"/>
        <w:jc w:val="both"/>
        <w:rPr>
          <w:rFonts w:hint="default" w:ascii="Times New Roman" w:hAnsi="Times New Roman" w:eastAsia="宋体" w:cs="Times New Roman"/>
          <w:kern w:val="2"/>
          <w:sz w:val="16"/>
          <w:szCs w:val="18"/>
          <w:lang w:val="en-US" w:eastAsia="zh-CN" w:bidi="ar"/>
        </w:rPr>
      </w:pPr>
    </w:p>
    <w:p w14:paraId="7AEA14DA">
      <w:pPr>
        <w:keepNext w:val="0"/>
        <w:keepLines w:val="0"/>
        <w:widowControl w:val="0"/>
        <w:suppressLineNumbers w:val="0"/>
        <w:spacing w:before="0" w:beforeAutospacing="0" w:after="0" w:afterAutospacing="0"/>
        <w:ind w:left="480" w:right="0" w:hanging="480" w:hangingChars="300"/>
        <w:jc w:val="both"/>
        <w:rPr>
          <w:rFonts w:hint="default" w:ascii="Times New Roman" w:hAnsi="Times New Roman" w:eastAsia="宋体" w:cs="Times New Roman"/>
          <w:kern w:val="2"/>
          <w:sz w:val="16"/>
          <w:szCs w:val="18"/>
          <w:lang w:val="en-US" w:eastAsia="zh-CN" w:bidi="ar"/>
        </w:rPr>
      </w:pPr>
    </w:p>
    <w:p w14:paraId="17FFBFBF">
      <w:pPr>
        <w:keepNext w:val="0"/>
        <w:keepLines w:val="0"/>
        <w:widowControl w:val="0"/>
        <w:suppressLineNumbers w:val="0"/>
        <w:spacing w:before="0" w:beforeAutospacing="0" w:after="0" w:afterAutospacing="0"/>
        <w:ind w:left="480" w:right="0" w:hanging="480" w:hangingChars="300"/>
        <w:jc w:val="both"/>
        <w:rPr>
          <w:rFonts w:hint="default" w:ascii="Times New Roman" w:hAnsi="Times New Roman" w:eastAsia="宋体" w:cs="Times New Roman"/>
          <w:kern w:val="2"/>
          <w:sz w:val="16"/>
          <w:szCs w:val="18"/>
          <w:lang w:val="en-US" w:eastAsia="zh-CN" w:bidi="ar"/>
        </w:rPr>
      </w:pPr>
    </w:p>
    <w:p w14:paraId="3ED1E541">
      <w:pPr>
        <w:keepNext w:val="0"/>
        <w:keepLines w:val="0"/>
        <w:widowControl w:val="0"/>
        <w:suppressLineNumbers w:val="0"/>
        <w:spacing w:before="0" w:beforeAutospacing="0" w:after="0" w:afterAutospacing="0"/>
        <w:ind w:left="480" w:right="0" w:hanging="480" w:hangingChars="300"/>
        <w:jc w:val="both"/>
        <w:rPr>
          <w:rFonts w:hint="default" w:ascii="Times New Roman" w:hAnsi="Times New Roman" w:eastAsia="宋体" w:cs="Times New Roman"/>
          <w:kern w:val="2"/>
          <w:sz w:val="16"/>
          <w:szCs w:val="18"/>
          <w:lang w:val="en-US" w:eastAsia="zh-CN" w:bidi="ar"/>
        </w:rPr>
      </w:pPr>
    </w:p>
    <w:p w14:paraId="720C9E23">
      <w:pPr>
        <w:keepNext w:val="0"/>
        <w:keepLines w:val="0"/>
        <w:widowControl w:val="0"/>
        <w:suppressLineNumbers w:val="0"/>
        <w:spacing w:before="0" w:beforeAutospacing="0" w:after="0" w:afterAutospacing="0"/>
        <w:ind w:left="480" w:right="0" w:hanging="480" w:hangingChars="300"/>
        <w:jc w:val="both"/>
        <w:rPr>
          <w:rFonts w:hint="default" w:ascii="Times New Roman" w:hAnsi="Times New Roman" w:eastAsia="宋体" w:cs="Times New Roman"/>
          <w:kern w:val="2"/>
          <w:sz w:val="16"/>
          <w:szCs w:val="18"/>
          <w:lang w:val="en-US" w:eastAsia="zh-CN" w:bidi="ar"/>
        </w:rPr>
      </w:pPr>
    </w:p>
    <w:p w14:paraId="08BD613E">
      <w:pPr>
        <w:keepNext w:val="0"/>
        <w:keepLines w:val="0"/>
        <w:widowControl w:val="0"/>
        <w:suppressLineNumbers w:val="0"/>
        <w:spacing w:before="0" w:beforeAutospacing="0" w:after="0" w:afterAutospacing="0"/>
        <w:ind w:left="480" w:right="0" w:hanging="480" w:hangingChars="300"/>
        <w:jc w:val="both"/>
        <w:rPr>
          <w:rFonts w:hint="default" w:ascii="Times New Roman" w:hAnsi="Times New Roman" w:eastAsia="宋体" w:cs="Times New Roman"/>
          <w:kern w:val="2"/>
          <w:sz w:val="16"/>
          <w:szCs w:val="18"/>
          <w:lang w:val="en-US" w:eastAsia="zh-CN" w:bidi="ar"/>
        </w:rPr>
      </w:pPr>
    </w:p>
    <w:p w14:paraId="49A7A74D">
      <w:pPr>
        <w:keepNext w:val="0"/>
        <w:keepLines w:val="0"/>
        <w:widowControl w:val="0"/>
        <w:suppressLineNumbers w:val="0"/>
        <w:spacing w:before="0" w:beforeAutospacing="0" w:after="0" w:afterAutospacing="0"/>
        <w:ind w:left="480" w:right="0" w:hanging="480" w:hangingChars="300"/>
        <w:jc w:val="both"/>
        <w:rPr>
          <w:rFonts w:hint="default" w:ascii="Times New Roman" w:hAnsi="Times New Roman" w:eastAsia="宋体" w:cs="Times New Roman"/>
          <w:kern w:val="2"/>
          <w:sz w:val="16"/>
          <w:szCs w:val="18"/>
          <w:lang w:val="en-US" w:eastAsia="zh-CN" w:bidi="ar"/>
        </w:rPr>
      </w:pPr>
    </w:p>
    <w:p w14:paraId="29C6B0CE">
      <w:pPr>
        <w:keepNext w:val="0"/>
        <w:keepLines w:val="0"/>
        <w:widowControl w:val="0"/>
        <w:suppressLineNumbers w:val="0"/>
        <w:spacing w:before="0" w:beforeAutospacing="0" w:after="0" w:afterAutospacing="0"/>
        <w:ind w:left="480" w:right="0" w:hanging="480" w:hangingChars="300"/>
        <w:jc w:val="both"/>
        <w:rPr>
          <w:rFonts w:hint="default" w:ascii="Times New Roman" w:hAnsi="Times New Roman" w:eastAsia="宋体" w:cs="Times New Roman"/>
          <w:kern w:val="2"/>
          <w:sz w:val="16"/>
          <w:szCs w:val="18"/>
          <w:lang w:val="en-US" w:eastAsia="zh-CN" w:bidi="ar"/>
        </w:rPr>
      </w:pPr>
    </w:p>
    <w:p w14:paraId="4CE77D2C">
      <w:pPr>
        <w:keepNext w:val="0"/>
        <w:keepLines w:val="0"/>
        <w:widowControl w:val="0"/>
        <w:suppressLineNumbers w:val="0"/>
        <w:spacing w:before="0" w:beforeAutospacing="0" w:after="0" w:afterAutospacing="0"/>
        <w:ind w:left="480" w:right="0" w:hanging="480" w:hangingChars="300"/>
        <w:jc w:val="both"/>
        <w:rPr>
          <w:rFonts w:hint="default" w:ascii="Times New Roman" w:hAnsi="Times New Roman" w:eastAsia="宋体" w:cs="Times New Roman"/>
          <w:kern w:val="2"/>
          <w:sz w:val="16"/>
          <w:szCs w:val="18"/>
          <w:lang w:val="en-US" w:eastAsia="zh-CN" w:bidi="ar"/>
        </w:rPr>
      </w:pPr>
    </w:p>
    <w:p w14:paraId="3EF50453">
      <w:pPr>
        <w:keepNext w:val="0"/>
        <w:keepLines w:val="0"/>
        <w:widowControl w:val="0"/>
        <w:suppressLineNumbers w:val="0"/>
        <w:spacing w:before="0" w:beforeAutospacing="0" w:after="0" w:afterAutospacing="0"/>
        <w:ind w:left="480" w:right="0" w:hanging="480" w:hangingChars="300"/>
        <w:jc w:val="both"/>
        <w:rPr>
          <w:rFonts w:hint="default" w:ascii="Times New Roman" w:hAnsi="Times New Roman" w:eastAsia="宋体" w:cs="Times New Roman"/>
          <w:kern w:val="2"/>
          <w:sz w:val="16"/>
          <w:szCs w:val="18"/>
          <w:lang w:val="en-US" w:eastAsia="zh-CN" w:bidi="ar"/>
        </w:rPr>
      </w:pPr>
    </w:p>
    <w:p w14:paraId="54231F02">
      <w:pPr>
        <w:autoSpaceDE w:val="0"/>
        <w:autoSpaceDN w:val="0"/>
        <w:adjustRightInd w:val="0"/>
        <w:jc w:val="left"/>
        <w:rPr>
          <w:rFonts w:hint="default" w:ascii="Times New Roman" w:hAnsi="Times New Roman" w:eastAsia="宋体" w:cs="Times New Roman"/>
          <w:bCs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kern w:val="0"/>
          <w:sz w:val="24"/>
          <w:szCs w:val="24"/>
          <w:highlight w:val="none"/>
        </w:rPr>
        <w:t xml:space="preserve">Table </w:t>
      </w:r>
      <w:r>
        <w:rPr>
          <w:rFonts w:hint="eastAsia" w:ascii="Times New Roman" w:hAnsi="Times New Roman" w:eastAsia="宋体" w:cs="Times New Roman"/>
          <w:b/>
          <w:bCs w:val="0"/>
          <w:kern w:val="0"/>
          <w:sz w:val="24"/>
          <w:szCs w:val="24"/>
          <w:highlight w:val="none"/>
          <w:lang w:val="en-US" w:eastAsia="zh-CN"/>
        </w:rPr>
        <w:t>S2</w:t>
      </w:r>
      <w:r>
        <w:rPr>
          <w:rFonts w:hint="eastAsia" w:ascii="Times New Roman" w:hAnsi="Times New Roman" w:eastAsia="宋体" w:cs="Times New Roman"/>
          <w:bCs/>
          <w:kern w:val="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Cs/>
          <w:kern w:val="0"/>
          <w:sz w:val="24"/>
          <w:szCs w:val="24"/>
          <w:highlight w:val="none"/>
          <w:lang w:val="en-US" w:eastAsia="zh-CN"/>
        </w:rPr>
        <w:t>Areas under the receiver operating characteristic curves</w:t>
      </w:r>
      <w:r>
        <w:rPr>
          <w:rFonts w:hint="eastAsia" w:ascii="Times New Roman" w:hAnsi="Times New Roman" w:eastAsia="宋体" w:cs="Times New Roman"/>
          <w:bCs/>
          <w:kern w:val="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Cs/>
          <w:kern w:val="0"/>
          <w:sz w:val="24"/>
          <w:szCs w:val="24"/>
          <w:highlight w:val="none"/>
          <w:lang w:val="en-US" w:eastAsia="zh-CN"/>
        </w:rPr>
        <w:t>(AUROC)</w:t>
      </w:r>
      <w:r>
        <w:rPr>
          <w:rFonts w:hint="eastAsia" w:ascii="Times New Roman" w:hAnsi="Times New Roman" w:eastAsia="宋体" w:cs="Times New Roman"/>
          <w:bCs/>
          <w:kern w:val="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Cs/>
          <w:kern w:val="0"/>
          <w:sz w:val="24"/>
          <w:szCs w:val="24"/>
          <w:highlight w:val="none"/>
          <w:lang w:val="en-US" w:eastAsia="zh-CN"/>
        </w:rPr>
        <w:t>for each evaluated parameter in identifying glycemic progression</w:t>
      </w:r>
    </w:p>
    <w:tbl>
      <w:tblPr>
        <w:tblStyle w:val="5"/>
        <w:tblW w:w="8176" w:type="dxa"/>
        <w:jc w:val="center"/>
        <w:tblBorders>
          <w:top w:val="single" w:color="000000" w:themeColor="text1" w:sz="4" w:space="0"/>
          <w:left w:val="none" w:color="auto" w:sz="0" w:space="0"/>
          <w:bottom w:val="single" w:color="000000" w:themeColor="text1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5"/>
        <w:gridCol w:w="1140"/>
        <w:gridCol w:w="1269"/>
        <w:gridCol w:w="1309"/>
        <w:gridCol w:w="1009"/>
        <w:gridCol w:w="1000"/>
        <w:gridCol w:w="1274"/>
      </w:tblGrid>
      <w:tr w14:paraId="0562D817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175" w:type="dxa"/>
            <w:tcBorders>
              <w:bottom w:val="single" w:color="000000" w:themeColor="text1" w:sz="4" w:space="0"/>
              <w:insideH w:val="single" w:sz="4" w:space="0"/>
            </w:tcBorders>
          </w:tcPr>
          <w:p w14:paraId="735FA2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Test</w:t>
            </w:r>
          </w:p>
        </w:tc>
        <w:tc>
          <w:tcPr>
            <w:tcW w:w="1140" w:type="dxa"/>
            <w:tcBorders>
              <w:bottom w:val="single" w:color="000000" w:themeColor="text1" w:sz="4" w:space="0"/>
              <w:insideH w:val="single" w:sz="4" w:space="0"/>
            </w:tcBorders>
          </w:tcPr>
          <w:p w14:paraId="4A5C94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AUROC</w:t>
            </w:r>
          </w:p>
        </w:tc>
        <w:tc>
          <w:tcPr>
            <w:tcW w:w="1269" w:type="dxa"/>
            <w:tcBorders>
              <w:bottom w:val="single" w:color="000000" w:themeColor="text1" w:sz="4" w:space="0"/>
              <w:insideH w:val="single" w:sz="4" w:space="0"/>
            </w:tcBorders>
          </w:tcPr>
          <w:p w14:paraId="200ADB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 xml:space="preserve">95%CI </w:t>
            </w:r>
          </w:p>
        </w:tc>
        <w:tc>
          <w:tcPr>
            <w:tcW w:w="1309" w:type="dxa"/>
            <w:tcBorders>
              <w:bottom w:val="single" w:color="000000" w:themeColor="text1" w:sz="4" w:space="0"/>
              <w:insideH w:val="single" w:sz="4" w:space="0"/>
            </w:tcBorders>
          </w:tcPr>
          <w:p w14:paraId="3FBC25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Best threshold</w:t>
            </w:r>
          </w:p>
        </w:tc>
        <w:tc>
          <w:tcPr>
            <w:tcW w:w="1009" w:type="dxa"/>
            <w:tcBorders>
              <w:bottom w:val="single" w:color="000000" w:themeColor="text1" w:sz="4" w:space="0"/>
              <w:insideH w:val="single" w:sz="4" w:space="0"/>
            </w:tcBorders>
          </w:tcPr>
          <w:p w14:paraId="74A7F4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Specificity</w:t>
            </w:r>
          </w:p>
        </w:tc>
        <w:tc>
          <w:tcPr>
            <w:tcW w:w="1000" w:type="dxa"/>
            <w:tcBorders>
              <w:bottom w:val="single" w:color="000000" w:themeColor="text1" w:sz="4" w:space="0"/>
              <w:insideH w:val="single" w:sz="4" w:space="0"/>
            </w:tcBorders>
          </w:tcPr>
          <w:p w14:paraId="743028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 xml:space="preserve">Sensitivity </w:t>
            </w:r>
          </w:p>
        </w:tc>
        <w:tc>
          <w:tcPr>
            <w:tcW w:w="1274" w:type="dxa"/>
            <w:tcBorders>
              <w:bottom w:val="single" w:color="000000" w:themeColor="text1" w:sz="4" w:space="0"/>
              <w:insideH w:val="single" w:sz="4" w:space="0"/>
            </w:tcBorders>
          </w:tcPr>
          <w:p w14:paraId="4B8B79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Youden Index</w:t>
            </w:r>
          </w:p>
        </w:tc>
      </w:tr>
      <w:tr w14:paraId="6B7467F8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175" w:type="dxa"/>
          </w:tcPr>
          <w:p w14:paraId="322D5E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ALT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247D5A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0.5911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233B13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0.5854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0.5969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37FD4B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17.9500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2F4CC2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0.5221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0E5BF6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 xml:space="preserve">0.6139 </w:t>
            </w:r>
          </w:p>
        </w:tc>
        <w:tc>
          <w:tcPr>
            <w:tcW w:w="1274" w:type="dxa"/>
            <w:vAlign w:val="center"/>
          </w:tcPr>
          <w:p w14:paraId="0FDBFA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0.1360</w:t>
            </w:r>
          </w:p>
        </w:tc>
      </w:tr>
      <w:tr w14:paraId="2F82CD8A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1175" w:type="dxa"/>
          </w:tcPr>
          <w:p w14:paraId="790A9D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A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ST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4F3962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0.5737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18A2AC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0.5678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0.5797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4A4813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22.9500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580F23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0.5914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28F55F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 xml:space="preserve">0.5260 </w:t>
            </w:r>
          </w:p>
        </w:tc>
        <w:tc>
          <w:tcPr>
            <w:tcW w:w="1274" w:type="dxa"/>
            <w:vAlign w:val="center"/>
          </w:tcPr>
          <w:p w14:paraId="7E0575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0.1174</w:t>
            </w:r>
          </w:p>
        </w:tc>
      </w:tr>
      <w:tr w14:paraId="0B9120F0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175" w:type="dxa"/>
          </w:tcPr>
          <w:p w14:paraId="6AFDBA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ALT/AST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7909D6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0.5759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409575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0.5700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0.5817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3721AC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0.8695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650269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0.5589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4FBC74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 xml:space="preserve">0.5562 </w:t>
            </w:r>
          </w:p>
        </w:tc>
        <w:tc>
          <w:tcPr>
            <w:tcW w:w="1274" w:type="dxa"/>
            <w:vAlign w:val="center"/>
          </w:tcPr>
          <w:p w14:paraId="724D09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0.1151</w:t>
            </w:r>
          </w:p>
        </w:tc>
      </w:tr>
      <w:tr w14:paraId="298FAE9F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175" w:type="dxa"/>
          </w:tcPr>
          <w:p w14:paraId="49F94A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HSI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7987AE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0.6234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69C5A0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0.6177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0.6290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4E22C4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30.7944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389743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0.5454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5A7882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 xml:space="preserve">0.6424 </w:t>
            </w:r>
          </w:p>
        </w:tc>
        <w:tc>
          <w:tcPr>
            <w:tcW w:w="1274" w:type="dxa"/>
            <w:vAlign w:val="center"/>
          </w:tcPr>
          <w:p w14:paraId="7BD2D7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0.1878</w:t>
            </w:r>
          </w:p>
        </w:tc>
      </w:tr>
      <w:tr w14:paraId="674F9672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175" w:type="dxa"/>
          </w:tcPr>
          <w:p w14:paraId="29B881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BMI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44FAC7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0.6390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1DFD43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0.6334-0.6446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60FECA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22.7950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4B5498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0.5250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65ED51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 xml:space="preserve">0.6797 </w:t>
            </w:r>
          </w:p>
        </w:tc>
        <w:tc>
          <w:tcPr>
            <w:tcW w:w="1274" w:type="dxa"/>
            <w:shd w:val="clear"/>
            <w:vAlign w:val="center"/>
          </w:tcPr>
          <w:p w14:paraId="67A267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0.2047</w:t>
            </w:r>
          </w:p>
        </w:tc>
      </w:tr>
    </w:tbl>
    <w:p w14:paraId="3205C8D4">
      <w:pPr>
        <w:ind w:left="480" w:hanging="540" w:hangingChars="300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CI confidence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hint="eastAsia" w:ascii="Times New Roman" w:hAnsi="Times New Roman" w:cs="Times New Roman"/>
          <w:sz w:val="16"/>
          <w:szCs w:val="18"/>
          <w:lang w:val="en-US" w:eastAsia="zh-CN"/>
        </w:rPr>
        <w:t xml:space="preserve">ALT/AST raito </w:t>
      </w:r>
      <w:r>
        <w:rPr>
          <w:rFonts w:ascii="Times New Roman" w:hAnsi="Times New Roman" w:cs="Times New Roman"/>
          <w:sz w:val="16"/>
          <w:szCs w:val="18"/>
        </w:rPr>
        <w:t>alanine aminotransferase</w:t>
      </w:r>
      <w:r>
        <w:rPr>
          <w:rFonts w:hint="eastAsia" w:ascii="Times New Roman" w:hAnsi="Times New Roman" w:cs="Times New Roman"/>
          <w:sz w:val="16"/>
          <w:szCs w:val="18"/>
          <w:lang w:val="en-US" w:eastAsia="zh-CN"/>
        </w:rPr>
        <w:t xml:space="preserve"> to</w:t>
      </w:r>
      <w:r>
        <w:rPr>
          <w:rFonts w:ascii="Times New Roman" w:hAnsi="Times New Roman" w:cs="Times New Roman"/>
          <w:sz w:val="16"/>
          <w:szCs w:val="18"/>
        </w:rPr>
        <w:t xml:space="preserve"> aspartate aminotransferase</w:t>
      </w:r>
      <w:r>
        <w:rPr>
          <w:rFonts w:hint="eastAsia" w:ascii="Times New Roman" w:hAnsi="Times New Roman" w:cs="Times New Roman"/>
          <w:sz w:val="16"/>
          <w:szCs w:val="18"/>
          <w:lang w:val="en-US" w:eastAsia="zh-CN"/>
        </w:rPr>
        <w:t xml:space="preserve"> ratio, </w:t>
      </w:r>
      <w:r>
        <w:rPr>
          <w:rFonts w:ascii="Times New Roman" w:hAnsi="Times New Roman" w:cs="Times New Roman"/>
          <w:sz w:val="16"/>
          <w:szCs w:val="18"/>
        </w:rPr>
        <w:t>ALT</w:t>
      </w:r>
      <w:r>
        <w:rPr>
          <w:rFonts w:hint="eastAsia" w:ascii="Times New Roman" w:hAnsi="Times New Roman" w:cs="Times New Roman"/>
          <w:sz w:val="16"/>
          <w:szCs w:val="18"/>
          <w:lang w:val="en-US" w:eastAsia="zh-CN"/>
        </w:rPr>
        <w:t xml:space="preserve"> </w:t>
      </w:r>
      <w:r>
        <w:rPr>
          <w:rFonts w:ascii="Times New Roman" w:hAnsi="Times New Roman" w:cs="Times New Roman"/>
          <w:sz w:val="16"/>
          <w:szCs w:val="18"/>
        </w:rPr>
        <w:t>alanine aminotransferase,</w:t>
      </w:r>
    </w:p>
    <w:p w14:paraId="56FD306E">
      <w:pPr>
        <w:ind w:left="480" w:hanging="480" w:hangingChars="300"/>
        <w:rPr>
          <w:rFonts w:hint="eastAsia" w:ascii="Times New Roman" w:hAnsi="Times New Roman" w:cs="Times New Roman"/>
          <w:sz w:val="16"/>
          <w:szCs w:val="18"/>
          <w:lang w:val="en-US" w:eastAsia="zh-CN"/>
        </w:rPr>
      </w:pPr>
      <w:r>
        <w:rPr>
          <w:rFonts w:ascii="Times New Roman" w:hAnsi="Times New Roman" w:cs="Times New Roman"/>
          <w:sz w:val="16"/>
          <w:szCs w:val="18"/>
        </w:rPr>
        <w:t>AST aspartate aminotransferase</w:t>
      </w:r>
      <w:r>
        <w:rPr>
          <w:rFonts w:hint="eastAsia" w:ascii="Times New Roman" w:hAnsi="Times New Roman" w:cs="Times New Roman"/>
          <w:sz w:val="16"/>
          <w:szCs w:val="18"/>
          <w:lang w:val="en-US" w:eastAsia="zh-CN"/>
        </w:rPr>
        <w:t>, HSI hepatic steatosis index, BMI body mass index</w:t>
      </w:r>
    </w:p>
    <w:p w14:paraId="31097215">
      <w:pPr>
        <w:ind w:left="480" w:hanging="480" w:hangingChars="300"/>
        <w:rPr>
          <w:rFonts w:hint="eastAsia" w:ascii="Times New Roman" w:hAnsi="Times New Roman" w:cs="Times New Roman"/>
          <w:sz w:val="16"/>
          <w:szCs w:val="18"/>
          <w:lang w:val="en-US" w:eastAsia="zh-CN"/>
        </w:rPr>
      </w:pPr>
    </w:p>
    <w:p w14:paraId="770E2471">
      <w:pPr>
        <w:ind w:left="480" w:hanging="480" w:hangingChars="300"/>
        <w:rPr>
          <w:rFonts w:hint="eastAsia" w:ascii="Times New Roman" w:hAnsi="Times New Roman" w:cs="Times New Roman"/>
          <w:sz w:val="16"/>
          <w:szCs w:val="18"/>
          <w:lang w:val="en-US" w:eastAsia="zh-CN"/>
        </w:rPr>
      </w:pPr>
    </w:p>
    <w:p w14:paraId="56531339">
      <w:pPr>
        <w:ind w:left="480" w:hanging="480" w:hangingChars="300"/>
        <w:rPr>
          <w:rFonts w:hint="eastAsia" w:ascii="Times New Roman" w:hAnsi="Times New Roman" w:cs="Times New Roman"/>
          <w:sz w:val="16"/>
          <w:szCs w:val="18"/>
          <w:lang w:val="en-US" w:eastAsia="zh-CN"/>
        </w:rPr>
      </w:pPr>
    </w:p>
    <w:p w14:paraId="4CAD0BF0">
      <w:pPr>
        <w:ind w:left="480" w:hanging="480" w:hangingChars="300"/>
        <w:rPr>
          <w:rFonts w:hint="eastAsia" w:ascii="Times New Roman" w:hAnsi="Times New Roman" w:cs="Times New Roman"/>
          <w:sz w:val="16"/>
          <w:szCs w:val="18"/>
          <w:lang w:val="en-US" w:eastAsia="zh-CN"/>
        </w:rPr>
      </w:pPr>
    </w:p>
    <w:p w14:paraId="02D99F2A">
      <w:pPr>
        <w:ind w:left="480" w:hanging="480" w:hangingChars="300"/>
        <w:rPr>
          <w:rFonts w:hint="eastAsia" w:ascii="Times New Roman" w:hAnsi="Times New Roman" w:cs="Times New Roman"/>
          <w:sz w:val="16"/>
          <w:szCs w:val="18"/>
          <w:lang w:val="en-US" w:eastAsia="zh-CN"/>
        </w:rPr>
      </w:pPr>
    </w:p>
    <w:p w14:paraId="1263C45E">
      <w:pPr>
        <w:ind w:left="480" w:hanging="480" w:hangingChars="300"/>
        <w:rPr>
          <w:rFonts w:hint="eastAsia" w:ascii="Times New Roman" w:hAnsi="Times New Roman" w:cs="Times New Roman"/>
          <w:sz w:val="16"/>
          <w:szCs w:val="18"/>
          <w:lang w:val="en-US" w:eastAsia="zh-CN"/>
        </w:rPr>
      </w:pPr>
    </w:p>
    <w:p w14:paraId="2C5B9D1A">
      <w:pPr>
        <w:ind w:left="480" w:hanging="480" w:hangingChars="300"/>
        <w:rPr>
          <w:rFonts w:hint="eastAsia" w:ascii="Times New Roman" w:hAnsi="Times New Roman" w:cs="Times New Roman"/>
          <w:sz w:val="16"/>
          <w:szCs w:val="18"/>
          <w:lang w:val="en-US" w:eastAsia="zh-CN"/>
        </w:rPr>
      </w:pPr>
    </w:p>
    <w:p w14:paraId="43FE1F70">
      <w:pPr>
        <w:ind w:left="480" w:hanging="480" w:hangingChars="300"/>
        <w:rPr>
          <w:rFonts w:hint="eastAsia" w:ascii="Times New Roman" w:hAnsi="Times New Roman" w:cs="Times New Roman"/>
          <w:sz w:val="16"/>
          <w:szCs w:val="18"/>
          <w:lang w:val="en-US" w:eastAsia="zh-CN"/>
        </w:rPr>
      </w:pPr>
    </w:p>
    <w:p w14:paraId="73A1D09D">
      <w:pPr>
        <w:ind w:left="480" w:hanging="480" w:hangingChars="300"/>
        <w:rPr>
          <w:rFonts w:hint="eastAsia" w:ascii="Times New Roman" w:hAnsi="Times New Roman" w:cs="Times New Roman"/>
          <w:sz w:val="16"/>
          <w:szCs w:val="18"/>
          <w:lang w:val="en-US" w:eastAsia="zh-CN"/>
        </w:rPr>
      </w:pPr>
    </w:p>
    <w:p w14:paraId="54ADB0C8">
      <w:pPr>
        <w:ind w:left="480" w:hanging="480" w:hangingChars="300"/>
        <w:rPr>
          <w:rFonts w:hint="eastAsia" w:ascii="Times New Roman" w:hAnsi="Times New Roman" w:cs="Times New Roman"/>
          <w:sz w:val="16"/>
          <w:szCs w:val="18"/>
          <w:lang w:val="en-US" w:eastAsia="zh-CN"/>
        </w:rPr>
      </w:pPr>
    </w:p>
    <w:p w14:paraId="6ABC2B3E">
      <w:pPr>
        <w:ind w:left="480" w:hanging="480" w:hangingChars="300"/>
        <w:rPr>
          <w:rFonts w:hint="eastAsia" w:ascii="Times New Roman" w:hAnsi="Times New Roman" w:cs="Times New Roman"/>
          <w:sz w:val="16"/>
          <w:szCs w:val="18"/>
          <w:lang w:val="en-US" w:eastAsia="zh-CN"/>
        </w:rPr>
      </w:pPr>
    </w:p>
    <w:p w14:paraId="49B13B1E">
      <w:pPr>
        <w:ind w:left="480" w:hanging="480" w:hangingChars="300"/>
        <w:rPr>
          <w:rFonts w:hint="eastAsia" w:ascii="Times New Roman" w:hAnsi="Times New Roman" w:cs="Times New Roman"/>
          <w:sz w:val="16"/>
          <w:szCs w:val="18"/>
          <w:lang w:val="en-US" w:eastAsia="zh-CN"/>
        </w:rPr>
      </w:pPr>
    </w:p>
    <w:p w14:paraId="26DC5EAE">
      <w:pPr>
        <w:ind w:left="480" w:hanging="480" w:hangingChars="300"/>
        <w:rPr>
          <w:rFonts w:hint="eastAsia" w:ascii="Times New Roman" w:hAnsi="Times New Roman" w:cs="Times New Roman"/>
          <w:sz w:val="16"/>
          <w:szCs w:val="18"/>
          <w:lang w:val="en-US" w:eastAsia="zh-CN"/>
        </w:rPr>
      </w:pPr>
    </w:p>
    <w:p w14:paraId="17A2A6C7">
      <w:pPr>
        <w:ind w:left="480" w:hanging="480" w:hangingChars="300"/>
        <w:rPr>
          <w:rFonts w:hint="eastAsia" w:ascii="Times New Roman" w:hAnsi="Times New Roman" w:cs="Times New Roman"/>
          <w:sz w:val="16"/>
          <w:szCs w:val="18"/>
          <w:lang w:val="en-US" w:eastAsia="zh-CN"/>
        </w:rPr>
      </w:pPr>
    </w:p>
    <w:p w14:paraId="67F55D1E">
      <w:pPr>
        <w:ind w:left="480" w:hanging="480" w:hangingChars="300"/>
        <w:rPr>
          <w:rFonts w:hint="eastAsia" w:ascii="Times New Roman" w:hAnsi="Times New Roman" w:cs="Times New Roman"/>
          <w:sz w:val="16"/>
          <w:szCs w:val="18"/>
          <w:lang w:val="en-US" w:eastAsia="zh-CN"/>
        </w:rPr>
      </w:pPr>
    </w:p>
    <w:p w14:paraId="0D233A6B">
      <w:pPr>
        <w:ind w:left="480" w:hanging="480" w:hangingChars="300"/>
        <w:rPr>
          <w:rFonts w:hint="eastAsia" w:ascii="Times New Roman" w:hAnsi="Times New Roman" w:cs="Times New Roman"/>
          <w:sz w:val="16"/>
          <w:szCs w:val="18"/>
          <w:lang w:val="en-US" w:eastAsia="zh-CN"/>
        </w:rPr>
      </w:pPr>
    </w:p>
    <w:p w14:paraId="6CB54B69">
      <w:pPr>
        <w:ind w:left="480" w:hanging="480" w:hangingChars="300"/>
        <w:rPr>
          <w:rFonts w:hint="eastAsia" w:ascii="Times New Roman" w:hAnsi="Times New Roman" w:cs="Times New Roman"/>
          <w:sz w:val="16"/>
          <w:szCs w:val="18"/>
          <w:lang w:val="en-US" w:eastAsia="zh-CN"/>
        </w:rPr>
      </w:pPr>
    </w:p>
    <w:p w14:paraId="7A4A2280">
      <w:pPr>
        <w:ind w:left="480" w:hanging="480" w:hangingChars="300"/>
        <w:rPr>
          <w:rFonts w:hint="eastAsia" w:ascii="Times New Roman" w:hAnsi="Times New Roman" w:cs="Times New Roman"/>
          <w:sz w:val="16"/>
          <w:szCs w:val="18"/>
          <w:lang w:val="en-US" w:eastAsia="zh-CN"/>
        </w:rPr>
      </w:pPr>
    </w:p>
    <w:p w14:paraId="163E7ABB">
      <w:pPr>
        <w:ind w:left="480" w:hanging="480" w:hangingChars="300"/>
        <w:rPr>
          <w:rFonts w:hint="eastAsia" w:ascii="Times New Roman" w:hAnsi="Times New Roman" w:cs="Times New Roman"/>
          <w:sz w:val="16"/>
          <w:szCs w:val="18"/>
          <w:lang w:val="en-US" w:eastAsia="zh-CN"/>
        </w:rPr>
      </w:pPr>
    </w:p>
    <w:p w14:paraId="22DF30AA">
      <w:pPr>
        <w:ind w:left="480" w:hanging="480" w:hangingChars="300"/>
        <w:rPr>
          <w:rFonts w:hint="eastAsia" w:ascii="Times New Roman" w:hAnsi="Times New Roman" w:cs="Times New Roman"/>
          <w:sz w:val="16"/>
          <w:szCs w:val="18"/>
          <w:lang w:val="en-US" w:eastAsia="zh-CN"/>
        </w:rPr>
      </w:pPr>
    </w:p>
    <w:p w14:paraId="654528CC">
      <w:pPr>
        <w:ind w:left="480" w:hanging="480" w:hangingChars="300"/>
        <w:rPr>
          <w:rFonts w:hint="eastAsia" w:ascii="Times New Roman" w:hAnsi="Times New Roman" w:cs="Times New Roman"/>
          <w:sz w:val="16"/>
          <w:szCs w:val="18"/>
          <w:lang w:val="en-US" w:eastAsia="zh-CN"/>
        </w:rPr>
      </w:pPr>
    </w:p>
    <w:p w14:paraId="276878F7">
      <w:pPr>
        <w:ind w:left="480" w:hanging="480" w:hangingChars="300"/>
        <w:rPr>
          <w:rFonts w:hint="eastAsia" w:ascii="Times New Roman" w:hAnsi="Times New Roman" w:cs="Times New Roman"/>
          <w:sz w:val="16"/>
          <w:szCs w:val="18"/>
          <w:lang w:val="en-US" w:eastAsia="zh-CN"/>
        </w:rPr>
      </w:pPr>
    </w:p>
    <w:p w14:paraId="33DC3C24">
      <w:pPr>
        <w:ind w:left="480" w:hanging="480" w:hangingChars="300"/>
        <w:rPr>
          <w:rFonts w:hint="eastAsia" w:ascii="Times New Roman" w:hAnsi="Times New Roman" w:cs="Times New Roman"/>
          <w:sz w:val="16"/>
          <w:szCs w:val="18"/>
          <w:lang w:val="en-US" w:eastAsia="zh-CN"/>
        </w:rPr>
      </w:pPr>
    </w:p>
    <w:p w14:paraId="5A2BE50E">
      <w:pPr>
        <w:ind w:left="480" w:hanging="480" w:hangingChars="300"/>
        <w:rPr>
          <w:rFonts w:hint="eastAsia" w:ascii="Times New Roman" w:hAnsi="Times New Roman" w:cs="Times New Roman"/>
          <w:sz w:val="16"/>
          <w:szCs w:val="18"/>
          <w:lang w:val="en-US" w:eastAsia="zh-CN"/>
        </w:rPr>
      </w:pPr>
    </w:p>
    <w:p w14:paraId="0788C5B3">
      <w:pPr>
        <w:ind w:left="480" w:hanging="480" w:hangingChars="300"/>
        <w:rPr>
          <w:rFonts w:hint="eastAsia" w:ascii="Times New Roman" w:hAnsi="Times New Roman" w:cs="Times New Roman"/>
          <w:sz w:val="16"/>
          <w:szCs w:val="18"/>
          <w:lang w:val="en-US" w:eastAsia="zh-CN"/>
        </w:rPr>
      </w:pPr>
    </w:p>
    <w:p w14:paraId="68985F21">
      <w:pPr>
        <w:ind w:left="480" w:hanging="480" w:hangingChars="300"/>
        <w:rPr>
          <w:rFonts w:hint="eastAsia" w:ascii="Times New Roman" w:hAnsi="Times New Roman" w:cs="Times New Roman"/>
          <w:sz w:val="16"/>
          <w:szCs w:val="18"/>
          <w:lang w:val="en-US" w:eastAsia="zh-CN"/>
        </w:rPr>
      </w:pPr>
    </w:p>
    <w:p w14:paraId="466142C0">
      <w:pPr>
        <w:ind w:left="480" w:hanging="480" w:hangingChars="300"/>
        <w:rPr>
          <w:rFonts w:hint="eastAsia" w:ascii="Times New Roman" w:hAnsi="Times New Roman" w:cs="Times New Roman"/>
          <w:sz w:val="16"/>
          <w:szCs w:val="18"/>
          <w:lang w:val="en-US" w:eastAsia="zh-CN"/>
        </w:rPr>
      </w:pPr>
    </w:p>
    <w:p w14:paraId="694A8B9F">
      <w:pPr>
        <w:ind w:left="480" w:hanging="480" w:hangingChars="300"/>
        <w:rPr>
          <w:rFonts w:hint="eastAsia" w:ascii="Times New Roman" w:hAnsi="Times New Roman" w:cs="Times New Roman"/>
          <w:sz w:val="16"/>
          <w:szCs w:val="18"/>
          <w:lang w:val="en-US" w:eastAsia="zh-CN"/>
        </w:rPr>
      </w:pPr>
    </w:p>
    <w:p w14:paraId="5ECCEF35">
      <w:pPr>
        <w:ind w:left="480" w:hanging="480" w:hangingChars="300"/>
        <w:rPr>
          <w:rFonts w:hint="eastAsia" w:ascii="Times New Roman" w:hAnsi="Times New Roman" w:cs="Times New Roman"/>
          <w:sz w:val="16"/>
          <w:szCs w:val="18"/>
          <w:lang w:val="en-US" w:eastAsia="zh-CN"/>
        </w:rPr>
      </w:pPr>
    </w:p>
    <w:p w14:paraId="0CBC5195">
      <w:pPr>
        <w:ind w:left="480" w:hanging="480" w:hangingChars="300"/>
        <w:rPr>
          <w:rFonts w:hint="eastAsia" w:ascii="Times New Roman" w:hAnsi="Times New Roman" w:cs="Times New Roman"/>
          <w:sz w:val="16"/>
          <w:szCs w:val="18"/>
          <w:lang w:val="en-US" w:eastAsia="zh-CN"/>
        </w:rPr>
      </w:pPr>
    </w:p>
    <w:p w14:paraId="59FBD45B">
      <w:pPr>
        <w:ind w:left="480" w:hanging="480" w:hangingChars="300"/>
        <w:rPr>
          <w:rFonts w:hint="eastAsia" w:ascii="Times New Roman" w:hAnsi="Times New Roman" w:cs="Times New Roman"/>
          <w:sz w:val="16"/>
          <w:szCs w:val="18"/>
          <w:lang w:val="en-US" w:eastAsia="zh-CN"/>
        </w:rPr>
      </w:pPr>
    </w:p>
    <w:p w14:paraId="39B62E35">
      <w:pPr>
        <w:ind w:left="480" w:hanging="480" w:hangingChars="300"/>
        <w:rPr>
          <w:rFonts w:hint="eastAsia" w:ascii="Times New Roman" w:hAnsi="Times New Roman" w:cs="Times New Roman"/>
          <w:sz w:val="16"/>
          <w:szCs w:val="18"/>
          <w:lang w:val="en-US" w:eastAsia="zh-CN"/>
        </w:rPr>
      </w:pPr>
    </w:p>
    <w:p w14:paraId="7358BECE">
      <w:pPr>
        <w:ind w:left="480" w:hanging="480" w:hangingChars="300"/>
        <w:rPr>
          <w:rFonts w:hint="eastAsia" w:ascii="Times New Roman" w:hAnsi="Times New Roman" w:cs="Times New Roman"/>
          <w:sz w:val="16"/>
          <w:szCs w:val="18"/>
          <w:lang w:val="en-US" w:eastAsia="zh-CN"/>
        </w:rPr>
      </w:pPr>
    </w:p>
    <w:p w14:paraId="59930F82">
      <w:pPr>
        <w:ind w:left="480" w:hanging="480" w:hangingChars="300"/>
        <w:rPr>
          <w:rFonts w:hint="eastAsia" w:ascii="Times New Roman" w:hAnsi="Times New Roman" w:cs="Times New Roman"/>
          <w:sz w:val="16"/>
          <w:szCs w:val="18"/>
          <w:lang w:val="en-US" w:eastAsia="zh-CN"/>
        </w:rPr>
      </w:pPr>
    </w:p>
    <w:p w14:paraId="57481CD0">
      <w:pPr>
        <w:autoSpaceDE w:val="0"/>
        <w:autoSpaceDN w:val="0"/>
        <w:adjustRightInd w:val="0"/>
        <w:jc w:val="left"/>
        <w:rPr>
          <w:rFonts w:hint="default" w:ascii="Times New Roman" w:hAnsi="Times New Roman" w:eastAsia="宋体" w:cs="Times New Roman"/>
          <w:bCs/>
          <w:kern w:val="0"/>
          <w:sz w:val="24"/>
          <w:szCs w:val="24"/>
          <w:highlight w:val="none"/>
          <w:lang w:val="en-US" w:eastAsia="zh-CN"/>
        </w:rPr>
      </w:pPr>
      <w:bookmarkStart w:id="1" w:name="_GoBack"/>
      <w:r>
        <w:rPr>
          <w:rFonts w:hint="default" w:ascii="Times New Roman" w:hAnsi="Times New Roman" w:eastAsia="宋体" w:cs="Times New Roman"/>
          <w:b/>
          <w:bCs w:val="0"/>
          <w:kern w:val="0"/>
          <w:sz w:val="24"/>
          <w:szCs w:val="24"/>
          <w:highlight w:val="none"/>
          <w:lang w:val="en-US" w:eastAsia="zh-CN"/>
        </w:rPr>
        <w:t xml:space="preserve">Figure </w:t>
      </w:r>
      <w:r>
        <w:rPr>
          <w:rFonts w:hint="eastAsia" w:ascii="Times New Roman" w:hAnsi="Times New Roman" w:eastAsia="宋体" w:cs="Times New Roman"/>
          <w:b/>
          <w:bCs w:val="0"/>
          <w:kern w:val="0"/>
          <w:sz w:val="24"/>
          <w:szCs w:val="24"/>
          <w:highlight w:val="none"/>
          <w:lang w:val="en-US" w:eastAsia="zh-CN"/>
        </w:rPr>
        <w:t>S1</w:t>
      </w:r>
      <w:r>
        <w:rPr>
          <w:rFonts w:hint="default" w:ascii="Times New Roman" w:hAnsi="Times New Roman" w:eastAsia="宋体" w:cs="Times New Roman"/>
          <w:b/>
          <w:bCs w:val="0"/>
          <w:kern w:val="0"/>
          <w:sz w:val="24"/>
          <w:szCs w:val="24"/>
          <w:highlight w:val="none"/>
          <w:lang w:val="en-US" w:eastAsia="zh-CN"/>
        </w:rPr>
        <w:t xml:space="preserve"> </w:t>
      </w:r>
      <w:bookmarkEnd w:id="1"/>
      <w:r>
        <w:rPr>
          <w:rFonts w:hint="default" w:ascii="Times New Roman" w:hAnsi="Times New Roman" w:eastAsia="宋体" w:cs="Times New Roman"/>
          <w:bCs/>
          <w:kern w:val="0"/>
          <w:sz w:val="24"/>
          <w:szCs w:val="24"/>
          <w:highlight w:val="none"/>
          <w:lang w:val="en-US" w:eastAsia="zh-CN"/>
        </w:rPr>
        <w:t xml:space="preserve">The each evaluated parameters for predicting glycemic progression in all participants by ROC analyses. </w:t>
      </w:r>
    </w:p>
    <w:p w14:paraId="1C1B148C">
      <w:pPr>
        <w:keepNext w:val="0"/>
        <w:keepLines w:val="0"/>
        <w:widowControl w:val="0"/>
        <w:suppressLineNumbers w:val="0"/>
        <w:spacing w:before="0" w:beforeAutospacing="0" w:after="0" w:afterAutospacing="0"/>
        <w:ind w:left="480" w:right="0" w:hanging="480" w:hangingChars="300"/>
        <w:jc w:val="both"/>
        <w:rPr>
          <w:rFonts w:hint="default" w:ascii="Times New Roman" w:hAnsi="Times New Roman" w:eastAsia="宋体" w:cs="Times New Roman"/>
          <w:kern w:val="2"/>
          <w:sz w:val="16"/>
          <w:szCs w:val="18"/>
          <w:lang w:val="en-US" w:eastAsia="zh-CN" w:bidi="ar"/>
        </w:rPr>
      </w:pPr>
    </w:p>
    <w:p w14:paraId="77C43F68">
      <w:pPr>
        <w:keepNext w:val="0"/>
        <w:keepLines w:val="0"/>
        <w:widowControl w:val="0"/>
        <w:suppressLineNumbers w:val="0"/>
        <w:spacing w:before="0" w:beforeAutospacing="0" w:after="0" w:afterAutospacing="0"/>
        <w:ind w:left="480" w:right="0" w:hanging="480" w:hangingChars="300"/>
        <w:jc w:val="both"/>
        <w:rPr>
          <w:rFonts w:hint="default" w:ascii="Times New Roman" w:hAnsi="Times New Roman" w:eastAsia="宋体" w:cs="Times New Roman"/>
          <w:kern w:val="2"/>
          <w:sz w:val="16"/>
          <w:szCs w:val="18"/>
          <w:lang w:val="en-US" w:eastAsia="zh-CN" w:bidi="ar"/>
        </w:rPr>
      </w:pPr>
    </w:p>
    <w:p w14:paraId="20ED6E12">
      <w:pPr>
        <w:keepNext w:val="0"/>
        <w:keepLines w:val="0"/>
        <w:widowControl w:val="0"/>
        <w:suppressLineNumbers w:val="0"/>
        <w:spacing w:before="0" w:beforeAutospacing="0" w:after="0" w:afterAutospacing="0"/>
        <w:ind w:left="480" w:right="0" w:hanging="480" w:hangingChars="300"/>
        <w:jc w:val="both"/>
        <w:rPr>
          <w:rFonts w:hint="default" w:ascii="Times New Roman" w:hAnsi="Times New Roman" w:eastAsia="宋体" w:cs="Times New Roman"/>
          <w:kern w:val="2"/>
          <w:sz w:val="16"/>
          <w:szCs w:val="18"/>
          <w:lang w:val="en-US" w:eastAsia="zh-CN" w:bidi="ar"/>
        </w:rPr>
      </w:pPr>
    </w:p>
    <w:p w14:paraId="5FC32D31">
      <w:pPr>
        <w:keepNext w:val="0"/>
        <w:keepLines w:val="0"/>
        <w:widowControl w:val="0"/>
        <w:suppressLineNumbers w:val="0"/>
        <w:spacing w:before="0" w:beforeAutospacing="0" w:after="0" w:afterAutospacing="0"/>
        <w:ind w:left="480" w:right="0" w:hanging="480" w:hangingChars="300"/>
        <w:jc w:val="both"/>
        <w:rPr>
          <w:rFonts w:hint="default" w:ascii="Times New Roman" w:hAnsi="Times New Roman" w:eastAsia="宋体" w:cs="Times New Roman"/>
          <w:kern w:val="2"/>
          <w:sz w:val="16"/>
          <w:szCs w:val="18"/>
          <w:lang w:val="en-US" w:eastAsia="zh-CN" w:bidi="ar"/>
        </w:rPr>
      </w:pPr>
    </w:p>
    <w:p w14:paraId="65BC9E52">
      <w:pPr>
        <w:keepNext w:val="0"/>
        <w:keepLines w:val="0"/>
        <w:widowControl w:val="0"/>
        <w:suppressLineNumbers w:val="0"/>
        <w:spacing w:before="0" w:beforeAutospacing="0" w:after="0" w:afterAutospacing="0"/>
        <w:ind w:left="480" w:right="0" w:hanging="480" w:hangingChars="300"/>
        <w:jc w:val="both"/>
        <w:rPr>
          <w:rFonts w:hint="default" w:ascii="Times New Roman" w:hAnsi="Times New Roman" w:eastAsia="宋体" w:cs="Times New Roman"/>
          <w:kern w:val="2"/>
          <w:sz w:val="16"/>
          <w:szCs w:val="18"/>
          <w:lang w:val="en-US" w:eastAsia="zh-CN" w:bidi="ar"/>
        </w:rPr>
      </w:pPr>
    </w:p>
    <w:p w14:paraId="5761C80C">
      <w:pPr>
        <w:keepNext w:val="0"/>
        <w:keepLines w:val="0"/>
        <w:widowControl w:val="0"/>
        <w:suppressLineNumbers w:val="0"/>
        <w:spacing w:before="0" w:beforeAutospacing="0" w:after="0" w:afterAutospacing="0"/>
        <w:ind w:left="480" w:right="0" w:hanging="480" w:hangingChars="300"/>
        <w:jc w:val="both"/>
        <w:rPr>
          <w:rFonts w:hint="default" w:ascii="Times New Roman" w:hAnsi="Times New Roman" w:eastAsia="宋体" w:cs="Times New Roman"/>
          <w:kern w:val="2"/>
          <w:sz w:val="16"/>
          <w:szCs w:val="18"/>
          <w:lang w:val="en-US" w:eastAsia="zh-CN" w:bidi="ar"/>
        </w:rPr>
      </w:pPr>
    </w:p>
    <w:p w14:paraId="09F2D6AB">
      <w:pPr>
        <w:keepNext w:val="0"/>
        <w:keepLines w:val="0"/>
        <w:widowControl w:val="0"/>
        <w:suppressLineNumbers w:val="0"/>
        <w:spacing w:before="0" w:beforeAutospacing="0" w:after="0" w:afterAutospacing="0"/>
        <w:ind w:left="480" w:right="0" w:hanging="480" w:hangingChars="300"/>
        <w:jc w:val="both"/>
        <w:rPr>
          <w:rFonts w:hint="default" w:ascii="Times New Roman" w:hAnsi="Times New Roman" w:eastAsia="宋体" w:cs="Times New Roman"/>
          <w:kern w:val="2"/>
          <w:sz w:val="16"/>
          <w:szCs w:val="18"/>
          <w:lang w:val="en-US" w:eastAsia="zh-CN" w:bidi="ar"/>
        </w:rPr>
      </w:pPr>
    </w:p>
    <w:p w14:paraId="75FDD4D1">
      <w:pPr>
        <w:autoSpaceDE w:val="0"/>
        <w:autoSpaceDN w:val="0"/>
        <w:adjustRightInd w:val="0"/>
        <w:spacing w:line="480" w:lineRule="auto"/>
        <w:rPr>
          <w:rFonts w:hint="default" w:ascii="Times New Roman" w:hAnsi="Times New Roman" w:eastAsia="宋体" w:cs="Times New Roman"/>
          <w:bCs/>
          <w:kern w:val="0"/>
          <w:szCs w:val="21"/>
          <w:lang w:val="en-US" w:eastAsia="zh-CN"/>
        </w:rPr>
      </w:pPr>
    </w:p>
    <w:p w14:paraId="14FC7A95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00F3BD81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455B4C76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1DC2B3BD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3847A355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4A2E0F98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794A7B48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7674C70C">
      <w:pPr>
        <w:autoSpaceDE w:val="0"/>
        <w:autoSpaceDN w:val="0"/>
        <w:adjustRightInd w:val="0"/>
        <w:spacing w:line="480" w:lineRule="auto"/>
        <w:rPr>
          <w:rFonts w:ascii="Times New Roman" w:hAnsi="Times New Roman" w:eastAsia="宋体" w:cs="Times New Roman"/>
          <w:b/>
          <w:bCs/>
          <w:kern w:val="0"/>
          <w:szCs w:val="21"/>
          <w:highlight w:val="none"/>
        </w:rPr>
      </w:pPr>
    </w:p>
    <w:p w14:paraId="5425D7AA">
      <w:pPr>
        <w:autoSpaceDE w:val="0"/>
        <w:autoSpaceDN w:val="0"/>
        <w:adjustRightInd w:val="0"/>
        <w:spacing w:line="480" w:lineRule="auto"/>
        <w:rPr>
          <w:rFonts w:ascii="Times New Roman" w:hAnsi="Times New Roman" w:eastAsia="宋体" w:cs="Times New Roman"/>
          <w:b/>
          <w:bCs/>
          <w:kern w:val="0"/>
          <w:szCs w:val="21"/>
          <w:highlight w:val="none"/>
        </w:rPr>
      </w:pPr>
    </w:p>
    <w:p w14:paraId="58CD90E2">
      <w:pPr>
        <w:autoSpaceDE w:val="0"/>
        <w:autoSpaceDN w:val="0"/>
        <w:adjustRightInd w:val="0"/>
        <w:spacing w:line="480" w:lineRule="auto"/>
        <w:rPr>
          <w:rFonts w:ascii="Times New Roman" w:hAnsi="Times New Roman" w:eastAsia="宋体" w:cs="Times New Roman"/>
          <w:b/>
          <w:bCs/>
          <w:kern w:val="0"/>
          <w:szCs w:val="21"/>
          <w:highlight w:val="none"/>
        </w:rPr>
      </w:pPr>
    </w:p>
    <w:p w14:paraId="694C9A6F">
      <w:pPr>
        <w:autoSpaceDE w:val="0"/>
        <w:autoSpaceDN w:val="0"/>
        <w:adjustRightInd w:val="0"/>
        <w:spacing w:line="480" w:lineRule="auto"/>
        <w:rPr>
          <w:rFonts w:ascii="Times New Roman" w:hAnsi="Times New Roman" w:eastAsia="宋体" w:cs="Times New Roman"/>
          <w:b/>
          <w:bCs/>
          <w:kern w:val="0"/>
          <w:szCs w:val="21"/>
          <w:highlight w:val="none"/>
        </w:rPr>
      </w:pPr>
    </w:p>
    <w:p w14:paraId="672C25B4">
      <w:pPr>
        <w:autoSpaceDE w:val="0"/>
        <w:autoSpaceDN w:val="0"/>
        <w:adjustRightInd w:val="0"/>
        <w:spacing w:line="480" w:lineRule="auto"/>
        <w:rPr>
          <w:rFonts w:ascii="Times New Roman" w:hAnsi="Times New Roman" w:eastAsia="宋体" w:cs="Times New Roman"/>
          <w:b/>
          <w:bCs/>
          <w:kern w:val="0"/>
          <w:szCs w:val="21"/>
          <w:highlight w:val="none"/>
        </w:rPr>
      </w:pPr>
    </w:p>
    <w:p w14:paraId="49EF0B25">
      <w:pPr>
        <w:autoSpaceDE w:val="0"/>
        <w:autoSpaceDN w:val="0"/>
        <w:adjustRightInd w:val="0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mZWIzNDg2MmIzZjExOTIzMmViNTBmYTMwYTk0ZWYifQ=="/>
  </w:docVars>
  <w:rsids>
    <w:rsidRoot w:val="00000000"/>
    <w:rsid w:val="06360F44"/>
    <w:rsid w:val="12531D86"/>
    <w:rsid w:val="1313340B"/>
    <w:rsid w:val="14E87B8A"/>
    <w:rsid w:val="19B27BC4"/>
    <w:rsid w:val="1E7E397C"/>
    <w:rsid w:val="1FA06492"/>
    <w:rsid w:val="27DC6D8E"/>
    <w:rsid w:val="285C21E2"/>
    <w:rsid w:val="2A6C35BC"/>
    <w:rsid w:val="2B490229"/>
    <w:rsid w:val="2B8F68EB"/>
    <w:rsid w:val="2BC32324"/>
    <w:rsid w:val="3189449F"/>
    <w:rsid w:val="36BF1617"/>
    <w:rsid w:val="3A672FC4"/>
    <w:rsid w:val="40E87051"/>
    <w:rsid w:val="4165392E"/>
    <w:rsid w:val="43E40D03"/>
    <w:rsid w:val="48241D27"/>
    <w:rsid w:val="494B0E64"/>
    <w:rsid w:val="4D9E01FF"/>
    <w:rsid w:val="5639437E"/>
    <w:rsid w:val="58FC1ADB"/>
    <w:rsid w:val="5C0801EE"/>
    <w:rsid w:val="644243CC"/>
    <w:rsid w:val="647D5125"/>
    <w:rsid w:val="6E1B2C99"/>
    <w:rsid w:val="70E02212"/>
    <w:rsid w:val="750F1643"/>
    <w:rsid w:val="7805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清单表 6 彩色2"/>
    <w:basedOn w:val="2"/>
    <w:qFormat/>
    <w:uiPriority w:val="51"/>
    <w:rPr>
      <w:color w:val="000000"/>
    </w:rPr>
    <w:tblPr>
      <w:tblBorders>
        <w:top w:val="single" w:color="000000" w:sz="4" w:space="0"/>
        <w:bottom w:val="single" w:color="000000" w:sz="4" w:space="0"/>
      </w:tblBorders>
    </w:tblPr>
    <w:tblStylePr w:type="firstRow">
      <w:rPr>
        <w:b/>
        <w:bCs/>
      </w:rPr>
      <w:tcPr>
        <w:tcBorders>
          <w:bottom w:val="single" w:color="000000" w:sz="4" w:space="0"/>
        </w:tcBorders>
      </w:tcPr>
    </w:tblStylePr>
    <w:tblStylePr w:type="lastRow">
      <w:rPr>
        <w:b/>
        <w:bCs/>
      </w:rPr>
      <w:tcPr>
        <w:tcBorders>
          <w:top w:val="double" w:color="00000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/>
      </w:tcPr>
    </w:tblStylePr>
    <w:tblStylePr w:type="band1Horz">
      <w:tcPr>
        <w:shd w:val="clear" w:color="auto" w:fill="CCCCCC"/>
      </w:tcPr>
    </w:tblStylePr>
  </w:style>
  <w:style w:type="table" w:customStyle="1" w:styleId="5">
    <w:name w:val="清单表 6 彩色1"/>
    <w:basedOn w:val="2"/>
    <w:qFormat/>
    <w:uiPriority w:val="5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4" w:space="0"/>
        <w:bottom w:val="single" w:color="000000" w:themeColor="text1" w:sz="4" w:space="0"/>
      </w:tblBorders>
    </w:tblPr>
    <w:tblStylePr w:type="firstRow">
      <w:rPr>
        <w:b/>
        <w:bCs/>
      </w:rPr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165</Words>
  <Characters>1048</Characters>
  <Lines>0</Lines>
  <Paragraphs>0</Paragraphs>
  <TotalTime>20</TotalTime>
  <ScaleCrop>false</ScaleCrop>
  <LinksUpToDate>false</LinksUpToDate>
  <CharactersWithSpaces>1154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2023-04-27T01:36:00Z</dcterms:created>
  <dc:creator>Administrator</dc:creator>
  <cp:lastModifiedBy>傻白甜</cp:lastModifiedBy>
  <dcterms:modified xsi:type="dcterms:W3CDTF">2025-05-02T16:20:51Z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2355412A67BA4EAE9FB414AF3A4C2542_12</vt:lpwstr>
  </property>
  <property fmtid="{D5CDD505-2E9C-101B-9397-08002B2CF9AE}" pid="4" name="KSOTemplateDocerSaveRecord">
    <vt:lpwstr>eyJoZGlkIjoiZjFmZWIzNDg2MmIzZjExOTIzMmViNTBmYTMwYTk0ZWYiLCJ1c2VySWQiOiIzMzI1MjY5NDIifQ==</vt:lpwstr>
  </property>
</Properties>
</file>