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17604">
      <w:pPr>
        <w:rPr>
          <w:rFonts w:hint="eastAsia"/>
        </w:rPr>
      </w:pPr>
    </w:p>
    <w:p w14:paraId="62FD475C"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7631430</wp:posOffset>
                </wp:positionV>
                <wp:extent cx="8555355" cy="1312545"/>
                <wp:effectExtent l="0" t="0" r="0" b="190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5603" cy="1312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C1718A">
                            <w:pP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Figure2</w:t>
                            </w:r>
                          </w:p>
                          <w:p w14:paraId="2C48895C">
                            <w:pPr>
                              <w:widowControl/>
                              <w:rPr>
                                <w:rFonts w:hint="eastAsia"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Scatter plots of the Mendelian randomization analyses for the association of nine gastrointestinal disorders with insomnia. (A)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Gastroesophageal reflux disease; (B)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Irritable Bowel Syndrome; (C)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Chronic gastritis; (D)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Acute gastritis; (E)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Gastric ulcer; (F)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Ulcerative colitis; (G)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Crohn's disease; (H)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Gastric cancer; (I)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Colorectal Cancer. The slope of each line corresponding to the estimated MR effect per method.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65pt;margin-top:600.9pt;height:103.35pt;width:673.65p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7UtXtoAAAAOAQAADwAAAAAAAAABACAAAAAiAAAAZHJz&#10;L2Rvd25yZXYueG1sUEsBAhQAFAAAAAgAh07iQNHy/Hk7AgAAVQQAAA4AAAAAAAAAAQAgAAAAKQ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8C1718A">
                      <w:pP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Supplementary 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Figure2</w:t>
                      </w:r>
                    </w:p>
                    <w:p w14:paraId="2C48895C">
                      <w:pPr>
                        <w:widowControl/>
                        <w:rPr>
                          <w:rFonts w:hint="eastAsia"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Scatter plots of the Mendelian randomization analyses for the association of nine gastrointestinal disorders with insomnia. (A)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Gastroesophageal reflux disease; (B)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Irritable Bowel Syndrome; (C)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Chronic gastritis; (D)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Acute gastritis; (E)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Gastric ulcer; (F)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Ulcerative colitis; (G)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Crohn's disease; (H)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Gastric cancer; (I)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等线" w:cs="Times New Roman"/>
                          <w:color w:val="000000"/>
                          <w:kern w:val="0"/>
                          <w:sz w:val="24"/>
                          <w:szCs w:val="24"/>
                        </w:rPr>
                        <w:t>Colorectal Cancer. The slope of each line corresponding to the estimated MR effect per method.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167005</wp:posOffset>
            </wp:positionV>
            <wp:extent cx="7411085" cy="7239000"/>
            <wp:effectExtent l="0" t="0" r="5715" b="0"/>
            <wp:wrapTopAndBottom/>
            <wp:docPr id="1" name="图片 1" descr="scattle(ne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attle(new)"/>
                    <pic:cNvPicPr>
                      <a:picLocks noChangeAspect="1"/>
                    </pic:cNvPicPr>
                  </pic:nvPicPr>
                  <pic:blipFill>
                    <a:blip r:embed="rId4"/>
                    <a:srcRect l="11730" t="11263"/>
                    <a:stretch>
                      <a:fillRect/>
                    </a:stretch>
                  </pic:blipFill>
                  <pic:spPr>
                    <a:xfrm>
                      <a:off x="0" y="0"/>
                      <a:ext cx="741108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26"/>
    <w:rsid w:val="00927549"/>
    <w:rsid w:val="00A71826"/>
    <w:rsid w:val="00CC00EF"/>
    <w:rsid w:val="00D53EB3"/>
    <w:rsid w:val="00F504F5"/>
    <w:rsid w:val="55EA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</Characters>
  <Lines>1</Lines>
  <Paragraphs>1</Paragraphs>
  <TotalTime>0</TotalTime>
  <ScaleCrop>false</ScaleCrop>
  <LinksUpToDate>false</LinksUpToDate>
  <CharactersWithSpaces>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2024-01-02T07:18:00Z</dcterms:created>
  <dc:creator>永耀 沈</dc:creator>
  <cp:lastModifiedBy>梦中初醒</cp:lastModifiedBy>
  <dcterms:modified xsi:type="dcterms:W3CDTF">2025-07-17T02:38:01Z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eyJoZGlkIjoiOThjODQ1OTU4Y2FmNmQ1MzQwMDE2ZjFkMDBjZjY3MDIiLCJ1c2VySWQiOiI2NDExOTI3MDYifQ==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C1419E8474CA4FA893DAAD7A6275DDED_13</vt:lpwstr>
  </property>
</Properties>
</file>