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F07AB2">
      <w:pPr>
        <w:spacing w:line="480" w:lineRule="auto"/>
        <w:rPr>
          <w:rFonts w:hint="default" w:ascii="Times New Roman" w:hAnsi="Times New Roman" w:cs="Times New Roman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Table of Contents</w:t>
      </w:r>
    </w:p>
    <w:p w14:paraId="779606A6">
      <w:pPr>
        <w:spacing w:line="480" w:lineRule="auto"/>
        <w:rPr>
          <w:rFonts w:hint="default" w:ascii="Times New Roman" w:hAnsi="Times New Roman" w:cs="Times New Roman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S</w:t>
      </w:r>
      <w:r>
        <w:rPr>
          <w:rFonts w:hint="eastAsia" w:ascii="Times New Roman" w:hAnsi="Times New Roman" w:cs="Times New Roman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cs="Times New Roman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Table</w:t>
      </w:r>
      <w:r>
        <w:rPr>
          <w:rFonts w:hint="eastAsia" w:ascii="Times New Roman" w:hAnsi="Times New Roman" w:cs="Times New Roman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: </w:t>
      </w:r>
      <w:bookmarkStart w:id="0" w:name="_GoBack"/>
      <w:bookmarkEnd w:id="0"/>
      <w:r>
        <w:rPr>
          <w:rFonts w:hint="default" w:ascii="Times New Roman" w:hAnsi="Times New Roman" w:cs="Times New Roman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Evaluating the publication bias in each meta-analysis</w:t>
      </w:r>
    </w:p>
    <w:p w14:paraId="14F91B2E">
      <w:pPr>
        <w:numPr>
          <w:ilvl w:val="0"/>
          <w:numId w:val="0"/>
        </w:numPr>
        <w:spacing w:line="240" w:lineRule="auto"/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"/>
        </w:rPr>
      </w:pPr>
    </w:p>
    <w:p w14:paraId="53643BEF">
      <w:pPr>
        <w:numPr>
          <w:ilvl w:val="0"/>
          <w:numId w:val="0"/>
        </w:numPr>
        <w:spacing w:line="240" w:lineRule="auto"/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1A2029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"/>
        </w:rPr>
        <w:t>Egger's test</w:t>
      </w: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1A2029"/>
          <w:spacing w:val="0"/>
          <w:sz w:val="24"/>
          <w:szCs w:val="24"/>
          <w:shd w:val="clear" w:fill="FFFFFF"/>
        </w:rPr>
        <w:t xml:space="preserve"> for publication bias in the meta-analysis of the association between CRP and OS.</w:t>
      </w:r>
    </w:p>
    <w:p w14:paraId="473F59C5">
      <w:pPr>
        <w:numPr>
          <w:ilvl w:val="0"/>
          <w:numId w:val="0"/>
        </w:numPr>
        <w:spacing w:line="240" w:lineRule="auto"/>
        <w:ind w:left="0" w:leftChars="0" w:firstLine="0" w:firstLineChars="0"/>
        <w:rPr>
          <w:rFonts w:hint="default" w:ascii="Times New Roman" w:hAnsi="Times New Roman" w:eastAsia="宋体" w:cs="Times New Roman"/>
          <w:b w:val="0"/>
          <w:bCs w:val="0"/>
          <w:color w:val="000000" w:themeColor="text1"/>
          <w:kern w:val="2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1F59BBD8">
      <w:pPr>
        <w:numPr>
          <w:ilvl w:val="0"/>
          <w:numId w:val="0"/>
        </w:numPr>
        <w:spacing w:line="240" w:lineRule="auto"/>
        <w:ind w:left="0" w:leftChars="0" w:firstLine="0" w:firstLineChars="0"/>
        <w:rPr>
          <w:rFonts w:hint="default" w:ascii="Times New Roman" w:hAnsi="Times New Roman" w:eastAsia="宋体" w:cs="Times New Roman"/>
          <w:b w:val="0"/>
          <w:bCs w:val="0"/>
          <w:color w:val="000000" w:themeColor="text1"/>
          <w:kern w:val="2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b w:val="0"/>
          <w:bCs w:val="0"/>
          <w:color w:val="000000" w:themeColor="text1"/>
          <w:kern w:val="2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Number of studies =  10                         Root MSE      =   .6659</w:t>
      </w:r>
    </w:p>
    <w:p w14:paraId="22B7714D">
      <w:pPr>
        <w:numPr>
          <w:ilvl w:val="0"/>
          <w:numId w:val="0"/>
        </w:numPr>
        <w:spacing w:line="240" w:lineRule="auto"/>
        <w:ind w:left="0" w:leftChars="0" w:firstLine="0" w:firstLineChars="0"/>
        <w:rPr>
          <w:rFonts w:hint="default" w:ascii="Times New Roman" w:hAnsi="Times New Roman" w:eastAsia="宋体" w:cs="Times New Roman"/>
          <w:b w:val="0"/>
          <w:bCs w:val="0"/>
          <w:color w:val="000000" w:themeColor="text1"/>
          <w:kern w:val="2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b w:val="0"/>
          <w:bCs w:val="0"/>
          <w:color w:val="000000" w:themeColor="text1"/>
          <w:kern w:val="2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------------------------------------------------------------------------------</w:t>
      </w:r>
    </w:p>
    <w:p w14:paraId="767065E9">
      <w:pPr>
        <w:numPr>
          <w:ilvl w:val="0"/>
          <w:numId w:val="0"/>
        </w:numPr>
        <w:spacing w:line="240" w:lineRule="auto"/>
        <w:ind w:left="0" w:leftChars="0" w:firstLine="0" w:firstLineChars="0"/>
        <w:rPr>
          <w:rFonts w:hint="default" w:ascii="Times New Roman" w:hAnsi="Times New Roman" w:eastAsia="宋体" w:cs="Times New Roman"/>
          <w:b w:val="0"/>
          <w:bCs w:val="0"/>
          <w:color w:val="000000" w:themeColor="text1"/>
          <w:kern w:val="2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b w:val="0"/>
          <w:bCs w:val="0"/>
          <w:color w:val="000000" w:themeColor="text1"/>
          <w:kern w:val="2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     Std_Eff | Coefficient  Std. err.      t    P&gt;|t|     [95% conf. interval]</w:t>
      </w:r>
    </w:p>
    <w:p w14:paraId="61AFBB50">
      <w:pPr>
        <w:numPr>
          <w:ilvl w:val="0"/>
          <w:numId w:val="0"/>
        </w:numPr>
        <w:spacing w:line="240" w:lineRule="auto"/>
        <w:ind w:left="0" w:leftChars="0" w:firstLine="0" w:firstLineChars="0"/>
        <w:rPr>
          <w:rFonts w:hint="default" w:ascii="Times New Roman" w:hAnsi="Times New Roman" w:eastAsia="宋体" w:cs="Times New Roman"/>
          <w:b w:val="0"/>
          <w:bCs w:val="0"/>
          <w:color w:val="000000" w:themeColor="text1"/>
          <w:kern w:val="2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b w:val="0"/>
          <w:bCs w:val="0"/>
          <w:color w:val="000000" w:themeColor="text1"/>
          <w:kern w:val="2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-------------+----------------------------------------------------------------</w:t>
      </w:r>
    </w:p>
    <w:p w14:paraId="57B080A1">
      <w:pPr>
        <w:numPr>
          <w:ilvl w:val="0"/>
          <w:numId w:val="0"/>
        </w:numPr>
        <w:spacing w:line="240" w:lineRule="auto"/>
        <w:ind w:left="0" w:leftChars="0" w:firstLine="0" w:firstLineChars="0"/>
        <w:rPr>
          <w:rFonts w:hint="default" w:ascii="Times New Roman" w:hAnsi="Times New Roman" w:eastAsia="宋体" w:cs="Times New Roman"/>
          <w:b w:val="0"/>
          <w:bCs w:val="0"/>
          <w:color w:val="000000" w:themeColor="text1"/>
          <w:kern w:val="2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b w:val="0"/>
          <w:bCs w:val="0"/>
          <w:color w:val="000000" w:themeColor="text1"/>
          <w:kern w:val="2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       slope |   .1736677   .0677138     2.56   0.033     .0175193    .3298161</w:t>
      </w:r>
    </w:p>
    <w:p w14:paraId="4DFD5F05">
      <w:pPr>
        <w:numPr>
          <w:ilvl w:val="0"/>
          <w:numId w:val="0"/>
        </w:numPr>
        <w:spacing w:line="240" w:lineRule="auto"/>
        <w:ind w:left="0" w:leftChars="0" w:firstLine="0" w:firstLineChars="0"/>
        <w:rPr>
          <w:rFonts w:hint="default" w:ascii="Times New Roman" w:hAnsi="Times New Roman" w:eastAsia="宋体" w:cs="Times New Roman"/>
          <w:b w:val="0"/>
          <w:bCs w:val="0"/>
          <w:color w:val="000000" w:themeColor="text1"/>
          <w:kern w:val="2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b w:val="0"/>
          <w:bCs w:val="0"/>
          <w:color w:val="000000" w:themeColor="text1"/>
          <w:kern w:val="2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        bias |    1.85211   .4607103     4.02   0.004       .78971     2.91451</w:t>
      </w:r>
    </w:p>
    <w:p w14:paraId="2B095B04">
      <w:pPr>
        <w:numPr>
          <w:ilvl w:val="0"/>
          <w:numId w:val="0"/>
        </w:numPr>
        <w:spacing w:line="240" w:lineRule="auto"/>
        <w:ind w:left="0" w:leftChars="0" w:firstLine="0" w:firstLineChars="0"/>
        <w:rPr>
          <w:rFonts w:hint="default" w:ascii="Times New Roman" w:hAnsi="Times New Roman" w:eastAsia="宋体" w:cs="Times New Roman"/>
          <w:b w:val="0"/>
          <w:bCs w:val="0"/>
          <w:color w:val="000000" w:themeColor="text1"/>
          <w:kern w:val="2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b w:val="0"/>
          <w:bCs w:val="0"/>
          <w:color w:val="000000" w:themeColor="text1"/>
          <w:kern w:val="2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------------------------------------------------------------------------------</w:t>
      </w:r>
    </w:p>
    <w:p w14:paraId="34DD9324">
      <w:pPr>
        <w:numPr>
          <w:ilvl w:val="0"/>
          <w:numId w:val="0"/>
        </w:numPr>
        <w:spacing w:line="240" w:lineRule="auto"/>
        <w:ind w:left="0" w:leftChars="0" w:firstLine="0" w:firstLineChars="0"/>
        <w:rPr>
          <w:rFonts w:hint="default" w:ascii="Times New Roman" w:hAnsi="Times New Roman" w:eastAsia="宋体" w:cs="Times New Roman"/>
          <w:b w:val="0"/>
          <w:bCs w:val="0"/>
          <w:color w:val="0000FF"/>
          <w:kern w:val="2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000000" w:themeColor="text1"/>
          <w:kern w:val="2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Test of H0: no small-study effects          </w:t>
      </w:r>
      <w:r>
        <w:rPr>
          <w:rFonts w:hint="default" w:ascii="Times New Roman" w:hAnsi="Times New Roman" w:eastAsia="宋体" w:cs="Times New Roman"/>
          <w:b w:val="0"/>
          <w:bCs w:val="0"/>
          <w:color w:val="FF0000"/>
          <w:kern w:val="2"/>
          <w:sz w:val="24"/>
          <w:szCs w:val="24"/>
          <w:lang w:val="en-US" w:eastAsia="zh-CN" w:bidi="ar"/>
        </w:rPr>
        <w:t>P = 0.004</w:t>
      </w:r>
    </w:p>
    <w:p w14:paraId="09824B83">
      <w:pPr>
        <w:numPr>
          <w:ilvl w:val="0"/>
          <w:numId w:val="0"/>
        </w:numPr>
        <w:spacing w:line="240" w:lineRule="auto"/>
        <w:ind w:left="0" w:leftChars="0" w:firstLine="0" w:firstLineChars="0"/>
        <w:rPr>
          <w:rFonts w:hint="default" w:ascii="Times New Roman" w:hAnsi="Times New Roman" w:eastAsia="宋体" w:cs="Times New Roman"/>
          <w:b w:val="0"/>
          <w:bCs w:val="0"/>
          <w:color w:val="0000FF"/>
          <w:kern w:val="2"/>
          <w:sz w:val="24"/>
          <w:szCs w:val="24"/>
          <w:lang w:val="en-US" w:eastAsia="zh-CN" w:bidi="ar"/>
        </w:rPr>
      </w:pPr>
    </w:p>
    <w:p w14:paraId="6532EF38">
      <w:pPr>
        <w:numPr>
          <w:ilvl w:val="0"/>
          <w:numId w:val="0"/>
        </w:numPr>
        <w:spacing w:line="240" w:lineRule="auto"/>
        <w:ind w:left="0" w:leftChars="0" w:firstLine="0" w:firstLineChars="0"/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"/>
        </w:rPr>
        <w:t>Egger's test</w:t>
      </w: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1A2029"/>
          <w:spacing w:val="0"/>
          <w:sz w:val="24"/>
          <w:szCs w:val="24"/>
          <w:shd w:val="clear" w:fill="FFFFFF"/>
        </w:rPr>
        <w:t xml:space="preserve"> for publication bias in the meta-analysis examining the association between CRP and 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1A2029"/>
          <w:spacing w:val="0"/>
          <w:sz w:val="24"/>
          <w:szCs w:val="24"/>
          <w:shd w:val="clear" w:fill="FFFFFF"/>
          <w:lang w:val="en-US" w:eastAsia="zh-CN"/>
        </w:rPr>
        <w:t>RFS</w:t>
      </w: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1A2029"/>
          <w:spacing w:val="0"/>
          <w:sz w:val="24"/>
          <w:szCs w:val="24"/>
          <w:shd w:val="clear" w:fill="FFFFFF"/>
        </w:rPr>
        <w:t>.</w:t>
      </w:r>
    </w:p>
    <w:p w14:paraId="7D07B245">
      <w:pPr>
        <w:spacing w:line="240" w:lineRule="auto"/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 w:bidi="ar"/>
        </w:rPr>
      </w:pPr>
    </w:p>
    <w:p w14:paraId="41E24B15">
      <w:pPr>
        <w:spacing w:line="240" w:lineRule="auto"/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 w:bidi="ar"/>
        </w:rPr>
        <w:t>Number of studies =  6                         Root MSE      =   1.051</w:t>
      </w:r>
    </w:p>
    <w:p w14:paraId="3866A7E3">
      <w:pPr>
        <w:spacing w:line="240" w:lineRule="auto"/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 w:bidi="ar"/>
        </w:rPr>
        <w:t>------------------------------------------------------------------------------</w:t>
      </w:r>
    </w:p>
    <w:p w14:paraId="6D5D9CE4">
      <w:pPr>
        <w:spacing w:line="240" w:lineRule="auto"/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 w:bidi="ar"/>
        </w:rPr>
        <w:t xml:space="preserve">     Std_Eff | Coefficient  Std. err.      t    P&gt;|t|     [95% conf. interval]</w:t>
      </w:r>
    </w:p>
    <w:p w14:paraId="5AA391D4">
      <w:pPr>
        <w:spacing w:line="240" w:lineRule="auto"/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 w:bidi="ar"/>
        </w:rPr>
        <w:t>-------------+----------------------------------------------------------------</w:t>
      </w:r>
    </w:p>
    <w:p w14:paraId="6D54615D">
      <w:pPr>
        <w:spacing w:line="240" w:lineRule="auto"/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 w:bidi="ar"/>
        </w:rPr>
        <w:t xml:space="preserve">       slope |  -.0479724   .2027725    -0.24   0.825    -.6109592    .5150143</w:t>
      </w:r>
    </w:p>
    <w:p w14:paraId="4F42BD01">
      <w:pPr>
        <w:spacing w:line="240" w:lineRule="auto"/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 w:bidi="ar"/>
        </w:rPr>
        <w:t xml:space="preserve">        bias |   2.726481   1.280579     2.13   0.100    -.8289754    6.281937</w:t>
      </w:r>
    </w:p>
    <w:p w14:paraId="609772A5">
      <w:pPr>
        <w:spacing w:line="240" w:lineRule="auto"/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 w:bidi="ar"/>
        </w:rPr>
        <w:t>------------------------------------------------------------------------------</w:t>
      </w:r>
    </w:p>
    <w:p w14:paraId="4A2896A6">
      <w:pPr>
        <w:spacing w:line="240" w:lineRule="auto"/>
        <w:rPr>
          <w:rFonts w:hint="default" w:ascii="Times New Roman" w:hAnsi="Times New Roman" w:cs="Times New Roman"/>
          <w:color w:val="0000FF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 w:bidi="ar"/>
        </w:rPr>
        <w:t xml:space="preserve">Test of H0: no small-study effects          </w:t>
      </w:r>
      <w:r>
        <w:rPr>
          <w:rFonts w:hint="default" w:ascii="Times New Roman" w:hAnsi="Times New Roman" w:eastAsia="宋体" w:cs="Times New Roman"/>
          <w:b w:val="0"/>
          <w:bCs w:val="0"/>
          <w:color w:val="FF0000"/>
          <w:kern w:val="2"/>
          <w:sz w:val="24"/>
          <w:szCs w:val="24"/>
          <w:lang w:val="en-US" w:eastAsia="zh-CN" w:bidi="ar"/>
        </w:rPr>
        <w:t>P = 0.100</w:t>
      </w:r>
    </w:p>
    <w:p w14:paraId="3ECF4BA5">
      <w:pPr>
        <w:spacing w:line="240" w:lineRule="auto"/>
        <w:rPr>
          <w:rFonts w:hint="default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1098469">
      <w:pPr>
        <w:spacing w:line="240" w:lineRule="auto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4E703E70">
      <w:pP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134" w:bottom="144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  <w:docVar w:name="KSO_WPS_MARK_KEY" w:val="605be4ca-1d30-47cc-949f-01fb31a4d2a5"/>
  </w:docVars>
  <w:rsids>
    <w:rsidRoot w:val="0ECE376E"/>
    <w:rsid w:val="024831E6"/>
    <w:rsid w:val="04FA0C61"/>
    <w:rsid w:val="09B41A3C"/>
    <w:rsid w:val="09D83E00"/>
    <w:rsid w:val="0D2D66D4"/>
    <w:rsid w:val="0ECE376E"/>
    <w:rsid w:val="13A75D57"/>
    <w:rsid w:val="13C139F1"/>
    <w:rsid w:val="18E93451"/>
    <w:rsid w:val="1A2F1FF4"/>
    <w:rsid w:val="1A400681"/>
    <w:rsid w:val="1B153A4A"/>
    <w:rsid w:val="1C7A6617"/>
    <w:rsid w:val="209F6729"/>
    <w:rsid w:val="23E52EEE"/>
    <w:rsid w:val="25F34618"/>
    <w:rsid w:val="275F4BD4"/>
    <w:rsid w:val="27DF53D7"/>
    <w:rsid w:val="28CD6548"/>
    <w:rsid w:val="29E13F7B"/>
    <w:rsid w:val="2B3E3BE0"/>
    <w:rsid w:val="2E941CEF"/>
    <w:rsid w:val="339E245D"/>
    <w:rsid w:val="34B6403A"/>
    <w:rsid w:val="35650207"/>
    <w:rsid w:val="376A4E5C"/>
    <w:rsid w:val="376B3E82"/>
    <w:rsid w:val="39B0596B"/>
    <w:rsid w:val="3A8351B9"/>
    <w:rsid w:val="4100183B"/>
    <w:rsid w:val="411C35F9"/>
    <w:rsid w:val="43346624"/>
    <w:rsid w:val="44DA1FB7"/>
    <w:rsid w:val="45E84927"/>
    <w:rsid w:val="4B095D66"/>
    <w:rsid w:val="4F6D63BA"/>
    <w:rsid w:val="521C2417"/>
    <w:rsid w:val="533D65B7"/>
    <w:rsid w:val="563F7E8D"/>
    <w:rsid w:val="57E8652C"/>
    <w:rsid w:val="5EA06D09"/>
    <w:rsid w:val="5F1B582A"/>
    <w:rsid w:val="63C00329"/>
    <w:rsid w:val="659D52C7"/>
    <w:rsid w:val="68F41FA3"/>
    <w:rsid w:val="6AEF072D"/>
    <w:rsid w:val="6B207BBB"/>
    <w:rsid w:val="6CFC52E9"/>
    <w:rsid w:val="70F167BD"/>
    <w:rsid w:val="70FE6B59"/>
    <w:rsid w:val="712A66B5"/>
    <w:rsid w:val="723839D1"/>
    <w:rsid w:val="7610713E"/>
    <w:rsid w:val="784F4905"/>
    <w:rsid w:val="799A6E0D"/>
    <w:rsid w:val="7DE970BB"/>
    <w:rsid w:val="7E252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link w:val="6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Times New Roman" w:hAnsi="Times New Roman" w:eastAsiaTheme="majorAscii"/>
      <w:b/>
      <w:sz w:val="20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  <w:rPr>
      <w:b/>
    </w:rPr>
  </w:style>
  <w:style w:type="character" w:customStyle="1" w:styleId="6">
    <w:name w:val="标题 4 Char"/>
    <w:link w:val="2"/>
    <w:qFormat/>
    <w:uiPriority w:val="0"/>
    <w:rPr>
      <w:rFonts w:ascii="Times New Roman" w:hAnsi="Times New Roman" w:eastAsiaTheme="majorAscii"/>
      <w:b/>
      <w:sz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134</Words>
  <Characters>1125</Characters>
  <Lines>0</Lines>
  <Paragraphs>0</Paragraphs>
  <TotalTime>2</TotalTime>
  <ScaleCrop>false</ScaleCrop>
  <LinksUpToDate>false</LinksUpToDate>
  <CharactersWithSpaces>1455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2025-01-27T03:40:00Z</dcterms:created>
  <dc:creator>林深见鹿</dc:creator>
  <cp:lastModifiedBy>Shen</cp:lastModifiedBy>
  <dcterms:modified xsi:type="dcterms:W3CDTF">2025-11-01T20:30:24Z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58EAA9B3C86441AEB5EE8DECB35E8BE2</vt:lpwstr>
  </property>
  <property fmtid="{D5CDD505-2E9C-101B-9397-08002B2CF9AE}" pid="4" name="KSOTemplateDocerSaveRecord">
    <vt:lpwstr>eyJoZGlkIjoiMzEwNTM5NzYwMDRjMzkwZTVkZjY2ODkwMGIxNGU0OTUiLCJ1c2VySWQiOiI2NDQxNjk5OTMifQ==</vt:lpwstr>
  </property>
</Properties>
</file>