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BD8E" w14:textId="77777777" w:rsidR="004A5CF9" w:rsidRPr="004A5CF9" w:rsidRDefault="004A5CF9" w:rsidP="004A5CF9">
      <w:pPr>
        <w:rPr>
          <w:rFonts w:ascii="Times New Roman" w:hAnsi="Times New Roman" w:cs="Times New Roman"/>
          <w:b/>
          <w:bCs/>
        </w:rPr>
      </w:pPr>
      <w:proofErr w:type="spellStart"/>
      <w:r w:rsidRPr="004A5CF9">
        <w:rPr>
          <w:rFonts w:ascii="Times New Roman" w:hAnsi="Times New Roman" w:cs="Times New Roman"/>
          <w:b/>
          <w:bCs/>
        </w:rPr>
        <w:t>Supplementary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Table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S1. </w:t>
      </w:r>
      <w:proofErr w:type="spellStart"/>
      <w:r w:rsidRPr="004A5CF9">
        <w:rPr>
          <w:rFonts w:ascii="Times New Roman" w:hAnsi="Times New Roman" w:cs="Times New Roman"/>
          <w:b/>
          <w:bCs/>
        </w:rPr>
        <w:t>Subgroup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analyses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of post-transplant HCV </w:t>
      </w:r>
      <w:proofErr w:type="spellStart"/>
      <w:r w:rsidRPr="004A5CF9">
        <w:rPr>
          <w:rFonts w:ascii="Times New Roman" w:hAnsi="Times New Roman" w:cs="Times New Roman"/>
          <w:b/>
          <w:bCs/>
        </w:rPr>
        <w:t>recurrence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rates</w:t>
      </w:r>
      <w:proofErr w:type="spellEnd"/>
    </w:p>
    <w:p w14:paraId="3AEAB811" w14:textId="77777777" w:rsidR="004A5CF9" w:rsidRPr="004A5CF9" w:rsidRDefault="004A5CF9" w:rsidP="004A5CF9">
      <w:pPr>
        <w:rPr>
          <w:rFonts w:ascii="Times New Roman" w:hAnsi="Times New Roman" w:cs="Times New Roman"/>
        </w:rPr>
      </w:pPr>
      <w:proofErr w:type="gramStart"/>
      <w:r w:rsidRPr="004A5CF9">
        <w:rPr>
          <w:rFonts w:ascii="Times New Roman" w:hAnsi="Times New Roman" w:cs="Times New Roman"/>
        </w:rPr>
        <w:t>Data</w:t>
      </w:r>
      <w:proofErr w:type="gram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are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presented</w:t>
      </w:r>
      <w:proofErr w:type="spellEnd"/>
      <w:r w:rsidRPr="004A5CF9">
        <w:rPr>
          <w:rFonts w:ascii="Times New Roman" w:hAnsi="Times New Roman" w:cs="Times New Roman"/>
        </w:rPr>
        <w:t xml:space="preserve"> as </w:t>
      </w:r>
      <w:proofErr w:type="spellStart"/>
      <w:r w:rsidRPr="004A5CF9">
        <w:rPr>
          <w:rFonts w:ascii="Times New Roman" w:hAnsi="Times New Roman" w:cs="Times New Roman"/>
        </w:rPr>
        <w:t>recurrence</w:t>
      </w:r>
      <w:proofErr w:type="spellEnd"/>
      <w:r w:rsidRPr="004A5CF9">
        <w:rPr>
          <w:rFonts w:ascii="Times New Roman" w:hAnsi="Times New Roman" w:cs="Times New Roman"/>
        </w:rPr>
        <w:t xml:space="preserve"> rate (%). P-</w:t>
      </w:r>
      <w:proofErr w:type="spellStart"/>
      <w:r w:rsidRPr="004A5CF9">
        <w:rPr>
          <w:rFonts w:ascii="Times New Roman" w:hAnsi="Times New Roman" w:cs="Times New Roman"/>
        </w:rPr>
        <w:t>values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indicate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between-group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comparisons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within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each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subgroup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category</w:t>
      </w:r>
      <w:proofErr w:type="spellEnd"/>
      <w:r w:rsidRPr="004A5CF9">
        <w:rPr>
          <w:rFonts w:ascii="Times New Roman" w:hAnsi="Times New Roman" w:cs="Times New Roman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9"/>
        <w:gridCol w:w="1999"/>
        <w:gridCol w:w="772"/>
      </w:tblGrid>
      <w:tr w:rsidR="004A5CF9" w:rsidRPr="004A5CF9" w14:paraId="15A74F4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A448F4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Subgroup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8F9E3F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Recurrence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rate (%)</w:t>
            </w:r>
          </w:p>
        </w:tc>
        <w:tc>
          <w:tcPr>
            <w:tcW w:w="0" w:type="auto"/>
            <w:vAlign w:val="center"/>
            <w:hideMark/>
          </w:tcPr>
          <w:p w14:paraId="36B6960D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A5CF9">
              <w:rPr>
                <w:rFonts w:ascii="Times New Roman" w:hAnsi="Times New Roman" w:cs="Times New Roman"/>
                <w:b/>
                <w:bCs/>
              </w:rPr>
              <w:t>p</w:t>
            </w:r>
            <w:proofErr w:type="gramEnd"/>
            <w:r w:rsidRPr="004A5CF9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4A5CF9" w:rsidRPr="004A5CF9" w14:paraId="587D1E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95FD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Genotype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1b</w:t>
            </w:r>
          </w:p>
        </w:tc>
        <w:tc>
          <w:tcPr>
            <w:tcW w:w="0" w:type="auto"/>
            <w:vAlign w:val="center"/>
            <w:hideMark/>
          </w:tcPr>
          <w:p w14:paraId="6CFE770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53.2</w:t>
            </w:r>
          </w:p>
        </w:tc>
        <w:tc>
          <w:tcPr>
            <w:tcW w:w="0" w:type="auto"/>
            <w:vAlign w:val="center"/>
            <w:hideMark/>
          </w:tcPr>
          <w:p w14:paraId="7929ED2F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0.43</w:t>
            </w:r>
          </w:p>
        </w:tc>
      </w:tr>
      <w:tr w:rsidR="004A5CF9" w:rsidRPr="004A5CF9" w14:paraId="1803DD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B135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Other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genotypes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F2E3C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42.8</w:t>
            </w:r>
          </w:p>
        </w:tc>
        <w:tc>
          <w:tcPr>
            <w:tcW w:w="0" w:type="auto"/>
            <w:vAlign w:val="center"/>
            <w:hideMark/>
          </w:tcPr>
          <w:p w14:paraId="031A0379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3596C5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4891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 xml:space="preserve">Age ≥60 </w:t>
            </w:r>
            <w:proofErr w:type="spellStart"/>
            <w:r w:rsidRPr="004A5CF9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EBFB3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59.1</w:t>
            </w:r>
          </w:p>
        </w:tc>
        <w:tc>
          <w:tcPr>
            <w:tcW w:w="0" w:type="auto"/>
            <w:vAlign w:val="center"/>
            <w:hideMark/>
          </w:tcPr>
          <w:p w14:paraId="761242B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0.07</w:t>
            </w:r>
          </w:p>
        </w:tc>
      </w:tr>
      <w:tr w:rsidR="004A5CF9" w:rsidRPr="004A5CF9" w14:paraId="1F1928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6D62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 xml:space="preserve">Age &lt;60 </w:t>
            </w:r>
            <w:proofErr w:type="spellStart"/>
            <w:r w:rsidRPr="004A5CF9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22F767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42.0</w:t>
            </w:r>
          </w:p>
        </w:tc>
        <w:tc>
          <w:tcPr>
            <w:tcW w:w="0" w:type="auto"/>
            <w:vAlign w:val="center"/>
            <w:hideMark/>
          </w:tcPr>
          <w:p w14:paraId="777A04D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051915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7EDF9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Deceased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donor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transplant</w:t>
            </w:r>
          </w:p>
        </w:tc>
        <w:tc>
          <w:tcPr>
            <w:tcW w:w="0" w:type="auto"/>
            <w:vAlign w:val="center"/>
            <w:hideMark/>
          </w:tcPr>
          <w:p w14:paraId="33B1224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66.6</w:t>
            </w:r>
          </w:p>
        </w:tc>
        <w:tc>
          <w:tcPr>
            <w:tcW w:w="0" w:type="auto"/>
            <w:vAlign w:val="center"/>
            <w:hideMark/>
          </w:tcPr>
          <w:p w14:paraId="2D7BE55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0.12</w:t>
            </w:r>
          </w:p>
        </w:tc>
      </w:tr>
      <w:tr w:rsidR="004A5CF9" w:rsidRPr="004A5CF9" w14:paraId="3E8D56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4C2A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Living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donor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transplant</w:t>
            </w:r>
          </w:p>
        </w:tc>
        <w:tc>
          <w:tcPr>
            <w:tcW w:w="0" w:type="auto"/>
            <w:vAlign w:val="center"/>
            <w:hideMark/>
          </w:tcPr>
          <w:p w14:paraId="6A8CD204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48.2</w:t>
            </w:r>
          </w:p>
        </w:tc>
        <w:tc>
          <w:tcPr>
            <w:tcW w:w="0" w:type="auto"/>
            <w:vAlign w:val="center"/>
            <w:hideMark/>
          </w:tcPr>
          <w:p w14:paraId="3761D0A0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</w:tbl>
    <w:p w14:paraId="22B25A61" w14:textId="4A28F073" w:rsidR="004A5CF9" w:rsidRPr="004A5CF9" w:rsidRDefault="004A5CF9" w:rsidP="004A5CF9">
      <w:pPr>
        <w:rPr>
          <w:rFonts w:ascii="Times New Roman" w:hAnsi="Times New Roman" w:cs="Times New Roman"/>
        </w:rPr>
      </w:pPr>
    </w:p>
    <w:p w14:paraId="1668AF08" w14:textId="77777777" w:rsidR="004A5CF9" w:rsidRPr="004A5CF9" w:rsidRDefault="004A5CF9" w:rsidP="004A5CF9">
      <w:pPr>
        <w:rPr>
          <w:rFonts w:ascii="Times New Roman" w:hAnsi="Times New Roman" w:cs="Times New Roman"/>
          <w:b/>
          <w:bCs/>
        </w:rPr>
      </w:pPr>
      <w:proofErr w:type="spellStart"/>
      <w:r w:rsidRPr="004A5CF9">
        <w:rPr>
          <w:rFonts w:ascii="Times New Roman" w:hAnsi="Times New Roman" w:cs="Times New Roman"/>
          <w:b/>
          <w:bCs/>
        </w:rPr>
        <w:t>Supplementary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Table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S2. </w:t>
      </w:r>
      <w:proofErr w:type="spellStart"/>
      <w:r w:rsidRPr="004A5CF9">
        <w:rPr>
          <w:rFonts w:ascii="Times New Roman" w:hAnsi="Times New Roman" w:cs="Times New Roman"/>
          <w:b/>
          <w:bCs/>
        </w:rPr>
        <w:t>Exploratory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propensity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score</w:t>
      </w:r>
      <w:proofErr w:type="spellEnd"/>
      <w:r w:rsidRPr="004A5CF9">
        <w:rPr>
          <w:rFonts w:ascii="Times New Roman" w:hAnsi="Times New Roman" w:cs="Times New Roman"/>
          <w:b/>
          <w:bCs/>
        </w:rPr>
        <w:t>–</w:t>
      </w:r>
      <w:proofErr w:type="spellStart"/>
      <w:r w:rsidRPr="004A5CF9">
        <w:rPr>
          <w:rFonts w:ascii="Times New Roman" w:hAnsi="Times New Roman" w:cs="Times New Roman"/>
          <w:b/>
          <w:bCs/>
        </w:rPr>
        <w:t>matched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comparison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of post-transplant HCV </w:t>
      </w:r>
      <w:proofErr w:type="spellStart"/>
      <w:r w:rsidRPr="004A5CF9">
        <w:rPr>
          <w:rFonts w:ascii="Times New Roman" w:hAnsi="Times New Roman" w:cs="Times New Roman"/>
          <w:b/>
          <w:bCs/>
        </w:rPr>
        <w:t>recurrence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by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pre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-transplant DAA </w:t>
      </w:r>
      <w:proofErr w:type="spellStart"/>
      <w:r w:rsidRPr="004A5CF9">
        <w:rPr>
          <w:rFonts w:ascii="Times New Roman" w:hAnsi="Times New Roman" w:cs="Times New Roman"/>
          <w:b/>
          <w:bCs/>
        </w:rPr>
        <w:t>exposure</w:t>
      </w:r>
      <w:proofErr w:type="spellEnd"/>
    </w:p>
    <w:p w14:paraId="490F71E4" w14:textId="77777777" w:rsidR="004A5CF9" w:rsidRPr="004A5CF9" w:rsidRDefault="004A5CF9" w:rsidP="004A5CF9">
      <w:pPr>
        <w:rPr>
          <w:rFonts w:ascii="Times New Roman" w:hAnsi="Times New Roman" w:cs="Times New Roman"/>
        </w:rPr>
      </w:pPr>
      <w:proofErr w:type="spellStart"/>
      <w:r w:rsidRPr="004A5CF9">
        <w:rPr>
          <w:rFonts w:ascii="Times New Roman" w:hAnsi="Times New Roman" w:cs="Times New Roman"/>
          <w:b/>
          <w:bCs/>
        </w:rPr>
        <w:t>Note</w:t>
      </w:r>
      <w:proofErr w:type="spellEnd"/>
      <w:r w:rsidRPr="004A5CF9">
        <w:rPr>
          <w:rFonts w:ascii="Times New Roman" w:hAnsi="Times New Roman" w:cs="Times New Roman"/>
          <w:b/>
          <w:bCs/>
        </w:rPr>
        <w:t>:</w:t>
      </w:r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This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propensity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score</w:t>
      </w:r>
      <w:proofErr w:type="spellEnd"/>
      <w:r w:rsidRPr="004A5CF9">
        <w:rPr>
          <w:rFonts w:ascii="Times New Roman" w:hAnsi="Times New Roman" w:cs="Times New Roman"/>
        </w:rPr>
        <w:t>–</w:t>
      </w:r>
      <w:proofErr w:type="spellStart"/>
      <w:r w:rsidRPr="004A5CF9">
        <w:rPr>
          <w:rFonts w:ascii="Times New Roman" w:hAnsi="Times New Roman" w:cs="Times New Roman"/>
        </w:rPr>
        <w:t>matched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analysis</w:t>
      </w:r>
      <w:proofErr w:type="spellEnd"/>
      <w:r w:rsidRPr="004A5CF9">
        <w:rPr>
          <w:rFonts w:ascii="Times New Roman" w:hAnsi="Times New Roman" w:cs="Times New Roman"/>
        </w:rPr>
        <w:t xml:space="preserve"> is </w:t>
      </w:r>
      <w:proofErr w:type="spellStart"/>
      <w:r w:rsidRPr="004A5CF9">
        <w:rPr>
          <w:rFonts w:ascii="Times New Roman" w:hAnsi="Times New Roman" w:cs="Times New Roman"/>
          <w:b/>
          <w:bCs/>
        </w:rPr>
        <w:t>exploratory</w:t>
      </w:r>
      <w:proofErr w:type="spellEnd"/>
      <w:r w:rsidRPr="004A5CF9">
        <w:rPr>
          <w:rFonts w:ascii="Times New Roman" w:hAnsi="Times New Roman" w:cs="Times New Roman"/>
          <w:b/>
          <w:bCs/>
        </w:rPr>
        <w:t>/</w:t>
      </w:r>
      <w:proofErr w:type="spellStart"/>
      <w:r w:rsidRPr="004A5CF9">
        <w:rPr>
          <w:rFonts w:ascii="Times New Roman" w:hAnsi="Times New Roman" w:cs="Times New Roman"/>
          <w:b/>
          <w:bCs/>
        </w:rPr>
        <w:t>hypothesis-generating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only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because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the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pre</w:t>
      </w:r>
      <w:proofErr w:type="spellEnd"/>
      <w:r w:rsidRPr="004A5CF9">
        <w:rPr>
          <w:rFonts w:ascii="Times New Roman" w:hAnsi="Times New Roman" w:cs="Times New Roman"/>
        </w:rPr>
        <w:t xml:space="preserve">-transplant DAA </w:t>
      </w:r>
      <w:proofErr w:type="spellStart"/>
      <w:r w:rsidRPr="004A5CF9">
        <w:rPr>
          <w:rFonts w:ascii="Times New Roman" w:hAnsi="Times New Roman" w:cs="Times New Roman"/>
        </w:rPr>
        <w:t>group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was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very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small</w:t>
      </w:r>
      <w:proofErr w:type="spellEnd"/>
      <w:r w:rsidRPr="004A5CF9">
        <w:rPr>
          <w:rFonts w:ascii="Times New Roman" w:hAnsi="Times New Roman" w:cs="Times New Roman"/>
        </w:rPr>
        <w:t xml:space="preserve"> (n = 8), </w:t>
      </w:r>
      <w:proofErr w:type="spellStart"/>
      <w:r w:rsidRPr="004A5CF9">
        <w:rPr>
          <w:rFonts w:ascii="Times New Roman" w:hAnsi="Times New Roman" w:cs="Times New Roman"/>
        </w:rPr>
        <w:t>which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limits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statistical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precision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and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robustness</w:t>
      </w:r>
      <w:proofErr w:type="spellEnd"/>
      <w:r w:rsidRPr="004A5CF9">
        <w:rPr>
          <w:rFonts w:ascii="Times New Roman" w:hAnsi="Times New Roman" w:cs="Times New Roman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1"/>
        <w:gridCol w:w="3549"/>
        <w:gridCol w:w="772"/>
      </w:tblGrid>
      <w:tr w:rsidR="004A5CF9" w:rsidRPr="004A5CF9" w14:paraId="795796F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910EB4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(PSM-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matched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7EE13DE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r w:rsidRPr="004A5CF9">
              <w:rPr>
                <w:rFonts w:ascii="Times New Roman" w:hAnsi="Times New Roman" w:cs="Times New Roman"/>
                <w:b/>
                <w:bCs/>
              </w:rPr>
              <w:t xml:space="preserve">Post-transplant HCV 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recurrence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0" w:type="auto"/>
            <w:vAlign w:val="center"/>
            <w:hideMark/>
          </w:tcPr>
          <w:p w14:paraId="537CE485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A5CF9">
              <w:rPr>
                <w:rFonts w:ascii="Times New Roman" w:hAnsi="Times New Roman" w:cs="Times New Roman"/>
                <w:b/>
                <w:bCs/>
              </w:rPr>
              <w:t>p</w:t>
            </w:r>
            <w:proofErr w:type="gramEnd"/>
            <w:r w:rsidRPr="004A5CF9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4A5CF9" w:rsidRPr="004A5CF9" w14:paraId="6E9B4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8252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-transplant DAA</w:t>
            </w:r>
          </w:p>
        </w:tc>
        <w:tc>
          <w:tcPr>
            <w:tcW w:w="0" w:type="auto"/>
            <w:vAlign w:val="center"/>
            <w:hideMark/>
          </w:tcPr>
          <w:p w14:paraId="5AC525E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584BCA4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&lt;0.01</w:t>
            </w:r>
          </w:p>
        </w:tc>
      </w:tr>
      <w:tr w:rsidR="004A5CF9" w:rsidRPr="004A5CF9" w14:paraId="12655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12DB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-transplant DAA</w:t>
            </w:r>
          </w:p>
        </w:tc>
        <w:tc>
          <w:tcPr>
            <w:tcW w:w="0" w:type="auto"/>
            <w:vAlign w:val="center"/>
            <w:hideMark/>
          </w:tcPr>
          <w:p w14:paraId="0F12D504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54.2</w:t>
            </w:r>
          </w:p>
        </w:tc>
        <w:tc>
          <w:tcPr>
            <w:tcW w:w="0" w:type="auto"/>
            <w:vAlign w:val="center"/>
            <w:hideMark/>
          </w:tcPr>
          <w:p w14:paraId="6082BBA4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</w:tbl>
    <w:p w14:paraId="55BF84BB" w14:textId="3EAC715A" w:rsidR="004A5CF9" w:rsidRPr="004A5CF9" w:rsidRDefault="004A5CF9" w:rsidP="004A5CF9">
      <w:pPr>
        <w:rPr>
          <w:rFonts w:ascii="Times New Roman" w:hAnsi="Times New Roman" w:cs="Times New Roman"/>
        </w:rPr>
      </w:pPr>
      <w:proofErr w:type="spellStart"/>
      <w:r w:rsidRPr="004A5CF9">
        <w:rPr>
          <w:rFonts w:ascii="Times New Roman" w:hAnsi="Times New Roman" w:cs="Times New Roman"/>
        </w:rPr>
        <w:t>Matching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was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performed</w:t>
      </w:r>
      <w:proofErr w:type="spellEnd"/>
      <w:r w:rsidRPr="004A5CF9">
        <w:rPr>
          <w:rFonts w:ascii="Times New Roman" w:hAnsi="Times New Roman" w:cs="Times New Roman"/>
        </w:rPr>
        <w:t xml:space="preserve"> 1:1 </w:t>
      </w:r>
      <w:proofErr w:type="spellStart"/>
      <w:r w:rsidRPr="004A5CF9">
        <w:rPr>
          <w:rFonts w:ascii="Times New Roman" w:hAnsi="Times New Roman" w:cs="Times New Roman"/>
        </w:rPr>
        <w:t>using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nearest-neighbor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matching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without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replacement</w:t>
      </w:r>
      <w:proofErr w:type="spellEnd"/>
      <w:r w:rsidRPr="004A5CF9">
        <w:rPr>
          <w:rFonts w:ascii="Times New Roman" w:hAnsi="Times New Roman" w:cs="Times New Roman"/>
        </w:rPr>
        <w:t>; p-</w:t>
      </w:r>
      <w:proofErr w:type="spellStart"/>
      <w:r w:rsidRPr="004A5CF9">
        <w:rPr>
          <w:rFonts w:ascii="Times New Roman" w:hAnsi="Times New Roman" w:cs="Times New Roman"/>
        </w:rPr>
        <w:t>value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should</w:t>
      </w:r>
      <w:proofErr w:type="spellEnd"/>
      <w:r w:rsidRPr="004A5CF9">
        <w:rPr>
          <w:rFonts w:ascii="Times New Roman" w:hAnsi="Times New Roman" w:cs="Times New Roman"/>
        </w:rPr>
        <w:t xml:space="preserve"> be </w:t>
      </w:r>
      <w:proofErr w:type="spellStart"/>
      <w:r w:rsidRPr="004A5CF9">
        <w:rPr>
          <w:rFonts w:ascii="Times New Roman" w:hAnsi="Times New Roman" w:cs="Times New Roman"/>
        </w:rPr>
        <w:t>interpreted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with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caution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given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the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small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matched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sample</w:t>
      </w:r>
      <w:proofErr w:type="spellEnd"/>
      <w:r w:rsidRPr="004A5CF9">
        <w:rPr>
          <w:rFonts w:ascii="Times New Roman" w:hAnsi="Times New Roman" w:cs="Times New Roman"/>
        </w:rPr>
        <w:t xml:space="preserve"> size.</w:t>
      </w:r>
    </w:p>
    <w:p w14:paraId="2FE86987" w14:textId="210A6FA2" w:rsidR="004A5CF9" w:rsidRPr="004A5CF9" w:rsidRDefault="004A5CF9" w:rsidP="004A5CF9">
      <w:pPr>
        <w:rPr>
          <w:rFonts w:ascii="Times New Roman" w:hAnsi="Times New Roman" w:cs="Times New Roman"/>
        </w:rPr>
      </w:pPr>
    </w:p>
    <w:p w14:paraId="02252B6D" w14:textId="77777777" w:rsidR="004A5CF9" w:rsidRPr="004A5CF9" w:rsidRDefault="004A5CF9" w:rsidP="004A5CF9">
      <w:pPr>
        <w:rPr>
          <w:rFonts w:ascii="Times New Roman" w:hAnsi="Times New Roman" w:cs="Times New Roman"/>
          <w:b/>
          <w:bCs/>
        </w:rPr>
      </w:pPr>
      <w:proofErr w:type="spellStart"/>
      <w:r w:rsidRPr="004A5CF9">
        <w:rPr>
          <w:rFonts w:ascii="Times New Roman" w:hAnsi="Times New Roman" w:cs="Times New Roman"/>
          <w:b/>
          <w:bCs/>
        </w:rPr>
        <w:t>Supplementary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Table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S3. </w:t>
      </w:r>
      <w:proofErr w:type="spellStart"/>
      <w:r w:rsidRPr="004A5CF9">
        <w:rPr>
          <w:rFonts w:ascii="Times New Roman" w:hAnsi="Times New Roman" w:cs="Times New Roman"/>
          <w:b/>
          <w:bCs/>
        </w:rPr>
        <w:t>Cox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proportional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hazards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regression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for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overall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survival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4A5CF9">
        <w:rPr>
          <w:rFonts w:ascii="Times New Roman" w:hAnsi="Times New Roman" w:cs="Times New Roman"/>
          <w:b/>
          <w:bCs/>
        </w:rPr>
        <w:t>patients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with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HCV </w:t>
      </w:r>
      <w:proofErr w:type="spellStart"/>
      <w:r w:rsidRPr="004A5CF9">
        <w:rPr>
          <w:rFonts w:ascii="Times New Roman" w:hAnsi="Times New Roman" w:cs="Times New Roman"/>
          <w:b/>
          <w:bCs/>
        </w:rPr>
        <w:t>recurrence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(n=49; </w:t>
      </w:r>
      <w:proofErr w:type="spellStart"/>
      <w:r w:rsidRPr="004A5CF9">
        <w:rPr>
          <w:rFonts w:ascii="Times New Roman" w:hAnsi="Times New Roman" w:cs="Times New Roman"/>
          <w:b/>
          <w:bCs/>
        </w:rPr>
        <w:t>survival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&gt;3 </w:t>
      </w:r>
      <w:proofErr w:type="spellStart"/>
      <w:r w:rsidRPr="004A5CF9">
        <w:rPr>
          <w:rFonts w:ascii="Times New Roman" w:hAnsi="Times New Roman" w:cs="Times New Roman"/>
          <w:b/>
          <w:bCs/>
        </w:rPr>
        <w:t>months</w:t>
      </w:r>
      <w:proofErr w:type="spellEnd"/>
      <w:r w:rsidRPr="004A5CF9">
        <w:rPr>
          <w:rFonts w:ascii="Times New Roman" w:hAnsi="Times New Roman" w:cs="Times New Roman"/>
          <w:b/>
          <w:bCs/>
        </w:rPr>
        <w:t>)</w:t>
      </w:r>
    </w:p>
    <w:p w14:paraId="66FF9DBB" w14:textId="286965D5" w:rsidR="004A5CF9" w:rsidRPr="004A5CF9" w:rsidRDefault="004A5CF9" w:rsidP="004A5CF9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1478"/>
        <w:gridCol w:w="2242"/>
        <w:gridCol w:w="772"/>
      </w:tblGrid>
      <w:tr w:rsidR="004A5CF9" w:rsidRPr="004A5CF9" w14:paraId="515373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53046C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Predictor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DD8CE2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Category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729870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r w:rsidRPr="004A5CF9">
              <w:rPr>
                <w:rFonts w:ascii="Times New Roman" w:hAnsi="Times New Roman" w:cs="Times New Roman"/>
                <w:b/>
                <w:bCs/>
              </w:rPr>
              <w:t>HR (95% CI)</w:t>
            </w:r>
          </w:p>
        </w:tc>
        <w:tc>
          <w:tcPr>
            <w:tcW w:w="0" w:type="auto"/>
            <w:vAlign w:val="center"/>
            <w:hideMark/>
          </w:tcPr>
          <w:p w14:paraId="134ECE77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A5CF9">
              <w:rPr>
                <w:rFonts w:ascii="Times New Roman" w:hAnsi="Times New Roman" w:cs="Times New Roman"/>
                <w:b/>
                <w:bCs/>
              </w:rPr>
              <w:t>p</w:t>
            </w:r>
            <w:proofErr w:type="gramEnd"/>
            <w:r w:rsidRPr="004A5CF9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4A5CF9" w:rsidRPr="004A5CF9" w14:paraId="542A36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4337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HCV RNA</w:t>
            </w:r>
          </w:p>
        </w:tc>
        <w:tc>
          <w:tcPr>
            <w:tcW w:w="0" w:type="auto"/>
            <w:vAlign w:val="center"/>
            <w:hideMark/>
          </w:tcPr>
          <w:p w14:paraId="2FB78798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Negative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(n=7)</w:t>
            </w:r>
          </w:p>
        </w:tc>
        <w:tc>
          <w:tcPr>
            <w:tcW w:w="0" w:type="auto"/>
            <w:vAlign w:val="center"/>
            <w:hideMark/>
          </w:tcPr>
          <w:p w14:paraId="2ED9958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6C49540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67826D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C02D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HCV RNA</w:t>
            </w:r>
          </w:p>
        </w:tc>
        <w:tc>
          <w:tcPr>
            <w:tcW w:w="0" w:type="auto"/>
            <w:vAlign w:val="center"/>
            <w:hideMark/>
          </w:tcPr>
          <w:p w14:paraId="1A8695E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Positive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(n=28)</w:t>
            </w:r>
          </w:p>
        </w:tc>
        <w:tc>
          <w:tcPr>
            <w:tcW w:w="0" w:type="auto"/>
            <w:vAlign w:val="center"/>
            <w:hideMark/>
          </w:tcPr>
          <w:p w14:paraId="38309834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27.866 (0.000–7477973)</w:t>
            </w:r>
          </w:p>
        </w:tc>
        <w:tc>
          <w:tcPr>
            <w:tcW w:w="0" w:type="auto"/>
            <w:vAlign w:val="center"/>
            <w:hideMark/>
          </w:tcPr>
          <w:p w14:paraId="3B4BD6F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0.602</w:t>
            </w:r>
          </w:p>
        </w:tc>
      </w:tr>
      <w:tr w:rsidR="004A5CF9" w:rsidRPr="004A5CF9" w14:paraId="45827A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2111F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Recipient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DM</w:t>
            </w:r>
          </w:p>
        </w:tc>
        <w:tc>
          <w:tcPr>
            <w:tcW w:w="0" w:type="auto"/>
            <w:vAlign w:val="center"/>
            <w:hideMark/>
          </w:tcPr>
          <w:p w14:paraId="774783A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Yes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(n=7)</w:t>
            </w:r>
          </w:p>
        </w:tc>
        <w:tc>
          <w:tcPr>
            <w:tcW w:w="0" w:type="auto"/>
            <w:vAlign w:val="center"/>
            <w:hideMark/>
          </w:tcPr>
          <w:p w14:paraId="0D91F8F5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3408827B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7892B6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CCE7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Recipient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DM</w:t>
            </w:r>
          </w:p>
        </w:tc>
        <w:tc>
          <w:tcPr>
            <w:tcW w:w="0" w:type="auto"/>
            <w:vAlign w:val="center"/>
            <w:hideMark/>
          </w:tcPr>
          <w:p w14:paraId="4FA8E000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No (n=41)</w:t>
            </w:r>
          </w:p>
        </w:tc>
        <w:tc>
          <w:tcPr>
            <w:tcW w:w="0" w:type="auto"/>
            <w:vAlign w:val="center"/>
            <w:hideMark/>
          </w:tcPr>
          <w:p w14:paraId="1CA6521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25.749 (0.001–1139815)</w:t>
            </w:r>
          </w:p>
        </w:tc>
        <w:tc>
          <w:tcPr>
            <w:tcW w:w="0" w:type="auto"/>
            <w:vAlign w:val="center"/>
            <w:hideMark/>
          </w:tcPr>
          <w:p w14:paraId="33A914E0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0.552</w:t>
            </w:r>
          </w:p>
        </w:tc>
      </w:tr>
      <w:tr w:rsidR="004A5CF9" w:rsidRPr="004A5CF9" w14:paraId="59C320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6D67F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Additional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diseases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3F9BC8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No (n=30)</w:t>
            </w:r>
          </w:p>
        </w:tc>
        <w:tc>
          <w:tcPr>
            <w:tcW w:w="0" w:type="auto"/>
            <w:vAlign w:val="center"/>
            <w:hideMark/>
          </w:tcPr>
          <w:p w14:paraId="7E4812BB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2E03904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14074E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74302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Additional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diseases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926E94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Yes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(n=19)</w:t>
            </w:r>
          </w:p>
        </w:tc>
        <w:tc>
          <w:tcPr>
            <w:tcW w:w="0" w:type="auto"/>
            <w:vAlign w:val="center"/>
            <w:hideMark/>
          </w:tcPr>
          <w:p w14:paraId="0EA90F37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0.348 (0.039–3.128)</w:t>
            </w:r>
          </w:p>
        </w:tc>
        <w:tc>
          <w:tcPr>
            <w:tcW w:w="0" w:type="auto"/>
            <w:vAlign w:val="center"/>
            <w:hideMark/>
          </w:tcPr>
          <w:p w14:paraId="06B97698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0.346</w:t>
            </w:r>
          </w:p>
        </w:tc>
      </w:tr>
      <w:tr w:rsidR="004A5CF9" w:rsidRPr="004A5CF9" w14:paraId="188060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9E74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lastRenderedPageBreak/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HCC</w:t>
            </w:r>
          </w:p>
        </w:tc>
        <w:tc>
          <w:tcPr>
            <w:tcW w:w="0" w:type="auto"/>
            <w:vAlign w:val="center"/>
            <w:hideMark/>
          </w:tcPr>
          <w:p w14:paraId="34DA6AF5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No (n=33)</w:t>
            </w:r>
          </w:p>
        </w:tc>
        <w:tc>
          <w:tcPr>
            <w:tcW w:w="0" w:type="auto"/>
            <w:vAlign w:val="center"/>
            <w:hideMark/>
          </w:tcPr>
          <w:p w14:paraId="3A45FCA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29FAE06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7B606F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F9DC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HCC</w:t>
            </w:r>
          </w:p>
        </w:tc>
        <w:tc>
          <w:tcPr>
            <w:tcW w:w="0" w:type="auto"/>
            <w:vAlign w:val="center"/>
            <w:hideMark/>
          </w:tcPr>
          <w:p w14:paraId="422593D2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Yes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(n=16)</w:t>
            </w:r>
          </w:p>
        </w:tc>
        <w:tc>
          <w:tcPr>
            <w:tcW w:w="0" w:type="auto"/>
            <w:vAlign w:val="center"/>
            <w:hideMark/>
          </w:tcPr>
          <w:p w14:paraId="36A4AAAB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1.577 (0.261–9.543)</w:t>
            </w:r>
          </w:p>
        </w:tc>
        <w:tc>
          <w:tcPr>
            <w:tcW w:w="0" w:type="auto"/>
            <w:vAlign w:val="center"/>
            <w:hideMark/>
          </w:tcPr>
          <w:p w14:paraId="6634319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0.620</w:t>
            </w:r>
          </w:p>
        </w:tc>
      </w:tr>
      <w:tr w:rsidR="004A5CF9" w:rsidRPr="004A5CF9" w14:paraId="708F7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12A1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-TX HCV </w:t>
            </w:r>
            <w:proofErr w:type="spellStart"/>
            <w:r w:rsidRPr="004A5CF9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A95B7F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Yes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(n=1)</w:t>
            </w:r>
          </w:p>
        </w:tc>
        <w:tc>
          <w:tcPr>
            <w:tcW w:w="0" w:type="auto"/>
            <w:vAlign w:val="center"/>
            <w:hideMark/>
          </w:tcPr>
          <w:p w14:paraId="0C28037D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761A788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</w:p>
        </w:tc>
      </w:tr>
      <w:tr w:rsidR="004A5CF9" w:rsidRPr="004A5CF9" w14:paraId="230040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E7A291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-TX HCV </w:t>
            </w:r>
            <w:proofErr w:type="spellStart"/>
            <w:r w:rsidRPr="004A5CF9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546D05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No (n=45)</w:t>
            </w:r>
          </w:p>
        </w:tc>
        <w:tc>
          <w:tcPr>
            <w:tcW w:w="0" w:type="auto"/>
            <w:vAlign w:val="center"/>
            <w:hideMark/>
          </w:tcPr>
          <w:p w14:paraId="11E71237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0.104 (0.012–0.943)</w:t>
            </w:r>
          </w:p>
        </w:tc>
        <w:tc>
          <w:tcPr>
            <w:tcW w:w="0" w:type="auto"/>
            <w:vAlign w:val="center"/>
            <w:hideMark/>
          </w:tcPr>
          <w:p w14:paraId="68B280B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0.044</w:t>
            </w:r>
          </w:p>
        </w:tc>
      </w:tr>
      <w:tr w:rsidR="004A5CF9" w:rsidRPr="004A5CF9" w14:paraId="710891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8D115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MELD</w:t>
            </w:r>
          </w:p>
        </w:tc>
        <w:tc>
          <w:tcPr>
            <w:tcW w:w="0" w:type="auto"/>
            <w:vAlign w:val="center"/>
            <w:hideMark/>
          </w:tcPr>
          <w:p w14:paraId="7669FB1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A5CF9">
              <w:rPr>
                <w:rFonts w:ascii="Times New Roman" w:hAnsi="Times New Roman" w:cs="Times New Roman"/>
              </w:rPr>
              <w:t>per</w:t>
            </w:r>
            <w:proofErr w:type="spellEnd"/>
            <w:proofErr w:type="gram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2100C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0.927 (0.748–1.147)</w:t>
            </w:r>
          </w:p>
        </w:tc>
        <w:tc>
          <w:tcPr>
            <w:tcW w:w="0" w:type="auto"/>
            <w:vAlign w:val="center"/>
            <w:hideMark/>
          </w:tcPr>
          <w:p w14:paraId="47BE77D9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0.484</w:t>
            </w:r>
          </w:p>
        </w:tc>
      </w:tr>
      <w:tr w:rsidR="004A5CF9" w:rsidRPr="004A5CF9" w14:paraId="7F5040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D1B82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Pre</w:t>
            </w:r>
            <w:proofErr w:type="spellEnd"/>
            <w:r w:rsidRPr="004A5CF9">
              <w:rPr>
                <w:rFonts w:ascii="Times New Roman" w:hAnsi="Times New Roman" w:cs="Times New Roman"/>
              </w:rPr>
              <w:t>-TX ALT</w:t>
            </w:r>
          </w:p>
        </w:tc>
        <w:tc>
          <w:tcPr>
            <w:tcW w:w="0" w:type="auto"/>
            <w:vAlign w:val="center"/>
            <w:hideMark/>
          </w:tcPr>
          <w:p w14:paraId="21D54722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A5CF9">
              <w:rPr>
                <w:rFonts w:ascii="Times New Roman" w:hAnsi="Times New Roman" w:cs="Times New Roman"/>
              </w:rPr>
              <w:t>per</w:t>
            </w:r>
            <w:proofErr w:type="spellEnd"/>
            <w:proofErr w:type="gram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16B567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1.000 (0.994–1.006)</w:t>
            </w:r>
          </w:p>
        </w:tc>
        <w:tc>
          <w:tcPr>
            <w:tcW w:w="0" w:type="auto"/>
            <w:vAlign w:val="center"/>
            <w:hideMark/>
          </w:tcPr>
          <w:p w14:paraId="1839DFED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0.924</w:t>
            </w:r>
          </w:p>
        </w:tc>
      </w:tr>
      <w:tr w:rsidR="004A5CF9" w:rsidRPr="004A5CF9" w14:paraId="795751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FA078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Post-TX ALT</w:t>
            </w:r>
          </w:p>
        </w:tc>
        <w:tc>
          <w:tcPr>
            <w:tcW w:w="0" w:type="auto"/>
            <w:vAlign w:val="center"/>
            <w:hideMark/>
          </w:tcPr>
          <w:p w14:paraId="6C4BFC53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A5CF9">
              <w:rPr>
                <w:rFonts w:ascii="Times New Roman" w:hAnsi="Times New Roman" w:cs="Times New Roman"/>
              </w:rPr>
              <w:t>per</w:t>
            </w:r>
            <w:proofErr w:type="spellEnd"/>
            <w:proofErr w:type="gram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1BE919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0.999 (0.991–1.008)</w:t>
            </w:r>
          </w:p>
        </w:tc>
        <w:tc>
          <w:tcPr>
            <w:tcW w:w="0" w:type="auto"/>
            <w:vAlign w:val="center"/>
            <w:hideMark/>
          </w:tcPr>
          <w:p w14:paraId="5BCA421E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0.862</w:t>
            </w:r>
          </w:p>
        </w:tc>
      </w:tr>
    </w:tbl>
    <w:p w14:paraId="25D1910D" w14:textId="338C71D7" w:rsidR="004A5CF9" w:rsidRPr="004A5CF9" w:rsidRDefault="004A5CF9" w:rsidP="004A5CF9">
      <w:pPr>
        <w:rPr>
          <w:rFonts w:ascii="Times New Roman" w:hAnsi="Times New Roman" w:cs="Times New Roman"/>
        </w:rPr>
      </w:pPr>
    </w:p>
    <w:p w14:paraId="73B65CA3" w14:textId="77777777" w:rsidR="004A5CF9" w:rsidRPr="004A5CF9" w:rsidRDefault="004A5CF9" w:rsidP="004A5CF9">
      <w:pPr>
        <w:rPr>
          <w:rFonts w:ascii="Times New Roman" w:hAnsi="Times New Roman" w:cs="Times New Roman"/>
          <w:b/>
          <w:bCs/>
        </w:rPr>
      </w:pPr>
      <w:proofErr w:type="spellStart"/>
      <w:r w:rsidRPr="004A5CF9">
        <w:rPr>
          <w:rFonts w:ascii="Times New Roman" w:hAnsi="Times New Roman" w:cs="Times New Roman"/>
          <w:b/>
          <w:bCs/>
        </w:rPr>
        <w:t>Supplementary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Table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S4. ROC </w:t>
      </w:r>
      <w:proofErr w:type="spellStart"/>
      <w:r w:rsidRPr="004A5CF9">
        <w:rPr>
          <w:rFonts w:ascii="Times New Roman" w:hAnsi="Times New Roman" w:cs="Times New Roman"/>
          <w:b/>
          <w:bCs/>
        </w:rPr>
        <w:t>analysis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for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5CF9">
        <w:rPr>
          <w:rFonts w:ascii="Times New Roman" w:hAnsi="Times New Roman" w:cs="Times New Roman"/>
          <w:b/>
          <w:bCs/>
        </w:rPr>
        <w:t>prediction</w:t>
      </w:r>
      <w:proofErr w:type="spellEnd"/>
      <w:r w:rsidRPr="004A5CF9">
        <w:rPr>
          <w:rFonts w:ascii="Times New Roman" w:hAnsi="Times New Roman" w:cs="Times New Roman"/>
          <w:b/>
          <w:bCs/>
        </w:rPr>
        <w:t xml:space="preserve"> of post-transplant HCV </w:t>
      </w:r>
      <w:proofErr w:type="spellStart"/>
      <w:r w:rsidRPr="004A5CF9">
        <w:rPr>
          <w:rFonts w:ascii="Times New Roman" w:hAnsi="Times New Roman" w:cs="Times New Roman"/>
          <w:b/>
          <w:bCs/>
        </w:rPr>
        <w:t>recurrence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1"/>
        <w:gridCol w:w="555"/>
        <w:gridCol w:w="1038"/>
        <w:gridCol w:w="1053"/>
      </w:tblGrid>
      <w:tr w:rsidR="004A5CF9" w:rsidRPr="004A5CF9" w14:paraId="0DF02BB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1DA524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r w:rsidRPr="004A5CF9">
              <w:rPr>
                <w:rFonts w:ascii="Times New Roman" w:hAnsi="Times New Roman" w:cs="Times New Roman"/>
                <w:b/>
                <w:bCs/>
              </w:rPr>
              <w:t xml:space="preserve">Model </w:t>
            </w: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variable</w:t>
            </w:r>
            <w:proofErr w:type="spellEnd"/>
            <w:r w:rsidRPr="004A5CF9">
              <w:rPr>
                <w:rFonts w:ascii="Times New Roman" w:hAnsi="Times New Roman" w:cs="Times New Roman"/>
                <w:b/>
                <w:bCs/>
              </w:rPr>
              <w:t>(s)</w:t>
            </w:r>
          </w:p>
        </w:tc>
        <w:tc>
          <w:tcPr>
            <w:tcW w:w="0" w:type="auto"/>
            <w:vAlign w:val="center"/>
            <w:hideMark/>
          </w:tcPr>
          <w:p w14:paraId="20552D26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r w:rsidRPr="004A5CF9">
              <w:rPr>
                <w:rFonts w:ascii="Times New Roman" w:hAnsi="Times New Roman" w:cs="Times New Roman"/>
                <w:b/>
                <w:bCs/>
              </w:rPr>
              <w:t>AUC</w:t>
            </w:r>
          </w:p>
        </w:tc>
        <w:tc>
          <w:tcPr>
            <w:tcW w:w="0" w:type="auto"/>
            <w:vAlign w:val="center"/>
            <w:hideMark/>
          </w:tcPr>
          <w:p w14:paraId="7EB1C0D3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Sensitivity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3F5D6F" w14:textId="77777777" w:rsidR="004A5CF9" w:rsidRPr="004A5CF9" w:rsidRDefault="004A5CF9" w:rsidP="004A5CF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A5CF9">
              <w:rPr>
                <w:rFonts w:ascii="Times New Roman" w:hAnsi="Times New Roman" w:cs="Times New Roman"/>
                <w:b/>
                <w:bCs/>
              </w:rPr>
              <w:t>Specificity</w:t>
            </w:r>
            <w:proofErr w:type="spellEnd"/>
          </w:p>
        </w:tc>
      </w:tr>
      <w:tr w:rsidR="004A5CF9" w:rsidRPr="004A5CF9" w14:paraId="3C51F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8D9E6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proofErr w:type="spellStart"/>
            <w:r w:rsidRPr="004A5CF9">
              <w:rPr>
                <w:rFonts w:ascii="Times New Roman" w:hAnsi="Times New Roman" w:cs="Times New Roman"/>
              </w:rPr>
              <w:t>Logistic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model (</w:t>
            </w:r>
            <w:proofErr w:type="spellStart"/>
            <w:r w:rsidRPr="004A5CF9">
              <w:rPr>
                <w:rFonts w:ascii="Times New Roman" w:hAnsi="Times New Roman" w:cs="Times New Roman"/>
              </w:rPr>
              <w:t>key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5CF9">
              <w:rPr>
                <w:rFonts w:ascii="Times New Roman" w:hAnsi="Times New Roman" w:cs="Times New Roman"/>
              </w:rPr>
              <w:t>predictors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as in </w:t>
            </w:r>
            <w:proofErr w:type="spellStart"/>
            <w:r w:rsidRPr="004A5CF9">
              <w:rPr>
                <w:rFonts w:ascii="Times New Roman" w:hAnsi="Times New Roman" w:cs="Times New Roman"/>
              </w:rPr>
              <w:t>Table</w:t>
            </w:r>
            <w:proofErr w:type="spellEnd"/>
            <w:r w:rsidRPr="004A5CF9">
              <w:rPr>
                <w:rFonts w:ascii="Times New Roman" w:hAnsi="Times New Roman" w:cs="Times New Roman"/>
              </w:rPr>
              <w:t xml:space="preserve"> 4)</w:t>
            </w:r>
          </w:p>
        </w:tc>
        <w:tc>
          <w:tcPr>
            <w:tcW w:w="0" w:type="auto"/>
            <w:vAlign w:val="center"/>
            <w:hideMark/>
          </w:tcPr>
          <w:p w14:paraId="215C3A07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0" w:type="auto"/>
            <w:vAlign w:val="center"/>
            <w:hideMark/>
          </w:tcPr>
          <w:p w14:paraId="6A2AE07A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78.2%</w:t>
            </w:r>
          </w:p>
        </w:tc>
        <w:tc>
          <w:tcPr>
            <w:tcW w:w="0" w:type="auto"/>
            <w:vAlign w:val="center"/>
            <w:hideMark/>
          </w:tcPr>
          <w:p w14:paraId="09F2A288" w14:textId="77777777" w:rsidR="004A5CF9" w:rsidRPr="004A5CF9" w:rsidRDefault="004A5CF9" w:rsidP="004A5CF9">
            <w:pPr>
              <w:rPr>
                <w:rFonts w:ascii="Times New Roman" w:hAnsi="Times New Roman" w:cs="Times New Roman"/>
              </w:rPr>
            </w:pPr>
            <w:r w:rsidRPr="004A5CF9">
              <w:rPr>
                <w:rFonts w:ascii="Times New Roman" w:hAnsi="Times New Roman" w:cs="Times New Roman"/>
              </w:rPr>
              <w:t>80.5%</w:t>
            </w:r>
          </w:p>
        </w:tc>
      </w:tr>
    </w:tbl>
    <w:p w14:paraId="2FBEB4D5" w14:textId="43FB69C0" w:rsidR="004A5CF9" w:rsidRPr="004A5CF9" w:rsidRDefault="004A5CF9" w:rsidP="004A5CF9">
      <w:pPr>
        <w:rPr>
          <w:rFonts w:ascii="Times New Roman" w:hAnsi="Times New Roman" w:cs="Times New Roman"/>
        </w:rPr>
      </w:pPr>
      <w:r w:rsidRPr="004A5CF9">
        <w:rPr>
          <w:rFonts w:ascii="Times New Roman" w:hAnsi="Times New Roman" w:cs="Times New Roman"/>
        </w:rPr>
        <w:t xml:space="preserve">AUC </w:t>
      </w:r>
      <w:proofErr w:type="spellStart"/>
      <w:r w:rsidRPr="004A5CF9">
        <w:rPr>
          <w:rFonts w:ascii="Times New Roman" w:hAnsi="Times New Roman" w:cs="Times New Roman"/>
        </w:rPr>
        <w:t>was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derived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from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the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multivariable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logistic</w:t>
      </w:r>
      <w:proofErr w:type="spellEnd"/>
      <w:r w:rsidRPr="004A5CF9">
        <w:rPr>
          <w:rFonts w:ascii="Times New Roman" w:hAnsi="Times New Roman" w:cs="Times New Roman"/>
        </w:rPr>
        <w:t xml:space="preserve"> </w:t>
      </w:r>
      <w:proofErr w:type="spellStart"/>
      <w:r w:rsidRPr="004A5CF9">
        <w:rPr>
          <w:rFonts w:ascii="Times New Roman" w:hAnsi="Times New Roman" w:cs="Times New Roman"/>
        </w:rPr>
        <w:t>regression</w:t>
      </w:r>
      <w:proofErr w:type="spellEnd"/>
      <w:r w:rsidRPr="004A5CF9">
        <w:rPr>
          <w:rFonts w:ascii="Times New Roman" w:hAnsi="Times New Roman" w:cs="Times New Roman"/>
        </w:rPr>
        <w:t xml:space="preserve"> model </w:t>
      </w:r>
      <w:proofErr w:type="spellStart"/>
      <w:r w:rsidRPr="004A5CF9">
        <w:rPr>
          <w:rFonts w:ascii="Times New Roman" w:hAnsi="Times New Roman" w:cs="Times New Roman"/>
        </w:rPr>
        <w:t>predicting</w:t>
      </w:r>
      <w:proofErr w:type="spellEnd"/>
      <w:r w:rsidRPr="004A5CF9">
        <w:rPr>
          <w:rFonts w:ascii="Times New Roman" w:hAnsi="Times New Roman" w:cs="Times New Roman"/>
        </w:rPr>
        <w:t xml:space="preserve"> HCV </w:t>
      </w:r>
      <w:proofErr w:type="spellStart"/>
      <w:r w:rsidRPr="004A5CF9">
        <w:rPr>
          <w:rFonts w:ascii="Times New Roman" w:hAnsi="Times New Roman" w:cs="Times New Roman"/>
        </w:rPr>
        <w:t>recurrence</w:t>
      </w:r>
      <w:proofErr w:type="spellEnd"/>
      <w:r w:rsidRPr="004A5CF9">
        <w:rPr>
          <w:rFonts w:ascii="Times New Roman" w:hAnsi="Times New Roman" w:cs="Times New Roman"/>
        </w:rPr>
        <w:t xml:space="preserve">; </w:t>
      </w:r>
      <w:proofErr w:type="spellStart"/>
      <w:r w:rsidRPr="004A5CF9">
        <w:rPr>
          <w:rFonts w:ascii="Times New Roman" w:hAnsi="Times New Roman" w:cs="Times New Roman"/>
        </w:rPr>
        <w:t>the</w:t>
      </w:r>
      <w:proofErr w:type="spellEnd"/>
      <w:r w:rsidRPr="004A5CF9">
        <w:rPr>
          <w:rFonts w:ascii="Times New Roman" w:hAnsi="Times New Roman" w:cs="Times New Roman"/>
        </w:rPr>
        <w:t xml:space="preserve"> ROC </w:t>
      </w:r>
      <w:proofErr w:type="spellStart"/>
      <w:r w:rsidRPr="004A5CF9">
        <w:rPr>
          <w:rFonts w:ascii="Times New Roman" w:hAnsi="Times New Roman" w:cs="Times New Roman"/>
        </w:rPr>
        <w:t>curve</w:t>
      </w:r>
      <w:proofErr w:type="spellEnd"/>
      <w:r w:rsidRPr="004A5CF9">
        <w:rPr>
          <w:rFonts w:ascii="Times New Roman" w:hAnsi="Times New Roman" w:cs="Times New Roman"/>
        </w:rPr>
        <w:t xml:space="preserve"> is </w:t>
      </w:r>
      <w:proofErr w:type="spellStart"/>
      <w:r w:rsidRPr="004A5CF9">
        <w:rPr>
          <w:rFonts w:ascii="Times New Roman" w:hAnsi="Times New Roman" w:cs="Times New Roman"/>
        </w:rPr>
        <w:t>shown</w:t>
      </w:r>
      <w:proofErr w:type="spellEnd"/>
      <w:r w:rsidRPr="004A5CF9">
        <w:rPr>
          <w:rFonts w:ascii="Times New Roman" w:hAnsi="Times New Roman" w:cs="Times New Roman"/>
        </w:rPr>
        <w:t xml:space="preserve"> in </w:t>
      </w:r>
      <w:proofErr w:type="spellStart"/>
      <w:r w:rsidRPr="004A5CF9">
        <w:rPr>
          <w:rFonts w:ascii="Times New Roman" w:hAnsi="Times New Roman" w:cs="Times New Roman"/>
        </w:rPr>
        <w:t>Figure</w:t>
      </w:r>
      <w:proofErr w:type="spellEnd"/>
      <w:r w:rsidRPr="004A5CF9">
        <w:rPr>
          <w:rFonts w:ascii="Times New Roman" w:hAnsi="Times New Roman" w:cs="Times New Roman"/>
        </w:rPr>
        <w:t xml:space="preserve"> 1.</w:t>
      </w:r>
    </w:p>
    <w:p w14:paraId="54900846" w14:textId="77777777" w:rsidR="00E04DDD" w:rsidRPr="004A5CF9" w:rsidRDefault="00E04DDD">
      <w:pPr>
        <w:rPr>
          <w:rFonts w:ascii="Times New Roman" w:hAnsi="Times New Roman" w:cs="Times New Roman"/>
        </w:rPr>
      </w:pPr>
    </w:p>
    <w:sectPr w:rsidR="00E04DDD" w:rsidRPr="004A5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F9"/>
    <w:rsid w:val="004A5CF9"/>
    <w:rsid w:val="006A4A76"/>
    <w:rsid w:val="006C1ECD"/>
    <w:rsid w:val="00CF636C"/>
    <w:rsid w:val="00E04DDD"/>
    <w:rsid w:val="00E86858"/>
    <w:rsid w:val="00F3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7912"/>
  <w15:chartTrackingRefBased/>
  <w15:docId w15:val="{A27F4A72-17EF-4BA4-962B-1866C4A8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A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5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5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5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5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A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A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A5CF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A5CF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A5C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A5C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A5C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A5C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A5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A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A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A5C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5CF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A5CF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A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A5CF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5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321</Words>
  <Characters>1831</Characters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2026-01-31T11:27:00Z</dcterms:created>
  <dcterms:modified xsi:type="dcterms:W3CDTF">2026-01-31T11:31:00Z</dcterms:modified>
</cp:coreProperties>
</file>