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110D" w14:textId="77777777" w:rsidR="00D171FE" w:rsidRPr="003472C9" w:rsidRDefault="00D171FE" w:rsidP="00D171FE">
      <w:pPr>
        <w:jc w:val="center"/>
        <w:rPr>
          <w:rFonts w:ascii="Times New Roman" w:eastAsiaTheme="majorEastAsia" w:hAnsi="Times New Roman" w:cs="Times New Roman"/>
          <w:b/>
          <w:bCs/>
          <w:lang w:eastAsia="en-GB"/>
        </w:rPr>
      </w:pPr>
      <w:r w:rsidRPr="003472C9">
        <w:rPr>
          <w:rFonts w:ascii="Times New Roman" w:hAnsi="Times New Roman" w:cs="Times New Roman"/>
          <w:b/>
          <w:bCs/>
        </w:rPr>
        <w:t>Supplementary Materials</w:t>
      </w:r>
    </w:p>
    <w:p w14:paraId="36D80A7F" w14:textId="77777777" w:rsidR="00D171FE" w:rsidRPr="003472C9" w:rsidRDefault="00D171FE" w:rsidP="00D171FE">
      <w:pPr>
        <w:pStyle w:val="Heading2"/>
        <w:rPr>
          <w:rFonts w:cs="Times New Roman"/>
          <w:color w:val="auto"/>
          <w:sz w:val="22"/>
          <w:szCs w:val="22"/>
          <w:lang w:eastAsia="en-GB"/>
        </w:rPr>
      </w:pPr>
      <w:r w:rsidRPr="003472C9">
        <w:rPr>
          <w:rFonts w:cs="Times New Roman"/>
          <w:b/>
          <w:bCs/>
          <w:color w:val="auto"/>
          <w:sz w:val="22"/>
          <w:szCs w:val="22"/>
          <w:lang w:eastAsia="en-GB"/>
        </w:rPr>
        <w:t xml:space="preserve">Table S1. </w:t>
      </w:r>
      <w:r w:rsidRPr="003472C9">
        <w:rPr>
          <w:rFonts w:cs="Times New Roman"/>
          <w:color w:val="auto"/>
          <w:sz w:val="22"/>
          <w:szCs w:val="22"/>
          <w:lang w:eastAsia="en-GB"/>
        </w:rPr>
        <w:t>PRISMA Checklist</w:t>
      </w:r>
    </w:p>
    <w:tbl>
      <w:tblPr>
        <w:tblW w:w="10200" w:type="dxa"/>
        <w:tblBorders>
          <w:top w:val="nil"/>
          <w:left w:val="nil"/>
          <w:bottom w:val="nil"/>
          <w:right w:val="nil"/>
        </w:tblBorders>
        <w:tblLook w:val="0000" w:firstRow="0" w:lastRow="0" w:firstColumn="0" w:lastColumn="0" w:noHBand="0" w:noVBand="0"/>
      </w:tblPr>
      <w:tblGrid>
        <w:gridCol w:w="1652"/>
        <w:gridCol w:w="694"/>
        <w:gridCol w:w="6150"/>
        <w:gridCol w:w="1704"/>
      </w:tblGrid>
      <w:tr w:rsidR="00D171FE" w:rsidRPr="003472C9" w14:paraId="58BAD03F" w14:textId="77777777" w:rsidTr="00270BA4">
        <w:trPr>
          <w:trHeight w:val="65"/>
          <w:tblHeader/>
        </w:trPr>
        <w:tc>
          <w:tcPr>
            <w:tcW w:w="165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9177DC2" w14:textId="77777777" w:rsidR="00D171FE" w:rsidRPr="003472C9" w:rsidRDefault="00D171FE" w:rsidP="00270BA4">
            <w:pPr>
              <w:pStyle w:val="Default"/>
              <w:rPr>
                <w:rFonts w:ascii="Times New Roman" w:hAnsi="Times New Roman" w:cs="Times New Roman"/>
                <w:color w:val="FFFFFF"/>
                <w:sz w:val="22"/>
                <w:szCs w:val="22"/>
              </w:rPr>
            </w:pPr>
            <w:r w:rsidRPr="003472C9">
              <w:rPr>
                <w:rFonts w:ascii="Times New Roman" w:hAnsi="Times New Roman" w:cs="Times New Roman"/>
                <w:b/>
                <w:bCs/>
                <w:color w:val="FFFFFF"/>
                <w:sz w:val="22"/>
                <w:szCs w:val="22"/>
              </w:rPr>
              <w:t xml:space="preserve">Section and Topic </w:t>
            </w:r>
          </w:p>
        </w:tc>
        <w:tc>
          <w:tcPr>
            <w:tcW w:w="69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5404A3A" w14:textId="77777777" w:rsidR="00D171FE" w:rsidRPr="003472C9" w:rsidRDefault="00D171FE" w:rsidP="00270BA4">
            <w:pPr>
              <w:pStyle w:val="Default"/>
              <w:rPr>
                <w:rFonts w:ascii="Times New Roman" w:hAnsi="Times New Roman" w:cs="Times New Roman"/>
                <w:b/>
                <w:bCs/>
                <w:color w:val="FFFFFF"/>
                <w:sz w:val="22"/>
                <w:szCs w:val="22"/>
              </w:rPr>
            </w:pPr>
            <w:r w:rsidRPr="003472C9">
              <w:rPr>
                <w:rFonts w:ascii="Times New Roman" w:hAnsi="Times New Roman" w:cs="Times New Roman"/>
                <w:b/>
                <w:bCs/>
                <w:color w:val="FFFFFF"/>
                <w:sz w:val="22"/>
                <w:szCs w:val="22"/>
              </w:rPr>
              <w:t>Item #</w:t>
            </w:r>
          </w:p>
        </w:tc>
        <w:tc>
          <w:tcPr>
            <w:tcW w:w="615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E6C693C" w14:textId="77777777" w:rsidR="00D171FE" w:rsidRPr="003472C9" w:rsidRDefault="00D171FE" w:rsidP="00270BA4">
            <w:pPr>
              <w:pStyle w:val="Title"/>
              <w:spacing w:line="360" w:lineRule="auto"/>
              <w:jc w:val="center"/>
              <w:rPr>
                <w:rFonts w:ascii="Times New Roman" w:hAnsi="Times New Roman" w:cs="Times New Roman"/>
                <w:b/>
                <w:bCs/>
                <w:sz w:val="22"/>
                <w:szCs w:val="22"/>
              </w:rPr>
            </w:pPr>
            <w:r w:rsidRPr="003472C9">
              <w:rPr>
                <w:rFonts w:ascii="Times New Roman" w:hAnsi="Times New Roman" w:cs="Times New Roman"/>
                <w:b/>
                <w:bCs/>
                <w:color w:val="FFFFFF"/>
                <w:sz w:val="22"/>
                <w:szCs w:val="22"/>
              </w:rPr>
              <w:t>Checklist items</w:t>
            </w:r>
          </w:p>
        </w:tc>
        <w:tc>
          <w:tcPr>
            <w:tcW w:w="170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00E1EA8" w14:textId="77777777" w:rsidR="00D171FE" w:rsidRPr="003472C9" w:rsidRDefault="00D171FE" w:rsidP="00270BA4">
            <w:pPr>
              <w:pStyle w:val="Default"/>
              <w:rPr>
                <w:rFonts w:ascii="Times New Roman" w:hAnsi="Times New Roman" w:cs="Times New Roman"/>
                <w:color w:val="FFFFFF"/>
                <w:sz w:val="22"/>
                <w:szCs w:val="22"/>
              </w:rPr>
            </w:pPr>
            <w:r w:rsidRPr="003472C9">
              <w:rPr>
                <w:rFonts w:ascii="Times New Roman" w:hAnsi="Times New Roman" w:cs="Times New Roman"/>
                <w:b/>
                <w:bCs/>
                <w:color w:val="FFFFFF"/>
                <w:sz w:val="22"/>
                <w:szCs w:val="22"/>
              </w:rPr>
              <w:t xml:space="preserve">Location where item is reported (Page no) </w:t>
            </w:r>
          </w:p>
        </w:tc>
      </w:tr>
      <w:tr w:rsidR="00D171FE" w:rsidRPr="003472C9" w14:paraId="5ECF667F" w14:textId="77777777" w:rsidTr="00270BA4">
        <w:trPr>
          <w:trHeight w:val="24"/>
        </w:trPr>
        <w:tc>
          <w:tcPr>
            <w:tcW w:w="84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D3EA17" w14:textId="77777777" w:rsidR="00D171FE" w:rsidRPr="003472C9" w:rsidRDefault="00D171FE" w:rsidP="00270BA4">
            <w:pPr>
              <w:pStyle w:val="Default"/>
              <w:rPr>
                <w:rFonts w:ascii="Times New Roman" w:hAnsi="Times New Roman" w:cs="Times New Roman"/>
                <w:sz w:val="22"/>
                <w:szCs w:val="22"/>
              </w:rPr>
            </w:pPr>
            <w:r w:rsidRPr="003472C9">
              <w:rPr>
                <w:rFonts w:ascii="Times New Roman" w:hAnsi="Times New Roman" w:cs="Times New Roman"/>
                <w:b/>
                <w:bCs/>
                <w:sz w:val="22"/>
                <w:szCs w:val="22"/>
              </w:rPr>
              <w:t xml:space="preserve">TITLE </w:t>
            </w:r>
          </w:p>
        </w:tc>
        <w:tc>
          <w:tcPr>
            <w:tcW w:w="1704" w:type="dxa"/>
            <w:tcBorders>
              <w:top w:val="double" w:sz="5" w:space="0" w:color="000000"/>
              <w:left w:val="single" w:sz="5" w:space="0" w:color="000000"/>
              <w:bottom w:val="single" w:sz="5" w:space="0" w:color="000000"/>
              <w:right w:val="single" w:sz="5" w:space="0" w:color="000000"/>
            </w:tcBorders>
            <w:shd w:val="clear" w:color="auto" w:fill="FFFFCC"/>
          </w:tcPr>
          <w:p w14:paraId="09C828BC" w14:textId="77777777" w:rsidR="00D171FE" w:rsidRPr="003472C9" w:rsidRDefault="00D171FE" w:rsidP="00270BA4">
            <w:pPr>
              <w:pStyle w:val="Default"/>
              <w:jc w:val="right"/>
              <w:rPr>
                <w:rFonts w:ascii="Times New Roman" w:hAnsi="Times New Roman" w:cs="Times New Roman"/>
                <w:color w:val="auto"/>
                <w:sz w:val="22"/>
                <w:szCs w:val="22"/>
              </w:rPr>
            </w:pPr>
          </w:p>
        </w:tc>
      </w:tr>
      <w:tr w:rsidR="00D171FE" w:rsidRPr="003472C9" w14:paraId="735DFDE6" w14:textId="77777777" w:rsidTr="00270BA4">
        <w:trPr>
          <w:trHeight w:val="48"/>
        </w:trPr>
        <w:tc>
          <w:tcPr>
            <w:tcW w:w="1652" w:type="dxa"/>
            <w:tcBorders>
              <w:top w:val="single" w:sz="5" w:space="0" w:color="000000"/>
              <w:left w:val="single" w:sz="5" w:space="0" w:color="000000"/>
              <w:bottom w:val="double" w:sz="2" w:space="0" w:color="FFFFCC"/>
              <w:right w:val="single" w:sz="5" w:space="0" w:color="000000"/>
            </w:tcBorders>
          </w:tcPr>
          <w:p w14:paraId="559C0ACD"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Title </w:t>
            </w:r>
          </w:p>
        </w:tc>
        <w:tc>
          <w:tcPr>
            <w:tcW w:w="694" w:type="dxa"/>
            <w:tcBorders>
              <w:top w:val="single" w:sz="5" w:space="0" w:color="000000"/>
              <w:left w:val="single" w:sz="5" w:space="0" w:color="000000"/>
              <w:bottom w:val="double" w:sz="2" w:space="0" w:color="FFFFCC"/>
              <w:right w:val="single" w:sz="5" w:space="0" w:color="000000"/>
            </w:tcBorders>
          </w:tcPr>
          <w:p w14:paraId="5E572D31"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w:t>
            </w:r>
          </w:p>
        </w:tc>
        <w:tc>
          <w:tcPr>
            <w:tcW w:w="6150" w:type="dxa"/>
            <w:tcBorders>
              <w:top w:val="single" w:sz="5" w:space="0" w:color="000000"/>
              <w:left w:val="single" w:sz="5" w:space="0" w:color="000000"/>
              <w:bottom w:val="double" w:sz="5" w:space="0" w:color="000000"/>
              <w:right w:val="single" w:sz="5" w:space="0" w:color="000000"/>
            </w:tcBorders>
          </w:tcPr>
          <w:p w14:paraId="516D9F05"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Identify the report as a systematic review.</w:t>
            </w:r>
          </w:p>
        </w:tc>
        <w:tc>
          <w:tcPr>
            <w:tcW w:w="1704" w:type="dxa"/>
            <w:tcBorders>
              <w:top w:val="single" w:sz="5" w:space="0" w:color="000000"/>
              <w:left w:val="single" w:sz="5" w:space="0" w:color="000000"/>
              <w:bottom w:val="double" w:sz="5" w:space="0" w:color="000000"/>
              <w:right w:val="single" w:sz="5" w:space="0" w:color="000000"/>
            </w:tcBorders>
          </w:tcPr>
          <w:p w14:paraId="757A6412"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1</w:t>
            </w:r>
          </w:p>
        </w:tc>
      </w:tr>
      <w:tr w:rsidR="00D171FE" w:rsidRPr="003472C9" w14:paraId="6BFE1F38" w14:textId="77777777" w:rsidTr="00270BA4">
        <w:trPr>
          <w:trHeight w:val="24"/>
        </w:trPr>
        <w:tc>
          <w:tcPr>
            <w:tcW w:w="84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E24807" w14:textId="77777777" w:rsidR="00D171FE" w:rsidRPr="003472C9" w:rsidRDefault="00D171FE" w:rsidP="00270BA4">
            <w:pPr>
              <w:pStyle w:val="Default"/>
              <w:rPr>
                <w:rFonts w:ascii="Times New Roman" w:hAnsi="Times New Roman" w:cs="Times New Roman"/>
                <w:sz w:val="22"/>
                <w:szCs w:val="22"/>
              </w:rPr>
            </w:pPr>
            <w:r w:rsidRPr="003472C9">
              <w:rPr>
                <w:rFonts w:ascii="Times New Roman" w:hAnsi="Times New Roman" w:cs="Times New Roman"/>
                <w:b/>
                <w:bCs/>
                <w:sz w:val="22"/>
                <w:szCs w:val="22"/>
              </w:rPr>
              <w:t xml:space="preserve">ABSTRACT </w:t>
            </w:r>
          </w:p>
        </w:tc>
        <w:tc>
          <w:tcPr>
            <w:tcW w:w="1704" w:type="dxa"/>
            <w:tcBorders>
              <w:top w:val="double" w:sz="5" w:space="0" w:color="000000"/>
              <w:left w:val="single" w:sz="5" w:space="0" w:color="000000"/>
              <w:bottom w:val="single" w:sz="5" w:space="0" w:color="000000"/>
              <w:right w:val="single" w:sz="5" w:space="0" w:color="000000"/>
            </w:tcBorders>
            <w:shd w:val="clear" w:color="auto" w:fill="FFFFCC"/>
          </w:tcPr>
          <w:p w14:paraId="3EF22EE7" w14:textId="77777777" w:rsidR="00D171FE" w:rsidRPr="003472C9" w:rsidRDefault="00D171FE" w:rsidP="00270BA4">
            <w:pPr>
              <w:pStyle w:val="Default"/>
              <w:jc w:val="right"/>
              <w:rPr>
                <w:rFonts w:ascii="Times New Roman" w:hAnsi="Times New Roman" w:cs="Times New Roman"/>
                <w:color w:val="auto"/>
                <w:sz w:val="22"/>
                <w:szCs w:val="22"/>
              </w:rPr>
            </w:pPr>
          </w:p>
        </w:tc>
      </w:tr>
      <w:tr w:rsidR="00D171FE" w:rsidRPr="003472C9" w14:paraId="7FA415C1" w14:textId="77777777" w:rsidTr="00270BA4">
        <w:trPr>
          <w:trHeight w:val="48"/>
        </w:trPr>
        <w:tc>
          <w:tcPr>
            <w:tcW w:w="1652" w:type="dxa"/>
            <w:tcBorders>
              <w:top w:val="single" w:sz="5" w:space="0" w:color="000000"/>
              <w:left w:val="single" w:sz="5" w:space="0" w:color="000000"/>
              <w:bottom w:val="double" w:sz="2" w:space="0" w:color="FFFFCC"/>
              <w:right w:val="single" w:sz="5" w:space="0" w:color="000000"/>
            </w:tcBorders>
          </w:tcPr>
          <w:p w14:paraId="0F00963E"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Abstract </w:t>
            </w:r>
          </w:p>
        </w:tc>
        <w:tc>
          <w:tcPr>
            <w:tcW w:w="694" w:type="dxa"/>
            <w:tcBorders>
              <w:top w:val="single" w:sz="5" w:space="0" w:color="000000"/>
              <w:left w:val="single" w:sz="5" w:space="0" w:color="000000"/>
              <w:bottom w:val="double" w:sz="2" w:space="0" w:color="FFFFCC"/>
              <w:right w:val="single" w:sz="5" w:space="0" w:color="000000"/>
            </w:tcBorders>
          </w:tcPr>
          <w:p w14:paraId="24907568"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w:t>
            </w:r>
          </w:p>
        </w:tc>
        <w:tc>
          <w:tcPr>
            <w:tcW w:w="6150" w:type="dxa"/>
            <w:tcBorders>
              <w:top w:val="single" w:sz="5" w:space="0" w:color="000000"/>
              <w:left w:val="single" w:sz="5" w:space="0" w:color="000000"/>
              <w:bottom w:val="double" w:sz="5" w:space="0" w:color="000000"/>
              <w:right w:val="single" w:sz="5" w:space="0" w:color="000000"/>
            </w:tcBorders>
          </w:tcPr>
          <w:p w14:paraId="54F4E90D"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See the PRISMA 2020 for Abstracts checklist. (made as per the Journal guidelines)</w:t>
            </w:r>
          </w:p>
        </w:tc>
        <w:tc>
          <w:tcPr>
            <w:tcW w:w="1704" w:type="dxa"/>
            <w:tcBorders>
              <w:top w:val="single" w:sz="5" w:space="0" w:color="000000"/>
              <w:left w:val="single" w:sz="5" w:space="0" w:color="000000"/>
              <w:bottom w:val="double" w:sz="5" w:space="0" w:color="000000"/>
              <w:right w:val="single" w:sz="5" w:space="0" w:color="000000"/>
            </w:tcBorders>
          </w:tcPr>
          <w:p w14:paraId="529D827F"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1</w:t>
            </w:r>
          </w:p>
        </w:tc>
      </w:tr>
      <w:tr w:rsidR="00D171FE" w:rsidRPr="003472C9" w14:paraId="3F8FF686" w14:textId="77777777" w:rsidTr="00270BA4">
        <w:trPr>
          <w:trHeight w:val="24"/>
        </w:trPr>
        <w:tc>
          <w:tcPr>
            <w:tcW w:w="84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4E3823A" w14:textId="77777777" w:rsidR="00D171FE" w:rsidRPr="003472C9" w:rsidRDefault="00D171FE" w:rsidP="00270BA4">
            <w:pPr>
              <w:pStyle w:val="Default"/>
              <w:rPr>
                <w:rFonts w:ascii="Times New Roman" w:hAnsi="Times New Roman" w:cs="Times New Roman"/>
                <w:sz w:val="22"/>
                <w:szCs w:val="22"/>
              </w:rPr>
            </w:pPr>
            <w:r w:rsidRPr="003472C9">
              <w:rPr>
                <w:rFonts w:ascii="Times New Roman" w:hAnsi="Times New Roman" w:cs="Times New Roman"/>
                <w:b/>
                <w:bCs/>
                <w:sz w:val="22"/>
                <w:szCs w:val="22"/>
              </w:rPr>
              <w:t xml:space="preserve">INTRODUCTION </w:t>
            </w:r>
          </w:p>
        </w:tc>
        <w:tc>
          <w:tcPr>
            <w:tcW w:w="1704" w:type="dxa"/>
            <w:tcBorders>
              <w:top w:val="double" w:sz="5" w:space="0" w:color="000000"/>
              <w:left w:val="single" w:sz="5" w:space="0" w:color="000000"/>
              <w:bottom w:val="single" w:sz="5" w:space="0" w:color="000000"/>
              <w:right w:val="single" w:sz="5" w:space="0" w:color="000000"/>
            </w:tcBorders>
            <w:shd w:val="clear" w:color="auto" w:fill="FFFFCC"/>
          </w:tcPr>
          <w:p w14:paraId="3707C150" w14:textId="77777777" w:rsidR="00D171FE" w:rsidRPr="003472C9" w:rsidRDefault="00D171FE" w:rsidP="00270BA4">
            <w:pPr>
              <w:pStyle w:val="Default"/>
              <w:jc w:val="right"/>
              <w:rPr>
                <w:rFonts w:ascii="Times New Roman" w:hAnsi="Times New Roman" w:cs="Times New Roman"/>
                <w:color w:val="auto"/>
                <w:sz w:val="22"/>
                <w:szCs w:val="22"/>
              </w:rPr>
            </w:pPr>
          </w:p>
        </w:tc>
      </w:tr>
      <w:tr w:rsidR="00D171FE" w:rsidRPr="003472C9" w14:paraId="40BB8B96"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10F15211"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Rationale </w:t>
            </w:r>
          </w:p>
        </w:tc>
        <w:tc>
          <w:tcPr>
            <w:tcW w:w="694" w:type="dxa"/>
            <w:tcBorders>
              <w:top w:val="single" w:sz="5" w:space="0" w:color="000000"/>
              <w:left w:val="single" w:sz="5" w:space="0" w:color="000000"/>
              <w:bottom w:val="single" w:sz="5" w:space="0" w:color="000000"/>
              <w:right w:val="single" w:sz="5" w:space="0" w:color="000000"/>
            </w:tcBorders>
          </w:tcPr>
          <w:p w14:paraId="14E6126C"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3</w:t>
            </w:r>
          </w:p>
        </w:tc>
        <w:tc>
          <w:tcPr>
            <w:tcW w:w="6150" w:type="dxa"/>
            <w:tcBorders>
              <w:top w:val="single" w:sz="5" w:space="0" w:color="000000"/>
              <w:left w:val="single" w:sz="5" w:space="0" w:color="000000"/>
              <w:bottom w:val="single" w:sz="5" w:space="0" w:color="000000"/>
              <w:right w:val="single" w:sz="5" w:space="0" w:color="000000"/>
            </w:tcBorders>
          </w:tcPr>
          <w:p w14:paraId="595D6E35"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the rationale for the review in the context of existing knowledge.</w:t>
            </w:r>
          </w:p>
        </w:tc>
        <w:tc>
          <w:tcPr>
            <w:tcW w:w="1704" w:type="dxa"/>
            <w:tcBorders>
              <w:top w:val="single" w:sz="5" w:space="0" w:color="000000"/>
              <w:left w:val="single" w:sz="5" w:space="0" w:color="000000"/>
              <w:bottom w:val="single" w:sz="5" w:space="0" w:color="000000"/>
              <w:right w:val="single" w:sz="5" w:space="0" w:color="000000"/>
            </w:tcBorders>
          </w:tcPr>
          <w:p w14:paraId="7059D133"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2</w:t>
            </w:r>
          </w:p>
        </w:tc>
      </w:tr>
      <w:tr w:rsidR="00D171FE" w:rsidRPr="003472C9" w14:paraId="68009C2A" w14:textId="77777777" w:rsidTr="00270BA4">
        <w:trPr>
          <w:trHeight w:val="48"/>
        </w:trPr>
        <w:tc>
          <w:tcPr>
            <w:tcW w:w="1652" w:type="dxa"/>
            <w:tcBorders>
              <w:top w:val="single" w:sz="5" w:space="0" w:color="000000"/>
              <w:left w:val="single" w:sz="5" w:space="0" w:color="000000"/>
              <w:bottom w:val="double" w:sz="2" w:space="0" w:color="FFFFCC"/>
              <w:right w:val="single" w:sz="5" w:space="0" w:color="000000"/>
            </w:tcBorders>
          </w:tcPr>
          <w:p w14:paraId="75E6CF48"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Objectives </w:t>
            </w:r>
          </w:p>
        </w:tc>
        <w:tc>
          <w:tcPr>
            <w:tcW w:w="694" w:type="dxa"/>
            <w:tcBorders>
              <w:top w:val="single" w:sz="5" w:space="0" w:color="000000"/>
              <w:left w:val="single" w:sz="5" w:space="0" w:color="000000"/>
              <w:bottom w:val="double" w:sz="2" w:space="0" w:color="FFFFCC"/>
              <w:right w:val="single" w:sz="5" w:space="0" w:color="000000"/>
            </w:tcBorders>
          </w:tcPr>
          <w:p w14:paraId="32AAFC89"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4</w:t>
            </w:r>
          </w:p>
        </w:tc>
        <w:tc>
          <w:tcPr>
            <w:tcW w:w="6150" w:type="dxa"/>
            <w:tcBorders>
              <w:top w:val="single" w:sz="5" w:space="0" w:color="000000"/>
              <w:left w:val="single" w:sz="5" w:space="0" w:color="000000"/>
              <w:bottom w:val="double" w:sz="5" w:space="0" w:color="000000"/>
              <w:right w:val="single" w:sz="5" w:space="0" w:color="000000"/>
            </w:tcBorders>
          </w:tcPr>
          <w:p w14:paraId="64A6E584"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Provide an explicit statement of the objective(s) or question(s) the review addresses.</w:t>
            </w:r>
          </w:p>
        </w:tc>
        <w:tc>
          <w:tcPr>
            <w:tcW w:w="1704" w:type="dxa"/>
            <w:tcBorders>
              <w:top w:val="single" w:sz="5" w:space="0" w:color="000000"/>
              <w:left w:val="single" w:sz="5" w:space="0" w:color="000000"/>
              <w:bottom w:val="double" w:sz="5" w:space="0" w:color="000000"/>
              <w:right w:val="single" w:sz="5" w:space="0" w:color="000000"/>
            </w:tcBorders>
          </w:tcPr>
          <w:p w14:paraId="71BFD94F"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2</w:t>
            </w:r>
          </w:p>
        </w:tc>
      </w:tr>
      <w:tr w:rsidR="00D171FE" w:rsidRPr="003472C9" w14:paraId="218EAE6C" w14:textId="77777777" w:rsidTr="00270BA4">
        <w:trPr>
          <w:trHeight w:val="24"/>
        </w:trPr>
        <w:tc>
          <w:tcPr>
            <w:tcW w:w="84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73E9D2" w14:textId="77777777" w:rsidR="00D171FE" w:rsidRPr="003472C9" w:rsidRDefault="00D171FE" w:rsidP="00270BA4">
            <w:pPr>
              <w:pStyle w:val="Default"/>
              <w:rPr>
                <w:rFonts w:ascii="Times New Roman" w:hAnsi="Times New Roman" w:cs="Times New Roman"/>
                <w:sz w:val="22"/>
                <w:szCs w:val="22"/>
              </w:rPr>
            </w:pPr>
            <w:r w:rsidRPr="003472C9">
              <w:rPr>
                <w:rFonts w:ascii="Times New Roman" w:hAnsi="Times New Roman" w:cs="Times New Roman"/>
                <w:b/>
                <w:bCs/>
                <w:sz w:val="22"/>
                <w:szCs w:val="22"/>
              </w:rPr>
              <w:t xml:space="preserve">METHODS </w:t>
            </w:r>
          </w:p>
        </w:tc>
        <w:tc>
          <w:tcPr>
            <w:tcW w:w="1704" w:type="dxa"/>
            <w:tcBorders>
              <w:top w:val="double" w:sz="5" w:space="0" w:color="000000"/>
              <w:left w:val="single" w:sz="5" w:space="0" w:color="000000"/>
              <w:bottom w:val="single" w:sz="5" w:space="0" w:color="000000"/>
              <w:right w:val="single" w:sz="5" w:space="0" w:color="000000"/>
            </w:tcBorders>
            <w:shd w:val="clear" w:color="auto" w:fill="FFFFCC"/>
          </w:tcPr>
          <w:p w14:paraId="4BDE1313" w14:textId="77777777" w:rsidR="00D171FE" w:rsidRPr="003472C9" w:rsidRDefault="00D171FE" w:rsidP="00270BA4">
            <w:pPr>
              <w:pStyle w:val="Default"/>
              <w:jc w:val="right"/>
              <w:rPr>
                <w:rFonts w:ascii="Times New Roman" w:hAnsi="Times New Roman" w:cs="Times New Roman"/>
                <w:color w:val="auto"/>
                <w:sz w:val="22"/>
                <w:szCs w:val="22"/>
              </w:rPr>
            </w:pPr>
          </w:p>
        </w:tc>
      </w:tr>
      <w:tr w:rsidR="00D171FE" w:rsidRPr="003472C9" w14:paraId="60F25DF8"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79C63C00"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Eligibility criteria </w:t>
            </w:r>
          </w:p>
        </w:tc>
        <w:tc>
          <w:tcPr>
            <w:tcW w:w="694" w:type="dxa"/>
            <w:tcBorders>
              <w:top w:val="single" w:sz="5" w:space="0" w:color="000000"/>
              <w:left w:val="single" w:sz="5" w:space="0" w:color="000000"/>
              <w:bottom w:val="single" w:sz="5" w:space="0" w:color="000000"/>
              <w:right w:val="single" w:sz="5" w:space="0" w:color="000000"/>
            </w:tcBorders>
          </w:tcPr>
          <w:p w14:paraId="44F8B2E0"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5</w:t>
            </w:r>
          </w:p>
        </w:tc>
        <w:tc>
          <w:tcPr>
            <w:tcW w:w="6150" w:type="dxa"/>
            <w:tcBorders>
              <w:top w:val="single" w:sz="5" w:space="0" w:color="000000"/>
              <w:left w:val="single" w:sz="5" w:space="0" w:color="000000"/>
              <w:bottom w:val="single" w:sz="5" w:space="0" w:color="000000"/>
              <w:right w:val="single" w:sz="5" w:space="0" w:color="000000"/>
            </w:tcBorders>
          </w:tcPr>
          <w:p w14:paraId="13F3245A"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Specify the inclusion and exclusion criteria for the review and how studies were grouped for the syntheses.</w:t>
            </w:r>
          </w:p>
        </w:tc>
        <w:tc>
          <w:tcPr>
            <w:tcW w:w="1704" w:type="dxa"/>
            <w:tcBorders>
              <w:top w:val="single" w:sz="5" w:space="0" w:color="000000"/>
              <w:left w:val="single" w:sz="5" w:space="0" w:color="000000"/>
              <w:bottom w:val="single" w:sz="5" w:space="0" w:color="000000"/>
              <w:right w:val="single" w:sz="5" w:space="0" w:color="000000"/>
            </w:tcBorders>
          </w:tcPr>
          <w:p w14:paraId="71C65687"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3</w:t>
            </w:r>
          </w:p>
        </w:tc>
      </w:tr>
      <w:tr w:rsidR="00D171FE" w:rsidRPr="003472C9" w14:paraId="2BEC2DC1" w14:textId="77777777" w:rsidTr="00270BA4">
        <w:trPr>
          <w:trHeight w:val="191"/>
        </w:trPr>
        <w:tc>
          <w:tcPr>
            <w:tcW w:w="1652" w:type="dxa"/>
            <w:tcBorders>
              <w:top w:val="single" w:sz="5" w:space="0" w:color="000000"/>
              <w:left w:val="single" w:sz="5" w:space="0" w:color="000000"/>
              <w:bottom w:val="single" w:sz="5" w:space="0" w:color="000000"/>
              <w:right w:val="single" w:sz="5" w:space="0" w:color="000000"/>
            </w:tcBorders>
          </w:tcPr>
          <w:p w14:paraId="4D0BE6B5"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Information sources </w:t>
            </w:r>
          </w:p>
        </w:tc>
        <w:tc>
          <w:tcPr>
            <w:tcW w:w="694" w:type="dxa"/>
            <w:tcBorders>
              <w:top w:val="single" w:sz="5" w:space="0" w:color="000000"/>
              <w:left w:val="single" w:sz="5" w:space="0" w:color="000000"/>
              <w:bottom w:val="single" w:sz="5" w:space="0" w:color="000000"/>
              <w:right w:val="single" w:sz="5" w:space="0" w:color="000000"/>
            </w:tcBorders>
          </w:tcPr>
          <w:p w14:paraId="5C9E9202"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6</w:t>
            </w:r>
          </w:p>
        </w:tc>
        <w:tc>
          <w:tcPr>
            <w:tcW w:w="6150" w:type="dxa"/>
            <w:tcBorders>
              <w:top w:val="single" w:sz="5" w:space="0" w:color="000000"/>
              <w:left w:val="single" w:sz="5" w:space="0" w:color="000000"/>
              <w:bottom w:val="single" w:sz="5" w:space="0" w:color="000000"/>
              <w:right w:val="single" w:sz="5" w:space="0" w:color="000000"/>
            </w:tcBorders>
          </w:tcPr>
          <w:p w14:paraId="4A5431EA"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Specify all databases, registers, websites, organisations, reference lists and other sources searched or consulted to identify studies. Specify the date when each source was last searched or consulted.</w:t>
            </w:r>
          </w:p>
        </w:tc>
        <w:tc>
          <w:tcPr>
            <w:tcW w:w="1704" w:type="dxa"/>
            <w:tcBorders>
              <w:top w:val="single" w:sz="5" w:space="0" w:color="000000"/>
              <w:left w:val="single" w:sz="5" w:space="0" w:color="000000"/>
              <w:bottom w:val="single" w:sz="5" w:space="0" w:color="000000"/>
              <w:right w:val="single" w:sz="5" w:space="0" w:color="000000"/>
            </w:tcBorders>
          </w:tcPr>
          <w:p w14:paraId="1B0BBA06"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3, Table S2</w:t>
            </w:r>
          </w:p>
        </w:tc>
      </w:tr>
      <w:tr w:rsidR="00D171FE" w:rsidRPr="003472C9" w14:paraId="366F10FE" w14:textId="77777777" w:rsidTr="00270BA4">
        <w:trPr>
          <w:trHeight w:val="573"/>
        </w:trPr>
        <w:tc>
          <w:tcPr>
            <w:tcW w:w="1652" w:type="dxa"/>
            <w:tcBorders>
              <w:top w:val="single" w:sz="5" w:space="0" w:color="000000"/>
              <w:left w:val="single" w:sz="5" w:space="0" w:color="000000"/>
              <w:bottom w:val="single" w:sz="5" w:space="0" w:color="000000"/>
              <w:right w:val="single" w:sz="5" w:space="0" w:color="000000"/>
            </w:tcBorders>
          </w:tcPr>
          <w:p w14:paraId="1EA41A16"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Search strategy</w:t>
            </w:r>
          </w:p>
        </w:tc>
        <w:tc>
          <w:tcPr>
            <w:tcW w:w="694" w:type="dxa"/>
            <w:tcBorders>
              <w:top w:val="single" w:sz="5" w:space="0" w:color="000000"/>
              <w:left w:val="single" w:sz="5" w:space="0" w:color="000000"/>
              <w:bottom w:val="single" w:sz="5" w:space="0" w:color="000000"/>
              <w:right w:val="single" w:sz="5" w:space="0" w:color="000000"/>
            </w:tcBorders>
          </w:tcPr>
          <w:p w14:paraId="188970B9"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7</w:t>
            </w:r>
          </w:p>
        </w:tc>
        <w:tc>
          <w:tcPr>
            <w:tcW w:w="6150" w:type="dxa"/>
            <w:tcBorders>
              <w:top w:val="single" w:sz="5" w:space="0" w:color="000000"/>
              <w:left w:val="single" w:sz="5" w:space="0" w:color="000000"/>
              <w:bottom w:val="single" w:sz="5" w:space="0" w:color="000000"/>
              <w:right w:val="single" w:sz="5" w:space="0" w:color="000000"/>
            </w:tcBorders>
          </w:tcPr>
          <w:p w14:paraId="6BB61B8E"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Present the full search strategies for all databases, registers and websites, including any filters and limits used.</w:t>
            </w:r>
          </w:p>
        </w:tc>
        <w:tc>
          <w:tcPr>
            <w:tcW w:w="1704" w:type="dxa"/>
            <w:tcBorders>
              <w:top w:val="single" w:sz="5" w:space="0" w:color="000000"/>
              <w:left w:val="single" w:sz="5" w:space="0" w:color="000000"/>
              <w:bottom w:val="single" w:sz="5" w:space="0" w:color="000000"/>
              <w:right w:val="single" w:sz="5" w:space="0" w:color="000000"/>
            </w:tcBorders>
          </w:tcPr>
          <w:p w14:paraId="444C1930"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Table S2</w:t>
            </w:r>
          </w:p>
        </w:tc>
      </w:tr>
      <w:tr w:rsidR="00D171FE" w:rsidRPr="003472C9" w14:paraId="23B5A9D3"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5DEBAFD9"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Selection process</w:t>
            </w:r>
          </w:p>
        </w:tc>
        <w:tc>
          <w:tcPr>
            <w:tcW w:w="694" w:type="dxa"/>
            <w:tcBorders>
              <w:top w:val="single" w:sz="5" w:space="0" w:color="000000"/>
              <w:left w:val="single" w:sz="5" w:space="0" w:color="000000"/>
              <w:bottom w:val="single" w:sz="5" w:space="0" w:color="000000"/>
              <w:right w:val="single" w:sz="5" w:space="0" w:color="000000"/>
            </w:tcBorders>
          </w:tcPr>
          <w:p w14:paraId="35C5EDED"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8</w:t>
            </w:r>
          </w:p>
        </w:tc>
        <w:tc>
          <w:tcPr>
            <w:tcW w:w="6150" w:type="dxa"/>
            <w:tcBorders>
              <w:top w:val="single" w:sz="5" w:space="0" w:color="000000"/>
              <w:left w:val="single" w:sz="5" w:space="0" w:color="000000"/>
              <w:bottom w:val="single" w:sz="5" w:space="0" w:color="000000"/>
              <w:right w:val="single" w:sz="5" w:space="0" w:color="000000"/>
            </w:tcBorders>
          </w:tcPr>
          <w:p w14:paraId="05456BA0"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04" w:type="dxa"/>
            <w:tcBorders>
              <w:top w:val="single" w:sz="5" w:space="0" w:color="000000"/>
              <w:left w:val="single" w:sz="5" w:space="0" w:color="000000"/>
              <w:bottom w:val="single" w:sz="5" w:space="0" w:color="000000"/>
              <w:right w:val="single" w:sz="5" w:space="0" w:color="000000"/>
            </w:tcBorders>
          </w:tcPr>
          <w:p w14:paraId="533E9A63"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3</w:t>
            </w:r>
          </w:p>
        </w:tc>
      </w:tr>
      <w:tr w:rsidR="00D171FE" w:rsidRPr="003472C9" w14:paraId="5A17FFB4" w14:textId="77777777" w:rsidTr="00270BA4">
        <w:trPr>
          <w:trHeight w:val="152"/>
        </w:trPr>
        <w:tc>
          <w:tcPr>
            <w:tcW w:w="1652" w:type="dxa"/>
            <w:tcBorders>
              <w:top w:val="single" w:sz="5" w:space="0" w:color="000000"/>
              <w:left w:val="single" w:sz="5" w:space="0" w:color="000000"/>
              <w:bottom w:val="single" w:sz="5" w:space="0" w:color="000000"/>
              <w:right w:val="single" w:sz="5" w:space="0" w:color="000000"/>
            </w:tcBorders>
          </w:tcPr>
          <w:p w14:paraId="0B40BFAC"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Data collection process </w:t>
            </w:r>
          </w:p>
        </w:tc>
        <w:tc>
          <w:tcPr>
            <w:tcW w:w="694" w:type="dxa"/>
            <w:tcBorders>
              <w:top w:val="single" w:sz="5" w:space="0" w:color="000000"/>
              <w:left w:val="single" w:sz="5" w:space="0" w:color="000000"/>
              <w:bottom w:val="single" w:sz="5" w:space="0" w:color="000000"/>
              <w:right w:val="single" w:sz="5" w:space="0" w:color="000000"/>
            </w:tcBorders>
          </w:tcPr>
          <w:p w14:paraId="4E05EFEB"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9</w:t>
            </w:r>
          </w:p>
        </w:tc>
        <w:tc>
          <w:tcPr>
            <w:tcW w:w="6150" w:type="dxa"/>
            <w:tcBorders>
              <w:top w:val="single" w:sz="5" w:space="0" w:color="000000"/>
              <w:left w:val="single" w:sz="5" w:space="0" w:color="000000"/>
              <w:bottom w:val="single" w:sz="5" w:space="0" w:color="000000"/>
              <w:right w:val="single" w:sz="5" w:space="0" w:color="000000"/>
            </w:tcBorders>
          </w:tcPr>
          <w:p w14:paraId="54D1DA52"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04" w:type="dxa"/>
            <w:tcBorders>
              <w:top w:val="single" w:sz="5" w:space="0" w:color="000000"/>
              <w:left w:val="single" w:sz="5" w:space="0" w:color="000000"/>
              <w:bottom w:val="single" w:sz="5" w:space="0" w:color="000000"/>
              <w:right w:val="single" w:sz="5" w:space="0" w:color="000000"/>
            </w:tcBorders>
          </w:tcPr>
          <w:p w14:paraId="11B14E5D"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3</w:t>
            </w:r>
          </w:p>
        </w:tc>
      </w:tr>
      <w:tr w:rsidR="00D171FE" w:rsidRPr="003472C9" w14:paraId="217F65FD" w14:textId="77777777" w:rsidTr="00270BA4">
        <w:trPr>
          <w:trHeight w:val="48"/>
        </w:trPr>
        <w:tc>
          <w:tcPr>
            <w:tcW w:w="1652" w:type="dxa"/>
            <w:vMerge w:val="restart"/>
            <w:tcBorders>
              <w:top w:val="single" w:sz="5" w:space="0" w:color="000000"/>
              <w:left w:val="single" w:sz="5" w:space="0" w:color="000000"/>
              <w:right w:val="single" w:sz="5" w:space="0" w:color="000000"/>
            </w:tcBorders>
          </w:tcPr>
          <w:p w14:paraId="65B985E3"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Data items </w:t>
            </w:r>
          </w:p>
        </w:tc>
        <w:tc>
          <w:tcPr>
            <w:tcW w:w="694" w:type="dxa"/>
            <w:tcBorders>
              <w:top w:val="single" w:sz="5" w:space="0" w:color="000000"/>
              <w:left w:val="single" w:sz="5" w:space="0" w:color="000000"/>
              <w:bottom w:val="single" w:sz="5" w:space="0" w:color="000000"/>
              <w:right w:val="single" w:sz="5" w:space="0" w:color="000000"/>
            </w:tcBorders>
          </w:tcPr>
          <w:p w14:paraId="19524C14"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10a</w:t>
            </w:r>
          </w:p>
        </w:tc>
        <w:tc>
          <w:tcPr>
            <w:tcW w:w="6150" w:type="dxa"/>
            <w:tcBorders>
              <w:top w:val="single" w:sz="5" w:space="0" w:color="000000"/>
              <w:left w:val="single" w:sz="5" w:space="0" w:color="000000"/>
              <w:bottom w:val="single" w:sz="5" w:space="0" w:color="000000"/>
              <w:right w:val="single" w:sz="5" w:space="0" w:color="000000"/>
            </w:tcBorders>
          </w:tcPr>
          <w:p w14:paraId="053D635A"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04" w:type="dxa"/>
            <w:tcBorders>
              <w:top w:val="single" w:sz="5" w:space="0" w:color="000000"/>
              <w:left w:val="single" w:sz="5" w:space="0" w:color="000000"/>
              <w:bottom w:val="single" w:sz="5" w:space="0" w:color="000000"/>
              <w:right w:val="single" w:sz="5" w:space="0" w:color="000000"/>
            </w:tcBorders>
          </w:tcPr>
          <w:p w14:paraId="1F191D22"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3</w:t>
            </w:r>
          </w:p>
        </w:tc>
      </w:tr>
      <w:tr w:rsidR="00D171FE" w:rsidRPr="003472C9" w14:paraId="221B06D9" w14:textId="77777777" w:rsidTr="00270BA4">
        <w:trPr>
          <w:trHeight w:val="48"/>
        </w:trPr>
        <w:tc>
          <w:tcPr>
            <w:tcW w:w="1652" w:type="dxa"/>
            <w:vMerge/>
            <w:tcBorders>
              <w:left w:val="single" w:sz="5" w:space="0" w:color="000000"/>
              <w:bottom w:val="single" w:sz="5" w:space="0" w:color="000000"/>
              <w:right w:val="single" w:sz="5" w:space="0" w:color="000000"/>
            </w:tcBorders>
          </w:tcPr>
          <w:p w14:paraId="2F785D13"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3797644A"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10b</w:t>
            </w:r>
          </w:p>
        </w:tc>
        <w:tc>
          <w:tcPr>
            <w:tcW w:w="6150" w:type="dxa"/>
            <w:tcBorders>
              <w:top w:val="single" w:sz="5" w:space="0" w:color="000000"/>
              <w:left w:val="single" w:sz="5" w:space="0" w:color="000000"/>
              <w:bottom w:val="single" w:sz="5" w:space="0" w:color="000000"/>
              <w:right w:val="single" w:sz="5" w:space="0" w:color="000000"/>
            </w:tcBorders>
          </w:tcPr>
          <w:p w14:paraId="45EF422D"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List and define all other variables for which data were sought (e.g., participant and intervention characteristics, funding sources). Describe any assumptions made about any missing or unclear information.</w:t>
            </w:r>
          </w:p>
        </w:tc>
        <w:tc>
          <w:tcPr>
            <w:tcW w:w="1704" w:type="dxa"/>
            <w:tcBorders>
              <w:top w:val="single" w:sz="5" w:space="0" w:color="000000"/>
              <w:left w:val="single" w:sz="5" w:space="0" w:color="000000"/>
              <w:bottom w:val="single" w:sz="5" w:space="0" w:color="000000"/>
              <w:right w:val="single" w:sz="5" w:space="0" w:color="000000"/>
            </w:tcBorders>
          </w:tcPr>
          <w:p w14:paraId="06CA8348"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3</w:t>
            </w:r>
          </w:p>
        </w:tc>
      </w:tr>
      <w:tr w:rsidR="00D171FE" w:rsidRPr="003472C9" w14:paraId="75A3687D"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01E27453"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Study risk of bias assessment</w:t>
            </w:r>
          </w:p>
        </w:tc>
        <w:tc>
          <w:tcPr>
            <w:tcW w:w="694" w:type="dxa"/>
            <w:tcBorders>
              <w:top w:val="single" w:sz="5" w:space="0" w:color="000000"/>
              <w:left w:val="single" w:sz="5" w:space="0" w:color="000000"/>
              <w:bottom w:val="single" w:sz="5" w:space="0" w:color="000000"/>
              <w:right w:val="single" w:sz="5" w:space="0" w:color="000000"/>
            </w:tcBorders>
          </w:tcPr>
          <w:p w14:paraId="67953E2F"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11</w:t>
            </w:r>
          </w:p>
        </w:tc>
        <w:tc>
          <w:tcPr>
            <w:tcW w:w="6150" w:type="dxa"/>
            <w:tcBorders>
              <w:top w:val="single" w:sz="5" w:space="0" w:color="000000"/>
              <w:left w:val="single" w:sz="5" w:space="0" w:color="000000"/>
              <w:bottom w:val="single" w:sz="5" w:space="0" w:color="000000"/>
              <w:right w:val="single" w:sz="5" w:space="0" w:color="000000"/>
            </w:tcBorders>
          </w:tcPr>
          <w:p w14:paraId="637F8D75"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04" w:type="dxa"/>
            <w:tcBorders>
              <w:top w:val="single" w:sz="5" w:space="0" w:color="000000"/>
              <w:left w:val="single" w:sz="5" w:space="0" w:color="000000"/>
              <w:bottom w:val="single" w:sz="5" w:space="0" w:color="000000"/>
              <w:right w:val="single" w:sz="5" w:space="0" w:color="000000"/>
            </w:tcBorders>
          </w:tcPr>
          <w:p w14:paraId="2F62A011"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Table S3</w:t>
            </w:r>
          </w:p>
        </w:tc>
      </w:tr>
      <w:tr w:rsidR="00D171FE" w:rsidRPr="003472C9" w14:paraId="097EFDA6"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18EC8C15"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Effect measures </w:t>
            </w:r>
          </w:p>
        </w:tc>
        <w:tc>
          <w:tcPr>
            <w:tcW w:w="694" w:type="dxa"/>
            <w:tcBorders>
              <w:top w:val="single" w:sz="5" w:space="0" w:color="000000"/>
              <w:left w:val="single" w:sz="5" w:space="0" w:color="000000"/>
              <w:bottom w:val="single" w:sz="5" w:space="0" w:color="000000"/>
              <w:right w:val="single" w:sz="5" w:space="0" w:color="000000"/>
            </w:tcBorders>
          </w:tcPr>
          <w:p w14:paraId="45C6C118"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12</w:t>
            </w:r>
          </w:p>
        </w:tc>
        <w:tc>
          <w:tcPr>
            <w:tcW w:w="6150" w:type="dxa"/>
            <w:tcBorders>
              <w:top w:val="single" w:sz="5" w:space="0" w:color="000000"/>
              <w:left w:val="single" w:sz="5" w:space="0" w:color="000000"/>
              <w:bottom w:val="single" w:sz="5" w:space="0" w:color="000000"/>
              <w:right w:val="single" w:sz="5" w:space="0" w:color="000000"/>
            </w:tcBorders>
          </w:tcPr>
          <w:p w14:paraId="74EA89C9"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Specify for each outcome the effect measure(s) (e.g. risk ratio, </w:t>
            </w:r>
            <w:r w:rsidRPr="003472C9">
              <w:rPr>
                <w:rFonts w:ascii="Times New Roman" w:hAnsi="Times New Roman" w:cs="Times New Roman"/>
                <w:sz w:val="22"/>
                <w:szCs w:val="22"/>
              </w:rPr>
              <w:lastRenderedPageBreak/>
              <w:t>mean difference) used in the synthesis or presentation of results.</w:t>
            </w:r>
          </w:p>
        </w:tc>
        <w:tc>
          <w:tcPr>
            <w:tcW w:w="1704" w:type="dxa"/>
            <w:tcBorders>
              <w:top w:val="single" w:sz="5" w:space="0" w:color="000000"/>
              <w:left w:val="single" w:sz="5" w:space="0" w:color="000000"/>
              <w:bottom w:val="single" w:sz="5" w:space="0" w:color="000000"/>
              <w:right w:val="single" w:sz="5" w:space="0" w:color="000000"/>
            </w:tcBorders>
          </w:tcPr>
          <w:p w14:paraId="64B4DC94"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lastRenderedPageBreak/>
              <w:t>3</w:t>
            </w:r>
          </w:p>
        </w:tc>
      </w:tr>
      <w:tr w:rsidR="00D171FE" w:rsidRPr="003472C9" w14:paraId="36AA550A" w14:textId="77777777" w:rsidTr="00270BA4">
        <w:trPr>
          <w:trHeight w:val="48"/>
        </w:trPr>
        <w:tc>
          <w:tcPr>
            <w:tcW w:w="1652" w:type="dxa"/>
            <w:vMerge w:val="restart"/>
            <w:tcBorders>
              <w:top w:val="single" w:sz="5" w:space="0" w:color="000000"/>
              <w:left w:val="single" w:sz="5" w:space="0" w:color="000000"/>
              <w:right w:val="single" w:sz="5" w:space="0" w:color="000000"/>
            </w:tcBorders>
          </w:tcPr>
          <w:p w14:paraId="67D581A6"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Synthesis methods</w:t>
            </w:r>
          </w:p>
        </w:tc>
        <w:tc>
          <w:tcPr>
            <w:tcW w:w="694" w:type="dxa"/>
            <w:tcBorders>
              <w:top w:val="single" w:sz="5" w:space="0" w:color="000000"/>
              <w:left w:val="single" w:sz="5" w:space="0" w:color="000000"/>
              <w:bottom w:val="single" w:sz="5" w:space="0" w:color="000000"/>
              <w:right w:val="single" w:sz="5" w:space="0" w:color="000000"/>
            </w:tcBorders>
          </w:tcPr>
          <w:p w14:paraId="04DBADED"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13a</w:t>
            </w:r>
          </w:p>
        </w:tc>
        <w:tc>
          <w:tcPr>
            <w:tcW w:w="6150" w:type="dxa"/>
            <w:tcBorders>
              <w:top w:val="single" w:sz="5" w:space="0" w:color="000000"/>
              <w:left w:val="single" w:sz="5" w:space="0" w:color="000000"/>
              <w:bottom w:val="single" w:sz="5" w:space="0" w:color="000000"/>
              <w:right w:val="single" w:sz="5" w:space="0" w:color="000000"/>
            </w:tcBorders>
          </w:tcPr>
          <w:p w14:paraId="7AAC10CC"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the processes used to decide which studies were eligible for each synthesis (e.g. tabulating the study intervention characteristics and comparing against the planned groups for each synthesis (item #5)).</w:t>
            </w:r>
          </w:p>
        </w:tc>
        <w:tc>
          <w:tcPr>
            <w:tcW w:w="1704" w:type="dxa"/>
            <w:tcBorders>
              <w:top w:val="single" w:sz="5" w:space="0" w:color="000000"/>
              <w:left w:val="single" w:sz="5" w:space="0" w:color="000000"/>
              <w:bottom w:val="single" w:sz="5" w:space="0" w:color="000000"/>
              <w:right w:val="single" w:sz="5" w:space="0" w:color="000000"/>
            </w:tcBorders>
          </w:tcPr>
          <w:p w14:paraId="360D48B0"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4</w:t>
            </w:r>
          </w:p>
        </w:tc>
      </w:tr>
      <w:tr w:rsidR="00D171FE" w:rsidRPr="003472C9" w14:paraId="01403025" w14:textId="77777777" w:rsidTr="00270BA4">
        <w:trPr>
          <w:trHeight w:val="48"/>
        </w:trPr>
        <w:tc>
          <w:tcPr>
            <w:tcW w:w="1652" w:type="dxa"/>
            <w:vMerge/>
            <w:tcBorders>
              <w:left w:val="single" w:sz="5" w:space="0" w:color="000000"/>
              <w:right w:val="single" w:sz="5" w:space="0" w:color="000000"/>
            </w:tcBorders>
          </w:tcPr>
          <w:p w14:paraId="3F8D36F3"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2781EBB6"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13b</w:t>
            </w:r>
          </w:p>
        </w:tc>
        <w:tc>
          <w:tcPr>
            <w:tcW w:w="6150" w:type="dxa"/>
            <w:tcBorders>
              <w:top w:val="single" w:sz="5" w:space="0" w:color="000000"/>
              <w:left w:val="single" w:sz="5" w:space="0" w:color="000000"/>
              <w:bottom w:val="single" w:sz="5" w:space="0" w:color="000000"/>
              <w:right w:val="single" w:sz="5" w:space="0" w:color="000000"/>
            </w:tcBorders>
          </w:tcPr>
          <w:p w14:paraId="3E3C5A04"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any methods required to prepare the data for presentation or synthesis, such as handling of missing summary statistics, or data conversions.</w:t>
            </w:r>
          </w:p>
        </w:tc>
        <w:tc>
          <w:tcPr>
            <w:tcW w:w="1704" w:type="dxa"/>
            <w:tcBorders>
              <w:top w:val="single" w:sz="5" w:space="0" w:color="000000"/>
              <w:left w:val="single" w:sz="5" w:space="0" w:color="000000"/>
              <w:bottom w:val="single" w:sz="5" w:space="0" w:color="000000"/>
              <w:right w:val="single" w:sz="5" w:space="0" w:color="000000"/>
            </w:tcBorders>
          </w:tcPr>
          <w:p w14:paraId="2C562E6F"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NA</w:t>
            </w:r>
          </w:p>
        </w:tc>
      </w:tr>
      <w:tr w:rsidR="00D171FE" w:rsidRPr="003472C9" w14:paraId="699E1D90" w14:textId="77777777" w:rsidTr="00270BA4">
        <w:trPr>
          <w:trHeight w:val="48"/>
        </w:trPr>
        <w:tc>
          <w:tcPr>
            <w:tcW w:w="1652" w:type="dxa"/>
            <w:vMerge/>
            <w:tcBorders>
              <w:left w:val="single" w:sz="5" w:space="0" w:color="000000"/>
              <w:right w:val="single" w:sz="5" w:space="0" w:color="000000"/>
            </w:tcBorders>
          </w:tcPr>
          <w:p w14:paraId="1683AA6D"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542DC6CE"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13c</w:t>
            </w:r>
          </w:p>
        </w:tc>
        <w:tc>
          <w:tcPr>
            <w:tcW w:w="6150" w:type="dxa"/>
            <w:tcBorders>
              <w:top w:val="single" w:sz="5" w:space="0" w:color="000000"/>
              <w:left w:val="single" w:sz="5" w:space="0" w:color="000000"/>
              <w:bottom w:val="single" w:sz="5" w:space="0" w:color="000000"/>
              <w:right w:val="single" w:sz="5" w:space="0" w:color="000000"/>
            </w:tcBorders>
          </w:tcPr>
          <w:p w14:paraId="7B309C72"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any methods used to tabulate or visually display results of individual studies and syntheses.</w:t>
            </w:r>
          </w:p>
        </w:tc>
        <w:tc>
          <w:tcPr>
            <w:tcW w:w="1704" w:type="dxa"/>
            <w:tcBorders>
              <w:top w:val="single" w:sz="5" w:space="0" w:color="000000"/>
              <w:left w:val="single" w:sz="5" w:space="0" w:color="000000"/>
              <w:bottom w:val="single" w:sz="5" w:space="0" w:color="000000"/>
              <w:right w:val="single" w:sz="5" w:space="0" w:color="000000"/>
            </w:tcBorders>
          </w:tcPr>
          <w:p w14:paraId="12EEAE37" w14:textId="77777777" w:rsidR="00D171FE" w:rsidRPr="003472C9" w:rsidRDefault="00D171FE" w:rsidP="00270BA4">
            <w:pPr>
              <w:pStyle w:val="Default"/>
              <w:spacing w:before="40" w:after="40"/>
              <w:rPr>
                <w:rFonts w:ascii="Times New Roman" w:hAnsi="Times New Roman" w:cs="Times New Roman"/>
                <w:color w:val="auto"/>
                <w:sz w:val="22"/>
                <w:szCs w:val="22"/>
              </w:rPr>
            </w:pPr>
          </w:p>
        </w:tc>
      </w:tr>
      <w:tr w:rsidR="00D171FE" w:rsidRPr="003472C9" w14:paraId="69D2528F" w14:textId="77777777" w:rsidTr="00270BA4">
        <w:trPr>
          <w:trHeight w:val="48"/>
        </w:trPr>
        <w:tc>
          <w:tcPr>
            <w:tcW w:w="1652" w:type="dxa"/>
            <w:vMerge/>
            <w:tcBorders>
              <w:left w:val="single" w:sz="5" w:space="0" w:color="000000"/>
              <w:right w:val="single" w:sz="5" w:space="0" w:color="000000"/>
            </w:tcBorders>
          </w:tcPr>
          <w:p w14:paraId="71E1163E"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631F4F2B"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13d</w:t>
            </w:r>
          </w:p>
        </w:tc>
        <w:tc>
          <w:tcPr>
            <w:tcW w:w="6150" w:type="dxa"/>
            <w:tcBorders>
              <w:top w:val="single" w:sz="5" w:space="0" w:color="000000"/>
              <w:left w:val="single" w:sz="5" w:space="0" w:color="000000"/>
              <w:bottom w:val="single" w:sz="5" w:space="0" w:color="000000"/>
              <w:right w:val="single" w:sz="5" w:space="0" w:color="000000"/>
            </w:tcBorders>
          </w:tcPr>
          <w:p w14:paraId="432D0E32"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1704" w:type="dxa"/>
            <w:tcBorders>
              <w:top w:val="single" w:sz="5" w:space="0" w:color="000000"/>
              <w:left w:val="single" w:sz="5" w:space="0" w:color="000000"/>
              <w:bottom w:val="single" w:sz="5" w:space="0" w:color="000000"/>
              <w:right w:val="single" w:sz="5" w:space="0" w:color="000000"/>
            </w:tcBorders>
          </w:tcPr>
          <w:p w14:paraId="32866B62"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4</w:t>
            </w:r>
          </w:p>
        </w:tc>
      </w:tr>
      <w:tr w:rsidR="00D171FE" w:rsidRPr="003472C9" w14:paraId="730350EF" w14:textId="77777777" w:rsidTr="00270BA4">
        <w:trPr>
          <w:trHeight w:val="48"/>
        </w:trPr>
        <w:tc>
          <w:tcPr>
            <w:tcW w:w="1652" w:type="dxa"/>
            <w:vMerge/>
            <w:tcBorders>
              <w:left w:val="single" w:sz="5" w:space="0" w:color="000000"/>
              <w:right w:val="single" w:sz="5" w:space="0" w:color="000000"/>
            </w:tcBorders>
          </w:tcPr>
          <w:p w14:paraId="44B62E7C"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1C223286"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13e</w:t>
            </w:r>
          </w:p>
        </w:tc>
        <w:tc>
          <w:tcPr>
            <w:tcW w:w="6150" w:type="dxa"/>
            <w:tcBorders>
              <w:top w:val="single" w:sz="5" w:space="0" w:color="000000"/>
              <w:left w:val="single" w:sz="5" w:space="0" w:color="000000"/>
              <w:bottom w:val="single" w:sz="5" w:space="0" w:color="000000"/>
              <w:right w:val="single" w:sz="5" w:space="0" w:color="000000"/>
            </w:tcBorders>
          </w:tcPr>
          <w:p w14:paraId="66F91299"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any methods used to explore possible causes of heterogeneity among study results (e.g. subgroup analysis, meta-regression).</w:t>
            </w:r>
          </w:p>
        </w:tc>
        <w:tc>
          <w:tcPr>
            <w:tcW w:w="1704" w:type="dxa"/>
            <w:tcBorders>
              <w:top w:val="single" w:sz="5" w:space="0" w:color="000000"/>
              <w:left w:val="single" w:sz="5" w:space="0" w:color="000000"/>
              <w:bottom w:val="single" w:sz="5" w:space="0" w:color="000000"/>
              <w:right w:val="single" w:sz="5" w:space="0" w:color="000000"/>
            </w:tcBorders>
          </w:tcPr>
          <w:p w14:paraId="7C4B6234"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4</w:t>
            </w:r>
          </w:p>
        </w:tc>
      </w:tr>
      <w:tr w:rsidR="00D171FE" w:rsidRPr="003472C9" w14:paraId="2127DD55" w14:textId="77777777" w:rsidTr="00270BA4">
        <w:trPr>
          <w:trHeight w:val="50"/>
        </w:trPr>
        <w:tc>
          <w:tcPr>
            <w:tcW w:w="1652" w:type="dxa"/>
            <w:vMerge/>
            <w:tcBorders>
              <w:left w:val="single" w:sz="5" w:space="0" w:color="000000"/>
              <w:bottom w:val="single" w:sz="5" w:space="0" w:color="000000"/>
              <w:right w:val="single" w:sz="5" w:space="0" w:color="000000"/>
            </w:tcBorders>
          </w:tcPr>
          <w:p w14:paraId="6144DE54"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2A121FF2"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13f</w:t>
            </w:r>
          </w:p>
        </w:tc>
        <w:tc>
          <w:tcPr>
            <w:tcW w:w="6150" w:type="dxa"/>
            <w:tcBorders>
              <w:top w:val="single" w:sz="5" w:space="0" w:color="000000"/>
              <w:left w:val="single" w:sz="5" w:space="0" w:color="000000"/>
              <w:bottom w:val="single" w:sz="5" w:space="0" w:color="000000"/>
              <w:right w:val="single" w:sz="5" w:space="0" w:color="000000"/>
            </w:tcBorders>
          </w:tcPr>
          <w:p w14:paraId="1460622E"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any sensitivity analyses conducted to assess robustness of the synthesized results.</w:t>
            </w:r>
          </w:p>
        </w:tc>
        <w:tc>
          <w:tcPr>
            <w:tcW w:w="1704" w:type="dxa"/>
            <w:tcBorders>
              <w:top w:val="single" w:sz="5" w:space="0" w:color="000000"/>
              <w:left w:val="single" w:sz="5" w:space="0" w:color="000000"/>
              <w:bottom w:val="single" w:sz="5" w:space="0" w:color="000000"/>
              <w:right w:val="single" w:sz="5" w:space="0" w:color="000000"/>
            </w:tcBorders>
          </w:tcPr>
          <w:p w14:paraId="50A33B54"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4</w:t>
            </w:r>
          </w:p>
        </w:tc>
      </w:tr>
      <w:tr w:rsidR="00D171FE" w:rsidRPr="003472C9" w14:paraId="1F5D81C7"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1162DB3A"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Reporting bias assessment</w:t>
            </w:r>
          </w:p>
        </w:tc>
        <w:tc>
          <w:tcPr>
            <w:tcW w:w="694" w:type="dxa"/>
            <w:tcBorders>
              <w:top w:val="single" w:sz="5" w:space="0" w:color="000000"/>
              <w:left w:val="single" w:sz="5" w:space="0" w:color="000000"/>
              <w:bottom w:val="single" w:sz="5" w:space="0" w:color="000000"/>
              <w:right w:val="single" w:sz="5" w:space="0" w:color="000000"/>
            </w:tcBorders>
          </w:tcPr>
          <w:p w14:paraId="1880EF47"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14</w:t>
            </w:r>
          </w:p>
        </w:tc>
        <w:tc>
          <w:tcPr>
            <w:tcW w:w="6150" w:type="dxa"/>
            <w:tcBorders>
              <w:top w:val="single" w:sz="5" w:space="0" w:color="000000"/>
              <w:left w:val="single" w:sz="5" w:space="0" w:color="000000"/>
              <w:bottom w:val="single" w:sz="5" w:space="0" w:color="000000"/>
              <w:right w:val="single" w:sz="5" w:space="0" w:color="000000"/>
            </w:tcBorders>
          </w:tcPr>
          <w:p w14:paraId="25683AE8"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any methods used to assess risk of bias due to missing results in a synthesis (arising from reporting biases).</w:t>
            </w:r>
          </w:p>
        </w:tc>
        <w:tc>
          <w:tcPr>
            <w:tcW w:w="1704" w:type="dxa"/>
            <w:tcBorders>
              <w:top w:val="single" w:sz="5" w:space="0" w:color="000000"/>
              <w:left w:val="single" w:sz="5" w:space="0" w:color="000000"/>
              <w:bottom w:val="single" w:sz="5" w:space="0" w:color="000000"/>
              <w:right w:val="single" w:sz="5" w:space="0" w:color="000000"/>
            </w:tcBorders>
          </w:tcPr>
          <w:p w14:paraId="2AA88E08"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4</w:t>
            </w:r>
          </w:p>
        </w:tc>
      </w:tr>
      <w:tr w:rsidR="00D171FE" w:rsidRPr="003472C9" w14:paraId="579EE4FE"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614883F6"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Certainty assessment</w:t>
            </w:r>
          </w:p>
        </w:tc>
        <w:tc>
          <w:tcPr>
            <w:tcW w:w="694" w:type="dxa"/>
            <w:tcBorders>
              <w:top w:val="single" w:sz="5" w:space="0" w:color="000000"/>
              <w:left w:val="single" w:sz="5" w:space="0" w:color="000000"/>
              <w:bottom w:val="single" w:sz="5" w:space="0" w:color="000000"/>
              <w:right w:val="single" w:sz="5" w:space="0" w:color="000000"/>
            </w:tcBorders>
          </w:tcPr>
          <w:p w14:paraId="35FB57F3"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15</w:t>
            </w:r>
          </w:p>
        </w:tc>
        <w:tc>
          <w:tcPr>
            <w:tcW w:w="6150" w:type="dxa"/>
            <w:tcBorders>
              <w:top w:val="single" w:sz="5" w:space="0" w:color="000000"/>
              <w:left w:val="single" w:sz="5" w:space="0" w:color="000000"/>
              <w:bottom w:val="single" w:sz="5" w:space="0" w:color="000000"/>
              <w:right w:val="single" w:sz="5" w:space="0" w:color="000000"/>
            </w:tcBorders>
          </w:tcPr>
          <w:p w14:paraId="0669C81E"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any methods used to assess certainty (or confidence) in the body of evidence for an outcome.</w:t>
            </w:r>
          </w:p>
        </w:tc>
        <w:tc>
          <w:tcPr>
            <w:tcW w:w="1704" w:type="dxa"/>
            <w:tcBorders>
              <w:top w:val="single" w:sz="5" w:space="0" w:color="000000"/>
              <w:left w:val="single" w:sz="5" w:space="0" w:color="000000"/>
              <w:bottom w:val="single" w:sz="5" w:space="0" w:color="000000"/>
              <w:right w:val="single" w:sz="5" w:space="0" w:color="000000"/>
            </w:tcBorders>
          </w:tcPr>
          <w:p w14:paraId="232EDB47"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4</w:t>
            </w:r>
          </w:p>
        </w:tc>
      </w:tr>
      <w:tr w:rsidR="00D171FE" w:rsidRPr="003472C9" w14:paraId="7EFB4F7F" w14:textId="77777777" w:rsidTr="00270BA4">
        <w:trPr>
          <w:trHeight w:val="24"/>
        </w:trPr>
        <w:tc>
          <w:tcPr>
            <w:tcW w:w="84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C3D8F1" w14:textId="77777777" w:rsidR="00D171FE" w:rsidRPr="003472C9" w:rsidRDefault="00D171FE" w:rsidP="00270BA4">
            <w:pPr>
              <w:pStyle w:val="Default"/>
              <w:rPr>
                <w:rFonts w:ascii="Times New Roman" w:hAnsi="Times New Roman" w:cs="Times New Roman"/>
                <w:sz w:val="22"/>
                <w:szCs w:val="22"/>
              </w:rPr>
            </w:pPr>
            <w:r w:rsidRPr="003472C9">
              <w:rPr>
                <w:rFonts w:ascii="Times New Roman" w:hAnsi="Times New Roman" w:cs="Times New Roman"/>
                <w:b/>
                <w:bCs/>
                <w:sz w:val="22"/>
                <w:szCs w:val="22"/>
              </w:rPr>
              <w:t xml:space="preserve">RESULTS </w:t>
            </w:r>
          </w:p>
        </w:tc>
        <w:tc>
          <w:tcPr>
            <w:tcW w:w="1704" w:type="dxa"/>
            <w:tcBorders>
              <w:top w:val="double" w:sz="5" w:space="0" w:color="000000"/>
              <w:left w:val="single" w:sz="5" w:space="0" w:color="000000"/>
              <w:bottom w:val="single" w:sz="5" w:space="0" w:color="000000"/>
              <w:right w:val="single" w:sz="5" w:space="0" w:color="000000"/>
            </w:tcBorders>
            <w:shd w:val="clear" w:color="auto" w:fill="FFFFCC"/>
          </w:tcPr>
          <w:p w14:paraId="456641E9" w14:textId="77777777" w:rsidR="00D171FE" w:rsidRPr="003472C9" w:rsidRDefault="00D171FE" w:rsidP="00270BA4">
            <w:pPr>
              <w:pStyle w:val="Default"/>
              <w:jc w:val="center"/>
              <w:rPr>
                <w:rFonts w:ascii="Times New Roman" w:hAnsi="Times New Roman" w:cs="Times New Roman"/>
                <w:color w:val="auto"/>
                <w:sz w:val="22"/>
                <w:szCs w:val="22"/>
              </w:rPr>
            </w:pPr>
          </w:p>
        </w:tc>
      </w:tr>
      <w:tr w:rsidR="00D171FE" w:rsidRPr="003472C9" w14:paraId="6CAE2BA9" w14:textId="77777777" w:rsidTr="00270BA4">
        <w:trPr>
          <w:trHeight w:val="48"/>
        </w:trPr>
        <w:tc>
          <w:tcPr>
            <w:tcW w:w="1652" w:type="dxa"/>
            <w:vMerge w:val="restart"/>
            <w:tcBorders>
              <w:top w:val="single" w:sz="5" w:space="0" w:color="000000"/>
              <w:left w:val="single" w:sz="5" w:space="0" w:color="000000"/>
              <w:right w:val="single" w:sz="5" w:space="0" w:color="000000"/>
            </w:tcBorders>
          </w:tcPr>
          <w:p w14:paraId="0A25C2C3"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Study selection </w:t>
            </w:r>
          </w:p>
        </w:tc>
        <w:tc>
          <w:tcPr>
            <w:tcW w:w="694" w:type="dxa"/>
            <w:tcBorders>
              <w:top w:val="single" w:sz="5" w:space="0" w:color="000000"/>
              <w:left w:val="single" w:sz="5" w:space="0" w:color="000000"/>
              <w:bottom w:val="single" w:sz="5" w:space="0" w:color="000000"/>
              <w:right w:val="single" w:sz="5" w:space="0" w:color="000000"/>
            </w:tcBorders>
          </w:tcPr>
          <w:p w14:paraId="65AD5D9F"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16a</w:t>
            </w:r>
          </w:p>
        </w:tc>
        <w:tc>
          <w:tcPr>
            <w:tcW w:w="6150" w:type="dxa"/>
            <w:tcBorders>
              <w:top w:val="single" w:sz="5" w:space="0" w:color="000000"/>
              <w:left w:val="single" w:sz="5" w:space="0" w:color="000000"/>
              <w:bottom w:val="single" w:sz="5" w:space="0" w:color="000000"/>
              <w:right w:val="single" w:sz="5" w:space="0" w:color="000000"/>
            </w:tcBorders>
          </w:tcPr>
          <w:p w14:paraId="46ED9219"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the results of the search and selection process, from the number of records identified in the search to the number of studies included in the review, ideally using a flow diagram.</w:t>
            </w:r>
          </w:p>
        </w:tc>
        <w:tc>
          <w:tcPr>
            <w:tcW w:w="1704" w:type="dxa"/>
            <w:tcBorders>
              <w:top w:val="single" w:sz="5" w:space="0" w:color="000000"/>
              <w:left w:val="single" w:sz="5" w:space="0" w:color="000000"/>
              <w:bottom w:val="single" w:sz="5" w:space="0" w:color="000000"/>
              <w:right w:val="single" w:sz="5" w:space="0" w:color="000000"/>
            </w:tcBorders>
          </w:tcPr>
          <w:p w14:paraId="230AB428"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Table S2</w:t>
            </w:r>
          </w:p>
        </w:tc>
      </w:tr>
      <w:tr w:rsidR="00D171FE" w:rsidRPr="003472C9" w14:paraId="77100F0F" w14:textId="77777777" w:rsidTr="00270BA4">
        <w:trPr>
          <w:trHeight w:val="48"/>
        </w:trPr>
        <w:tc>
          <w:tcPr>
            <w:tcW w:w="1652" w:type="dxa"/>
            <w:vMerge/>
            <w:tcBorders>
              <w:left w:val="single" w:sz="5" w:space="0" w:color="000000"/>
              <w:bottom w:val="single" w:sz="5" w:space="0" w:color="000000"/>
              <w:right w:val="single" w:sz="5" w:space="0" w:color="000000"/>
            </w:tcBorders>
          </w:tcPr>
          <w:p w14:paraId="70CDD705"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23BED8EC"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16b</w:t>
            </w:r>
          </w:p>
        </w:tc>
        <w:tc>
          <w:tcPr>
            <w:tcW w:w="6150" w:type="dxa"/>
            <w:tcBorders>
              <w:top w:val="single" w:sz="5" w:space="0" w:color="000000"/>
              <w:left w:val="single" w:sz="5" w:space="0" w:color="000000"/>
              <w:bottom w:val="single" w:sz="5" w:space="0" w:color="000000"/>
              <w:right w:val="single" w:sz="5" w:space="0" w:color="000000"/>
            </w:tcBorders>
          </w:tcPr>
          <w:p w14:paraId="6B94A42F"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Cite studies that might appear to meet the inclusion criteria, but which were excluded, and explain why they were excluded.</w:t>
            </w:r>
          </w:p>
        </w:tc>
        <w:tc>
          <w:tcPr>
            <w:tcW w:w="1704" w:type="dxa"/>
            <w:tcBorders>
              <w:top w:val="single" w:sz="5" w:space="0" w:color="000000"/>
              <w:left w:val="single" w:sz="5" w:space="0" w:color="000000"/>
              <w:bottom w:val="single" w:sz="5" w:space="0" w:color="000000"/>
              <w:right w:val="single" w:sz="5" w:space="0" w:color="000000"/>
            </w:tcBorders>
          </w:tcPr>
          <w:p w14:paraId="406B7FBB"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NA</w:t>
            </w:r>
          </w:p>
        </w:tc>
      </w:tr>
      <w:tr w:rsidR="00D171FE" w:rsidRPr="003472C9" w14:paraId="69E76B5E" w14:textId="77777777" w:rsidTr="00270BA4">
        <w:trPr>
          <w:trHeight w:val="103"/>
        </w:trPr>
        <w:tc>
          <w:tcPr>
            <w:tcW w:w="1652" w:type="dxa"/>
            <w:tcBorders>
              <w:top w:val="single" w:sz="5" w:space="0" w:color="000000"/>
              <w:left w:val="single" w:sz="5" w:space="0" w:color="000000"/>
              <w:bottom w:val="single" w:sz="5" w:space="0" w:color="000000"/>
              <w:right w:val="single" w:sz="5" w:space="0" w:color="000000"/>
            </w:tcBorders>
          </w:tcPr>
          <w:p w14:paraId="3E1EA264"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Study characteristics </w:t>
            </w:r>
          </w:p>
        </w:tc>
        <w:tc>
          <w:tcPr>
            <w:tcW w:w="694" w:type="dxa"/>
            <w:tcBorders>
              <w:top w:val="single" w:sz="5" w:space="0" w:color="000000"/>
              <w:left w:val="single" w:sz="5" w:space="0" w:color="000000"/>
              <w:bottom w:val="single" w:sz="5" w:space="0" w:color="000000"/>
              <w:right w:val="single" w:sz="5" w:space="0" w:color="000000"/>
            </w:tcBorders>
          </w:tcPr>
          <w:p w14:paraId="3848BE8E"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17</w:t>
            </w:r>
          </w:p>
        </w:tc>
        <w:tc>
          <w:tcPr>
            <w:tcW w:w="6150" w:type="dxa"/>
            <w:tcBorders>
              <w:top w:val="single" w:sz="5" w:space="0" w:color="000000"/>
              <w:left w:val="single" w:sz="5" w:space="0" w:color="000000"/>
              <w:bottom w:val="single" w:sz="5" w:space="0" w:color="000000"/>
              <w:right w:val="single" w:sz="5" w:space="0" w:color="000000"/>
            </w:tcBorders>
          </w:tcPr>
          <w:p w14:paraId="59C31A76"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Cite each included study and present its characteristics.</w:t>
            </w:r>
          </w:p>
        </w:tc>
        <w:tc>
          <w:tcPr>
            <w:tcW w:w="1704" w:type="dxa"/>
            <w:tcBorders>
              <w:top w:val="single" w:sz="5" w:space="0" w:color="000000"/>
              <w:left w:val="single" w:sz="5" w:space="0" w:color="000000"/>
              <w:bottom w:val="single" w:sz="5" w:space="0" w:color="000000"/>
              <w:right w:val="single" w:sz="5" w:space="0" w:color="000000"/>
            </w:tcBorders>
          </w:tcPr>
          <w:p w14:paraId="2CDB08A5"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4</w:t>
            </w:r>
            <w:r w:rsidRPr="003472C9">
              <w:rPr>
                <w:rFonts w:ascii="Times New Roman" w:hAnsi="Times New Roman" w:cs="Times New Roman"/>
                <w:color w:val="auto"/>
                <w:sz w:val="22"/>
                <w:szCs w:val="22"/>
              </w:rPr>
              <w:br/>
              <w:t>Table 1</w:t>
            </w:r>
          </w:p>
        </w:tc>
      </w:tr>
      <w:tr w:rsidR="00D171FE" w:rsidRPr="003472C9" w14:paraId="3E92046F"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6E0EF5A6"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Risk of bias in studies </w:t>
            </w:r>
          </w:p>
        </w:tc>
        <w:tc>
          <w:tcPr>
            <w:tcW w:w="694" w:type="dxa"/>
            <w:tcBorders>
              <w:top w:val="single" w:sz="5" w:space="0" w:color="000000"/>
              <w:left w:val="single" w:sz="5" w:space="0" w:color="000000"/>
              <w:bottom w:val="single" w:sz="5" w:space="0" w:color="000000"/>
              <w:right w:val="single" w:sz="5" w:space="0" w:color="000000"/>
            </w:tcBorders>
          </w:tcPr>
          <w:p w14:paraId="4EF2CED9"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18</w:t>
            </w:r>
          </w:p>
        </w:tc>
        <w:tc>
          <w:tcPr>
            <w:tcW w:w="6150" w:type="dxa"/>
            <w:tcBorders>
              <w:top w:val="single" w:sz="5" w:space="0" w:color="000000"/>
              <w:left w:val="single" w:sz="5" w:space="0" w:color="000000"/>
              <w:bottom w:val="single" w:sz="5" w:space="0" w:color="000000"/>
              <w:right w:val="single" w:sz="5" w:space="0" w:color="000000"/>
            </w:tcBorders>
          </w:tcPr>
          <w:p w14:paraId="53F64A40"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Present assessments of risk of bias for each included study.</w:t>
            </w:r>
          </w:p>
        </w:tc>
        <w:tc>
          <w:tcPr>
            <w:tcW w:w="1704" w:type="dxa"/>
            <w:tcBorders>
              <w:top w:val="single" w:sz="5" w:space="0" w:color="000000"/>
              <w:left w:val="single" w:sz="5" w:space="0" w:color="000000"/>
              <w:bottom w:val="single" w:sz="5" w:space="0" w:color="000000"/>
              <w:right w:val="single" w:sz="5" w:space="0" w:color="000000"/>
            </w:tcBorders>
          </w:tcPr>
          <w:p w14:paraId="2A8B56E9"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Table S3</w:t>
            </w:r>
          </w:p>
        </w:tc>
      </w:tr>
      <w:tr w:rsidR="00D171FE" w:rsidRPr="003472C9" w14:paraId="431286CE"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02C0DD5C"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Results of individual studies </w:t>
            </w:r>
          </w:p>
        </w:tc>
        <w:tc>
          <w:tcPr>
            <w:tcW w:w="694" w:type="dxa"/>
            <w:tcBorders>
              <w:top w:val="single" w:sz="5" w:space="0" w:color="000000"/>
              <w:left w:val="single" w:sz="5" w:space="0" w:color="000000"/>
              <w:bottom w:val="single" w:sz="5" w:space="0" w:color="000000"/>
              <w:right w:val="single" w:sz="5" w:space="0" w:color="000000"/>
            </w:tcBorders>
          </w:tcPr>
          <w:p w14:paraId="3BF8CD64"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19</w:t>
            </w:r>
          </w:p>
        </w:tc>
        <w:tc>
          <w:tcPr>
            <w:tcW w:w="6150" w:type="dxa"/>
            <w:tcBorders>
              <w:top w:val="single" w:sz="5" w:space="0" w:color="000000"/>
              <w:left w:val="single" w:sz="5" w:space="0" w:color="000000"/>
              <w:bottom w:val="single" w:sz="5" w:space="0" w:color="000000"/>
              <w:right w:val="single" w:sz="5" w:space="0" w:color="000000"/>
            </w:tcBorders>
          </w:tcPr>
          <w:p w14:paraId="52EC4D4C"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For all outcomes, present, for each study: (a) summary statistics for each group (where appropriate) and (b) an effect estimate and its precision (e.g. confidence/credible interval), ideally using structured tables or plots.</w:t>
            </w:r>
          </w:p>
        </w:tc>
        <w:tc>
          <w:tcPr>
            <w:tcW w:w="1704" w:type="dxa"/>
            <w:tcBorders>
              <w:top w:val="single" w:sz="5" w:space="0" w:color="000000"/>
              <w:left w:val="single" w:sz="5" w:space="0" w:color="000000"/>
              <w:bottom w:val="single" w:sz="5" w:space="0" w:color="000000"/>
              <w:right w:val="single" w:sz="5" w:space="0" w:color="000000"/>
            </w:tcBorders>
          </w:tcPr>
          <w:p w14:paraId="4E5E3087"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 xml:space="preserve">Table 1, </w:t>
            </w:r>
          </w:p>
          <w:p w14:paraId="0E7895AB" w14:textId="77777777" w:rsidR="00D171FE" w:rsidRPr="003472C9" w:rsidRDefault="00D171FE" w:rsidP="00270BA4">
            <w:pPr>
              <w:pStyle w:val="Default"/>
              <w:spacing w:before="40" w:after="40"/>
              <w:rPr>
                <w:rFonts w:ascii="Times New Roman" w:hAnsi="Times New Roman" w:cs="Times New Roman"/>
                <w:color w:val="auto"/>
                <w:sz w:val="22"/>
                <w:szCs w:val="22"/>
              </w:rPr>
            </w:pPr>
          </w:p>
        </w:tc>
      </w:tr>
      <w:tr w:rsidR="00D171FE" w:rsidRPr="003472C9" w14:paraId="5521C510" w14:textId="77777777" w:rsidTr="00270BA4">
        <w:trPr>
          <w:trHeight w:val="48"/>
        </w:trPr>
        <w:tc>
          <w:tcPr>
            <w:tcW w:w="1652" w:type="dxa"/>
            <w:vMerge w:val="restart"/>
            <w:tcBorders>
              <w:top w:val="single" w:sz="5" w:space="0" w:color="000000"/>
              <w:left w:val="single" w:sz="5" w:space="0" w:color="000000"/>
              <w:right w:val="single" w:sz="5" w:space="0" w:color="000000"/>
            </w:tcBorders>
          </w:tcPr>
          <w:p w14:paraId="38CA63D4"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Results of syntheses</w:t>
            </w:r>
          </w:p>
        </w:tc>
        <w:tc>
          <w:tcPr>
            <w:tcW w:w="694" w:type="dxa"/>
            <w:tcBorders>
              <w:top w:val="single" w:sz="5" w:space="0" w:color="000000"/>
              <w:left w:val="single" w:sz="5" w:space="0" w:color="000000"/>
              <w:bottom w:val="single" w:sz="5" w:space="0" w:color="000000"/>
              <w:right w:val="single" w:sz="5" w:space="0" w:color="000000"/>
            </w:tcBorders>
          </w:tcPr>
          <w:p w14:paraId="4764916F"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20a</w:t>
            </w:r>
          </w:p>
        </w:tc>
        <w:tc>
          <w:tcPr>
            <w:tcW w:w="6150" w:type="dxa"/>
            <w:tcBorders>
              <w:top w:val="single" w:sz="5" w:space="0" w:color="000000"/>
              <w:left w:val="single" w:sz="5" w:space="0" w:color="000000"/>
              <w:bottom w:val="single" w:sz="5" w:space="0" w:color="000000"/>
              <w:right w:val="single" w:sz="5" w:space="0" w:color="000000"/>
            </w:tcBorders>
          </w:tcPr>
          <w:p w14:paraId="782C2BDC"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For each synthesis, briefly summarise the characteristics and risk of bias among contributing studies.</w:t>
            </w:r>
          </w:p>
        </w:tc>
        <w:tc>
          <w:tcPr>
            <w:tcW w:w="1704" w:type="dxa"/>
            <w:tcBorders>
              <w:top w:val="single" w:sz="5" w:space="0" w:color="000000"/>
              <w:left w:val="single" w:sz="5" w:space="0" w:color="000000"/>
              <w:bottom w:val="single" w:sz="5" w:space="0" w:color="000000"/>
              <w:right w:val="single" w:sz="5" w:space="0" w:color="000000"/>
            </w:tcBorders>
          </w:tcPr>
          <w:p w14:paraId="519B7D46"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5</w:t>
            </w:r>
          </w:p>
        </w:tc>
      </w:tr>
      <w:tr w:rsidR="00D171FE" w:rsidRPr="003472C9" w14:paraId="44445AE5" w14:textId="77777777" w:rsidTr="00270BA4">
        <w:trPr>
          <w:trHeight w:val="203"/>
        </w:trPr>
        <w:tc>
          <w:tcPr>
            <w:tcW w:w="1652" w:type="dxa"/>
            <w:vMerge/>
            <w:tcBorders>
              <w:left w:val="single" w:sz="5" w:space="0" w:color="000000"/>
              <w:right w:val="single" w:sz="5" w:space="0" w:color="000000"/>
            </w:tcBorders>
          </w:tcPr>
          <w:p w14:paraId="0B91E077"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765CED0D"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20b</w:t>
            </w:r>
          </w:p>
        </w:tc>
        <w:tc>
          <w:tcPr>
            <w:tcW w:w="6150" w:type="dxa"/>
            <w:tcBorders>
              <w:top w:val="single" w:sz="5" w:space="0" w:color="000000"/>
              <w:left w:val="single" w:sz="5" w:space="0" w:color="000000"/>
              <w:bottom w:val="single" w:sz="5" w:space="0" w:color="000000"/>
              <w:right w:val="single" w:sz="5" w:space="0" w:color="000000"/>
            </w:tcBorders>
          </w:tcPr>
          <w:p w14:paraId="65FEF1EC"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04" w:type="dxa"/>
            <w:tcBorders>
              <w:top w:val="single" w:sz="5" w:space="0" w:color="000000"/>
              <w:left w:val="single" w:sz="5" w:space="0" w:color="000000"/>
              <w:bottom w:val="single" w:sz="5" w:space="0" w:color="000000"/>
              <w:right w:val="single" w:sz="5" w:space="0" w:color="000000"/>
            </w:tcBorders>
          </w:tcPr>
          <w:p w14:paraId="0093E1A6"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5</w:t>
            </w:r>
          </w:p>
        </w:tc>
      </w:tr>
      <w:tr w:rsidR="00D171FE" w:rsidRPr="003472C9" w14:paraId="1266D58F" w14:textId="77777777" w:rsidTr="00270BA4">
        <w:trPr>
          <w:trHeight w:val="48"/>
        </w:trPr>
        <w:tc>
          <w:tcPr>
            <w:tcW w:w="1652" w:type="dxa"/>
            <w:vMerge/>
            <w:tcBorders>
              <w:left w:val="single" w:sz="5" w:space="0" w:color="000000"/>
              <w:right w:val="single" w:sz="5" w:space="0" w:color="000000"/>
            </w:tcBorders>
          </w:tcPr>
          <w:p w14:paraId="0D5FE8E0"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3375849C"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20c</w:t>
            </w:r>
          </w:p>
        </w:tc>
        <w:tc>
          <w:tcPr>
            <w:tcW w:w="6150" w:type="dxa"/>
            <w:tcBorders>
              <w:top w:val="single" w:sz="5" w:space="0" w:color="000000"/>
              <w:left w:val="single" w:sz="5" w:space="0" w:color="000000"/>
              <w:bottom w:val="single" w:sz="5" w:space="0" w:color="000000"/>
              <w:right w:val="single" w:sz="5" w:space="0" w:color="000000"/>
            </w:tcBorders>
          </w:tcPr>
          <w:p w14:paraId="3E6D2718"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Present results of all investigations of possible causes of heterogeneity among study results.</w:t>
            </w:r>
          </w:p>
        </w:tc>
        <w:tc>
          <w:tcPr>
            <w:tcW w:w="1704" w:type="dxa"/>
            <w:tcBorders>
              <w:top w:val="single" w:sz="5" w:space="0" w:color="000000"/>
              <w:left w:val="single" w:sz="5" w:space="0" w:color="000000"/>
              <w:bottom w:val="single" w:sz="5" w:space="0" w:color="000000"/>
              <w:right w:val="single" w:sz="5" w:space="0" w:color="000000"/>
            </w:tcBorders>
          </w:tcPr>
          <w:p w14:paraId="7C819610"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6</w:t>
            </w:r>
          </w:p>
        </w:tc>
      </w:tr>
      <w:tr w:rsidR="00D171FE" w:rsidRPr="003472C9" w14:paraId="6CF13A80" w14:textId="77777777" w:rsidTr="00270BA4">
        <w:trPr>
          <w:trHeight w:val="48"/>
        </w:trPr>
        <w:tc>
          <w:tcPr>
            <w:tcW w:w="1652" w:type="dxa"/>
            <w:vMerge/>
            <w:tcBorders>
              <w:left w:val="single" w:sz="5" w:space="0" w:color="000000"/>
              <w:bottom w:val="single" w:sz="5" w:space="0" w:color="000000"/>
              <w:right w:val="single" w:sz="5" w:space="0" w:color="000000"/>
            </w:tcBorders>
          </w:tcPr>
          <w:p w14:paraId="0E1B783D"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4EE072DB"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20d</w:t>
            </w:r>
          </w:p>
        </w:tc>
        <w:tc>
          <w:tcPr>
            <w:tcW w:w="6150" w:type="dxa"/>
            <w:tcBorders>
              <w:top w:val="single" w:sz="5" w:space="0" w:color="000000"/>
              <w:left w:val="single" w:sz="5" w:space="0" w:color="000000"/>
              <w:bottom w:val="single" w:sz="5" w:space="0" w:color="000000"/>
              <w:right w:val="single" w:sz="5" w:space="0" w:color="000000"/>
            </w:tcBorders>
          </w:tcPr>
          <w:p w14:paraId="13A32C54"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Present results of all sensitivity analyses conducted to assess the robustness of the synthesized results.</w:t>
            </w:r>
          </w:p>
        </w:tc>
        <w:tc>
          <w:tcPr>
            <w:tcW w:w="1704" w:type="dxa"/>
            <w:tcBorders>
              <w:top w:val="single" w:sz="5" w:space="0" w:color="000000"/>
              <w:left w:val="single" w:sz="5" w:space="0" w:color="000000"/>
              <w:bottom w:val="single" w:sz="5" w:space="0" w:color="000000"/>
              <w:right w:val="single" w:sz="5" w:space="0" w:color="000000"/>
            </w:tcBorders>
          </w:tcPr>
          <w:p w14:paraId="75E85426"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6</w:t>
            </w:r>
          </w:p>
        </w:tc>
      </w:tr>
      <w:tr w:rsidR="00D171FE" w:rsidRPr="003472C9" w14:paraId="03DBACB6"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7D5E34B6"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Reporting biases</w:t>
            </w:r>
          </w:p>
        </w:tc>
        <w:tc>
          <w:tcPr>
            <w:tcW w:w="694" w:type="dxa"/>
            <w:tcBorders>
              <w:top w:val="single" w:sz="5" w:space="0" w:color="000000"/>
              <w:left w:val="single" w:sz="5" w:space="0" w:color="000000"/>
              <w:bottom w:val="single" w:sz="5" w:space="0" w:color="000000"/>
              <w:right w:val="single" w:sz="5" w:space="0" w:color="000000"/>
            </w:tcBorders>
          </w:tcPr>
          <w:p w14:paraId="22191FD5"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21</w:t>
            </w:r>
          </w:p>
        </w:tc>
        <w:tc>
          <w:tcPr>
            <w:tcW w:w="6150" w:type="dxa"/>
            <w:tcBorders>
              <w:top w:val="single" w:sz="5" w:space="0" w:color="000000"/>
              <w:left w:val="single" w:sz="5" w:space="0" w:color="000000"/>
              <w:bottom w:val="single" w:sz="5" w:space="0" w:color="000000"/>
              <w:right w:val="single" w:sz="5" w:space="0" w:color="000000"/>
            </w:tcBorders>
          </w:tcPr>
          <w:p w14:paraId="38E6EFA4"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Present assessments of risk of bias due to missing results (arising from reporting biases) for each synthesis assessed.</w:t>
            </w:r>
          </w:p>
        </w:tc>
        <w:tc>
          <w:tcPr>
            <w:tcW w:w="1704" w:type="dxa"/>
            <w:tcBorders>
              <w:top w:val="single" w:sz="5" w:space="0" w:color="000000"/>
              <w:left w:val="single" w:sz="5" w:space="0" w:color="000000"/>
              <w:bottom w:val="single" w:sz="5" w:space="0" w:color="000000"/>
              <w:right w:val="single" w:sz="5" w:space="0" w:color="000000"/>
            </w:tcBorders>
          </w:tcPr>
          <w:p w14:paraId="0E844870"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6</w:t>
            </w:r>
          </w:p>
        </w:tc>
      </w:tr>
      <w:tr w:rsidR="00D171FE" w:rsidRPr="003472C9" w14:paraId="385D52F7"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1D7D6230"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Certainty of evidence </w:t>
            </w:r>
          </w:p>
        </w:tc>
        <w:tc>
          <w:tcPr>
            <w:tcW w:w="694" w:type="dxa"/>
            <w:tcBorders>
              <w:top w:val="single" w:sz="5" w:space="0" w:color="000000"/>
              <w:left w:val="single" w:sz="5" w:space="0" w:color="000000"/>
              <w:bottom w:val="single" w:sz="5" w:space="0" w:color="000000"/>
              <w:right w:val="single" w:sz="5" w:space="0" w:color="000000"/>
            </w:tcBorders>
          </w:tcPr>
          <w:p w14:paraId="6E2C9B62"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22</w:t>
            </w:r>
          </w:p>
        </w:tc>
        <w:tc>
          <w:tcPr>
            <w:tcW w:w="6150" w:type="dxa"/>
            <w:tcBorders>
              <w:top w:val="single" w:sz="5" w:space="0" w:color="000000"/>
              <w:left w:val="single" w:sz="5" w:space="0" w:color="000000"/>
              <w:bottom w:val="single" w:sz="5" w:space="0" w:color="000000"/>
              <w:right w:val="single" w:sz="5" w:space="0" w:color="000000"/>
            </w:tcBorders>
          </w:tcPr>
          <w:p w14:paraId="4051F789"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Present assessments of certainty (or confidence) in the body of evidence for each outcome assessed.</w:t>
            </w:r>
          </w:p>
        </w:tc>
        <w:tc>
          <w:tcPr>
            <w:tcW w:w="1704" w:type="dxa"/>
            <w:tcBorders>
              <w:top w:val="single" w:sz="5" w:space="0" w:color="000000"/>
              <w:left w:val="single" w:sz="5" w:space="0" w:color="000000"/>
              <w:bottom w:val="single" w:sz="5" w:space="0" w:color="000000"/>
              <w:right w:val="single" w:sz="5" w:space="0" w:color="000000"/>
            </w:tcBorders>
          </w:tcPr>
          <w:p w14:paraId="23922334"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NA</w:t>
            </w:r>
          </w:p>
        </w:tc>
      </w:tr>
      <w:tr w:rsidR="00D171FE" w:rsidRPr="003472C9" w14:paraId="3CEA7688" w14:textId="77777777" w:rsidTr="00270BA4">
        <w:trPr>
          <w:trHeight w:val="24"/>
        </w:trPr>
        <w:tc>
          <w:tcPr>
            <w:tcW w:w="84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F4495BC" w14:textId="77777777" w:rsidR="00D171FE" w:rsidRPr="003472C9" w:rsidRDefault="00D171FE" w:rsidP="00270BA4">
            <w:pPr>
              <w:pStyle w:val="Default"/>
              <w:rPr>
                <w:rFonts w:ascii="Times New Roman" w:hAnsi="Times New Roman" w:cs="Times New Roman"/>
                <w:sz w:val="22"/>
                <w:szCs w:val="22"/>
              </w:rPr>
            </w:pPr>
            <w:r w:rsidRPr="003472C9">
              <w:rPr>
                <w:rFonts w:ascii="Times New Roman" w:hAnsi="Times New Roman" w:cs="Times New Roman"/>
                <w:b/>
                <w:bCs/>
                <w:sz w:val="22"/>
                <w:szCs w:val="22"/>
              </w:rPr>
              <w:t xml:space="preserve">DISCUSSION </w:t>
            </w:r>
          </w:p>
        </w:tc>
        <w:tc>
          <w:tcPr>
            <w:tcW w:w="1704" w:type="dxa"/>
            <w:tcBorders>
              <w:top w:val="double" w:sz="5" w:space="0" w:color="000000"/>
              <w:left w:val="single" w:sz="5" w:space="0" w:color="000000"/>
              <w:bottom w:val="single" w:sz="5" w:space="0" w:color="000000"/>
              <w:right w:val="single" w:sz="5" w:space="0" w:color="000000"/>
            </w:tcBorders>
            <w:shd w:val="clear" w:color="auto" w:fill="FFFFCC"/>
          </w:tcPr>
          <w:p w14:paraId="35313C7E" w14:textId="77777777" w:rsidR="00D171FE" w:rsidRPr="003472C9" w:rsidRDefault="00D171FE" w:rsidP="00270BA4">
            <w:pPr>
              <w:pStyle w:val="Default"/>
              <w:jc w:val="center"/>
              <w:rPr>
                <w:rFonts w:ascii="Times New Roman" w:hAnsi="Times New Roman" w:cs="Times New Roman"/>
                <w:color w:val="auto"/>
                <w:sz w:val="22"/>
                <w:szCs w:val="22"/>
              </w:rPr>
            </w:pPr>
          </w:p>
        </w:tc>
      </w:tr>
      <w:tr w:rsidR="00D171FE" w:rsidRPr="003472C9" w14:paraId="0CB536C3" w14:textId="77777777" w:rsidTr="00270BA4">
        <w:trPr>
          <w:trHeight w:val="48"/>
        </w:trPr>
        <w:tc>
          <w:tcPr>
            <w:tcW w:w="1652" w:type="dxa"/>
            <w:vMerge w:val="restart"/>
            <w:tcBorders>
              <w:top w:val="single" w:sz="5" w:space="0" w:color="000000"/>
              <w:left w:val="single" w:sz="5" w:space="0" w:color="000000"/>
              <w:right w:val="single" w:sz="5" w:space="0" w:color="000000"/>
            </w:tcBorders>
          </w:tcPr>
          <w:p w14:paraId="09D20132"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 xml:space="preserve">Discussion </w:t>
            </w:r>
          </w:p>
        </w:tc>
        <w:tc>
          <w:tcPr>
            <w:tcW w:w="694" w:type="dxa"/>
            <w:tcBorders>
              <w:top w:val="single" w:sz="5" w:space="0" w:color="000000"/>
              <w:left w:val="single" w:sz="5" w:space="0" w:color="000000"/>
              <w:bottom w:val="single" w:sz="5" w:space="0" w:color="000000"/>
              <w:right w:val="single" w:sz="5" w:space="0" w:color="000000"/>
            </w:tcBorders>
          </w:tcPr>
          <w:p w14:paraId="5884A112"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23a</w:t>
            </w:r>
          </w:p>
        </w:tc>
        <w:tc>
          <w:tcPr>
            <w:tcW w:w="6150" w:type="dxa"/>
            <w:tcBorders>
              <w:top w:val="single" w:sz="5" w:space="0" w:color="000000"/>
              <w:left w:val="single" w:sz="5" w:space="0" w:color="000000"/>
              <w:bottom w:val="single" w:sz="5" w:space="0" w:color="000000"/>
              <w:right w:val="single" w:sz="5" w:space="0" w:color="000000"/>
            </w:tcBorders>
          </w:tcPr>
          <w:p w14:paraId="73241B6F"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Provide a general interpretation of the results in the context of other evidence.</w:t>
            </w:r>
          </w:p>
        </w:tc>
        <w:tc>
          <w:tcPr>
            <w:tcW w:w="1704" w:type="dxa"/>
            <w:tcBorders>
              <w:top w:val="single" w:sz="5" w:space="0" w:color="000000"/>
              <w:left w:val="single" w:sz="5" w:space="0" w:color="000000"/>
              <w:bottom w:val="single" w:sz="5" w:space="0" w:color="000000"/>
              <w:right w:val="single" w:sz="5" w:space="0" w:color="000000"/>
            </w:tcBorders>
          </w:tcPr>
          <w:p w14:paraId="4B3D60BE"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7</w:t>
            </w:r>
          </w:p>
        </w:tc>
      </w:tr>
      <w:tr w:rsidR="00D171FE" w:rsidRPr="003472C9" w14:paraId="1671EEBD" w14:textId="77777777" w:rsidTr="00270BA4">
        <w:trPr>
          <w:trHeight w:val="48"/>
        </w:trPr>
        <w:tc>
          <w:tcPr>
            <w:tcW w:w="1652" w:type="dxa"/>
            <w:vMerge/>
            <w:tcBorders>
              <w:left w:val="single" w:sz="5" w:space="0" w:color="000000"/>
              <w:right w:val="single" w:sz="5" w:space="0" w:color="000000"/>
            </w:tcBorders>
          </w:tcPr>
          <w:p w14:paraId="1F02933C"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40D727B5"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23b</w:t>
            </w:r>
          </w:p>
        </w:tc>
        <w:tc>
          <w:tcPr>
            <w:tcW w:w="6150" w:type="dxa"/>
            <w:tcBorders>
              <w:top w:val="single" w:sz="5" w:space="0" w:color="000000"/>
              <w:left w:val="single" w:sz="5" w:space="0" w:color="000000"/>
              <w:bottom w:val="single" w:sz="5" w:space="0" w:color="000000"/>
              <w:right w:val="single" w:sz="5" w:space="0" w:color="000000"/>
            </w:tcBorders>
          </w:tcPr>
          <w:p w14:paraId="191B2C77"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Discuss any limitations of the evidence included in the review.</w:t>
            </w:r>
          </w:p>
        </w:tc>
        <w:tc>
          <w:tcPr>
            <w:tcW w:w="1704" w:type="dxa"/>
            <w:tcBorders>
              <w:top w:val="single" w:sz="5" w:space="0" w:color="000000"/>
              <w:left w:val="single" w:sz="5" w:space="0" w:color="000000"/>
              <w:bottom w:val="single" w:sz="5" w:space="0" w:color="000000"/>
              <w:right w:val="single" w:sz="5" w:space="0" w:color="000000"/>
            </w:tcBorders>
          </w:tcPr>
          <w:p w14:paraId="42857F50"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8</w:t>
            </w:r>
          </w:p>
        </w:tc>
      </w:tr>
      <w:tr w:rsidR="00D171FE" w:rsidRPr="003472C9" w14:paraId="36E302CD" w14:textId="77777777" w:rsidTr="00270BA4">
        <w:trPr>
          <w:trHeight w:val="48"/>
        </w:trPr>
        <w:tc>
          <w:tcPr>
            <w:tcW w:w="1652" w:type="dxa"/>
            <w:vMerge/>
            <w:tcBorders>
              <w:left w:val="single" w:sz="5" w:space="0" w:color="000000"/>
              <w:right w:val="single" w:sz="5" w:space="0" w:color="000000"/>
            </w:tcBorders>
          </w:tcPr>
          <w:p w14:paraId="2BE097DC"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4" w:space="0" w:color="auto"/>
              <w:right w:val="single" w:sz="5" w:space="0" w:color="000000"/>
            </w:tcBorders>
          </w:tcPr>
          <w:p w14:paraId="622EAC89"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23c</w:t>
            </w:r>
          </w:p>
        </w:tc>
        <w:tc>
          <w:tcPr>
            <w:tcW w:w="6150" w:type="dxa"/>
            <w:tcBorders>
              <w:top w:val="single" w:sz="5" w:space="0" w:color="000000"/>
              <w:left w:val="single" w:sz="5" w:space="0" w:color="000000"/>
              <w:bottom w:val="single" w:sz="5" w:space="0" w:color="000000"/>
              <w:right w:val="single" w:sz="5" w:space="0" w:color="000000"/>
            </w:tcBorders>
          </w:tcPr>
          <w:p w14:paraId="339DE6E7"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Discuss any limitations of the review processes used.</w:t>
            </w:r>
          </w:p>
        </w:tc>
        <w:tc>
          <w:tcPr>
            <w:tcW w:w="1704" w:type="dxa"/>
            <w:tcBorders>
              <w:top w:val="single" w:sz="5" w:space="0" w:color="000000"/>
              <w:left w:val="single" w:sz="5" w:space="0" w:color="000000"/>
              <w:bottom w:val="single" w:sz="5" w:space="0" w:color="000000"/>
              <w:right w:val="single" w:sz="5" w:space="0" w:color="000000"/>
            </w:tcBorders>
          </w:tcPr>
          <w:p w14:paraId="4BAFEB4F"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8</w:t>
            </w:r>
          </w:p>
        </w:tc>
      </w:tr>
      <w:tr w:rsidR="00D171FE" w:rsidRPr="003472C9" w14:paraId="72DE41AA" w14:textId="77777777" w:rsidTr="00270BA4">
        <w:trPr>
          <w:trHeight w:val="48"/>
        </w:trPr>
        <w:tc>
          <w:tcPr>
            <w:tcW w:w="1652" w:type="dxa"/>
            <w:vMerge/>
            <w:tcBorders>
              <w:left w:val="single" w:sz="5" w:space="0" w:color="000000"/>
              <w:bottom w:val="single" w:sz="4" w:space="0" w:color="auto"/>
              <w:right w:val="single" w:sz="5" w:space="0" w:color="000000"/>
            </w:tcBorders>
          </w:tcPr>
          <w:p w14:paraId="3DEF48CA"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4" w:space="0" w:color="auto"/>
              <w:left w:val="single" w:sz="5" w:space="0" w:color="000000"/>
              <w:bottom w:val="single" w:sz="4" w:space="0" w:color="auto"/>
              <w:right w:val="single" w:sz="4" w:space="0" w:color="auto"/>
            </w:tcBorders>
          </w:tcPr>
          <w:p w14:paraId="1FC850D1"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23d</w:t>
            </w:r>
          </w:p>
        </w:tc>
        <w:tc>
          <w:tcPr>
            <w:tcW w:w="6150" w:type="dxa"/>
            <w:tcBorders>
              <w:top w:val="single" w:sz="5" w:space="0" w:color="000000"/>
              <w:left w:val="single" w:sz="4" w:space="0" w:color="auto"/>
              <w:bottom w:val="double" w:sz="5" w:space="0" w:color="000000"/>
              <w:right w:val="single" w:sz="5" w:space="0" w:color="000000"/>
            </w:tcBorders>
          </w:tcPr>
          <w:p w14:paraId="62D116D3"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Discuss implications of the results for practice, policy, and future research.</w:t>
            </w:r>
          </w:p>
        </w:tc>
        <w:tc>
          <w:tcPr>
            <w:tcW w:w="1704" w:type="dxa"/>
            <w:tcBorders>
              <w:top w:val="single" w:sz="5" w:space="0" w:color="000000"/>
              <w:left w:val="single" w:sz="5" w:space="0" w:color="000000"/>
              <w:bottom w:val="double" w:sz="5" w:space="0" w:color="000000"/>
              <w:right w:val="single" w:sz="5" w:space="0" w:color="000000"/>
            </w:tcBorders>
          </w:tcPr>
          <w:p w14:paraId="0A657FA3"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7</w:t>
            </w:r>
          </w:p>
        </w:tc>
      </w:tr>
      <w:tr w:rsidR="00D171FE" w:rsidRPr="003472C9" w14:paraId="77404073" w14:textId="77777777" w:rsidTr="00270BA4">
        <w:trPr>
          <w:trHeight w:val="24"/>
        </w:trPr>
        <w:tc>
          <w:tcPr>
            <w:tcW w:w="849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8A1277" w14:textId="77777777" w:rsidR="00D171FE" w:rsidRPr="003472C9" w:rsidRDefault="00D171FE" w:rsidP="00270BA4">
            <w:pPr>
              <w:pStyle w:val="Default"/>
              <w:rPr>
                <w:rFonts w:ascii="Times New Roman" w:hAnsi="Times New Roman" w:cs="Times New Roman"/>
                <w:sz w:val="22"/>
                <w:szCs w:val="22"/>
              </w:rPr>
            </w:pPr>
            <w:r w:rsidRPr="003472C9">
              <w:rPr>
                <w:rFonts w:ascii="Times New Roman" w:hAnsi="Times New Roman" w:cs="Times New Roman"/>
                <w:b/>
                <w:bCs/>
                <w:sz w:val="22"/>
                <w:szCs w:val="22"/>
              </w:rPr>
              <w:t>OTHER INFORMATION</w:t>
            </w:r>
          </w:p>
        </w:tc>
        <w:tc>
          <w:tcPr>
            <w:tcW w:w="1704" w:type="dxa"/>
            <w:tcBorders>
              <w:top w:val="double" w:sz="5" w:space="0" w:color="000000"/>
              <w:left w:val="single" w:sz="5" w:space="0" w:color="000000"/>
              <w:bottom w:val="single" w:sz="5" w:space="0" w:color="000000"/>
              <w:right w:val="single" w:sz="5" w:space="0" w:color="000000"/>
            </w:tcBorders>
            <w:shd w:val="clear" w:color="auto" w:fill="FFFFCC"/>
          </w:tcPr>
          <w:p w14:paraId="72F334DF" w14:textId="77777777" w:rsidR="00D171FE" w:rsidRPr="003472C9" w:rsidRDefault="00D171FE" w:rsidP="00270BA4">
            <w:pPr>
              <w:pStyle w:val="Default"/>
              <w:jc w:val="center"/>
              <w:rPr>
                <w:rFonts w:ascii="Times New Roman" w:hAnsi="Times New Roman" w:cs="Times New Roman"/>
                <w:color w:val="auto"/>
                <w:sz w:val="22"/>
                <w:szCs w:val="22"/>
              </w:rPr>
            </w:pPr>
          </w:p>
        </w:tc>
      </w:tr>
      <w:tr w:rsidR="00D171FE" w:rsidRPr="003472C9" w14:paraId="14969B30" w14:textId="77777777" w:rsidTr="00270BA4">
        <w:trPr>
          <w:trHeight w:val="48"/>
        </w:trPr>
        <w:tc>
          <w:tcPr>
            <w:tcW w:w="1652" w:type="dxa"/>
            <w:vMerge w:val="restart"/>
            <w:tcBorders>
              <w:top w:val="single" w:sz="5" w:space="0" w:color="000000"/>
              <w:left w:val="single" w:sz="5" w:space="0" w:color="000000"/>
              <w:right w:val="single" w:sz="5" w:space="0" w:color="000000"/>
            </w:tcBorders>
          </w:tcPr>
          <w:p w14:paraId="76F57C47"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Registration and protocol</w:t>
            </w:r>
          </w:p>
        </w:tc>
        <w:tc>
          <w:tcPr>
            <w:tcW w:w="694" w:type="dxa"/>
            <w:tcBorders>
              <w:top w:val="single" w:sz="5" w:space="0" w:color="000000"/>
              <w:left w:val="single" w:sz="5" w:space="0" w:color="000000"/>
              <w:bottom w:val="single" w:sz="5" w:space="0" w:color="000000"/>
              <w:right w:val="single" w:sz="5" w:space="0" w:color="000000"/>
            </w:tcBorders>
          </w:tcPr>
          <w:p w14:paraId="42AD9D6A"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24a</w:t>
            </w:r>
          </w:p>
        </w:tc>
        <w:tc>
          <w:tcPr>
            <w:tcW w:w="6150" w:type="dxa"/>
            <w:tcBorders>
              <w:top w:val="single" w:sz="5" w:space="0" w:color="000000"/>
              <w:left w:val="single" w:sz="5" w:space="0" w:color="000000"/>
              <w:bottom w:val="single" w:sz="5" w:space="0" w:color="000000"/>
              <w:right w:val="single" w:sz="5" w:space="0" w:color="000000"/>
            </w:tcBorders>
          </w:tcPr>
          <w:p w14:paraId="197CBB75"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Provide registration information for the review, including register name and registration number, or state that the review was not registered.</w:t>
            </w:r>
          </w:p>
        </w:tc>
        <w:tc>
          <w:tcPr>
            <w:tcW w:w="1704" w:type="dxa"/>
            <w:tcBorders>
              <w:top w:val="single" w:sz="5" w:space="0" w:color="000000"/>
              <w:left w:val="single" w:sz="5" w:space="0" w:color="000000"/>
              <w:bottom w:val="single" w:sz="5" w:space="0" w:color="000000"/>
              <w:right w:val="single" w:sz="5" w:space="0" w:color="000000"/>
            </w:tcBorders>
          </w:tcPr>
          <w:p w14:paraId="61304A13"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3</w:t>
            </w:r>
          </w:p>
        </w:tc>
      </w:tr>
      <w:tr w:rsidR="00D171FE" w:rsidRPr="003472C9" w14:paraId="19C414E6" w14:textId="77777777" w:rsidTr="00270BA4">
        <w:trPr>
          <w:trHeight w:val="57"/>
        </w:trPr>
        <w:tc>
          <w:tcPr>
            <w:tcW w:w="1652" w:type="dxa"/>
            <w:vMerge/>
            <w:tcBorders>
              <w:left w:val="single" w:sz="5" w:space="0" w:color="000000"/>
              <w:right w:val="single" w:sz="5" w:space="0" w:color="000000"/>
            </w:tcBorders>
          </w:tcPr>
          <w:p w14:paraId="70CC4392"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67492EA6"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24b</w:t>
            </w:r>
          </w:p>
        </w:tc>
        <w:tc>
          <w:tcPr>
            <w:tcW w:w="6150" w:type="dxa"/>
            <w:tcBorders>
              <w:top w:val="single" w:sz="5" w:space="0" w:color="000000"/>
              <w:left w:val="single" w:sz="5" w:space="0" w:color="000000"/>
              <w:bottom w:val="single" w:sz="5" w:space="0" w:color="000000"/>
              <w:right w:val="single" w:sz="5" w:space="0" w:color="000000"/>
            </w:tcBorders>
          </w:tcPr>
          <w:p w14:paraId="7D8F84D2"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Indicate where the review protocol can be accessed, or state that a protocol was not prepared.</w:t>
            </w:r>
          </w:p>
        </w:tc>
        <w:tc>
          <w:tcPr>
            <w:tcW w:w="1704" w:type="dxa"/>
            <w:tcBorders>
              <w:top w:val="single" w:sz="5" w:space="0" w:color="000000"/>
              <w:left w:val="single" w:sz="5" w:space="0" w:color="000000"/>
              <w:bottom w:val="single" w:sz="5" w:space="0" w:color="000000"/>
              <w:right w:val="single" w:sz="5" w:space="0" w:color="000000"/>
            </w:tcBorders>
          </w:tcPr>
          <w:p w14:paraId="05E7696C"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Table S2</w:t>
            </w:r>
          </w:p>
        </w:tc>
      </w:tr>
      <w:tr w:rsidR="00D171FE" w:rsidRPr="003472C9" w14:paraId="6782C007" w14:textId="77777777" w:rsidTr="00270BA4">
        <w:trPr>
          <w:trHeight w:val="48"/>
        </w:trPr>
        <w:tc>
          <w:tcPr>
            <w:tcW w:w="1652" w:type="dxa"/>
            <w:vMerge/>
            <w:tcBorders>
              <w:left w:val="single" w:sz="5" w:space="0" w:color="000000"/>
              <w:bottom w:val="single" w:sz="5" w:space="0" w:color="000000"/>
              <w:right w:val="single" w:sz="5" w:space="0" w:color="000000"/>
            </w:tcBorders>
          </w:tcPr>
          <w:p w14:paraId="12628C08" w14:textId="77777777" w:rsidR="00D171FE" w:rsidRPr="003472C9" w:rsidRDefault="00D171FE" w:rsidP="00270BA4">
            <w:pPr>
              <w:pStyle w:val="Default"/>
              <w:spacing w:before="40" w:after="40"/>
              <w:rPr>
                <w:rFonts w:ascii="Times New Roman" w:hAnsi="Times New Roman" w:cs="Times New Roman"/>
                <w:sz w:val="22"/>
                <w:szCs w:val="22"/>
              </w:rPr>
            </w:pPr>
          </w:p>
        </w:tc>
        <w:tc>
          <w:tcPr>
            <w:tcW w:w="694" w:type="dxa"/>
            <w:tcBorders>
              <w:top w:val="single" w:sz="5" w:space="0" w:color="000000"/>
              <w:left w:val="single" w:sz="5" w:space="0" w:color="000000"/>
              <w:bottom w:val="single" w:sz="5" w:space="0" w:color="000000"/>
              <w:right w:val="single" w:sz="5" w:space="0" w:color="000000"/>
            </w:tcBorders>
          </w:tcPr>
          <w:p w14:paraId="69A2C587"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24c</w:t>
            </w:r>
          </w:p>
        </w:tc>
        <w:tc>
          <w:tcPr>
            <w:tcW w:w="6150" w:type="dxa"/>
            <w:tcBorders>
              <w:top w:val="single" w:sz="5" w:space="0" w:color="000000"/>
              <w:left w:val="single" w:sz="5" w:space="0" w:color="000000"/>
              <w:bottom w:val="single" w:sz="5" w:space="0" w:color="000000"/>
              <w:right w:val="single" w:sz="5" w:space="0" w:color="000000"/>
            </w:tcBorders>
          </w:tcPr>
          <w:p w14:paraId="2480B5D8"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and explain any amendments to information provided at registration or in the protocol.</w:t>
            </w:r>
          </w:p>
        </w:tc>
        <w:tc>
          <w:tcPr>
            <w:tcW w:w="1704" w:type="dxa"/>
            <w:tcBorders>
              <w:top w:val="single" w:sz="5" w:space="0" w:color="000000"/>
              <w:left w:val="single" w:sz="5" w:space="0" w:color="000000"/>
              <w:bottom w:val="single" w:sz="5" w:space="0" w:color="000000"/>
              <w:right w:val="single" w:sz="5" w:space="0" w:color="000000"/>
            </w:tcBorders>
          </w:tcPr>
          <w:p w14:paraId="78CCE539" w14:textId="77777777" w:rsidR="00D171FE" w:rsidRPr="003472C9" w:rsidRDefault="00D171FE" w:rsidP="00270BA4">
            <w:pPr>
              <w:pStyle w:val="Default"/>
              <w:spacing w:before="40" w:after="40"/>
              <w:rPr>
                <w:rFonts w:ascii="Times New Roman" w:hAnsi="Times New Roman" w:cs="Times New Roman"/>
                <w:color w:val="auto"/>
                <w:sz w:val="22"/>
                <w:szCs w:val="22"/>
              </w:rPr>
            </w:pPr>
            <w:r w:rsidRPr="003472C9">
              <w:rPr>
                <w:rFonts w:ascii="Times New Roman" w:hAnsi="Times New Roman" w:cs="Times New Roman"/>
                <w:color w:val="auto"/>
                <w:sz w:val="22"/>
                <w:szCs w:val="22"/>
              </w:rPr>
              <w:t>NA</w:t>
            </w:r>
          </w:p>
        </w:tc>
      </w:tr>
      <w:tr w:rsidR="00D171FE" w:rsidRPr="003472C9" w14:paraId="2FFB164E"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1E0DC45B"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Support</w:t>
            </w:r>
          </w:p>
        </w:tc>
        <w:tc>
          <w:tcPr>
            <w:tcW w:w="694" w:type="dxa"/>
            <w:tcBorders>
              <w:top w:val="single" w:sz="5" w:space="0" w:color="000000"/>
              <w:left w:val="single" w:sz="5" w:space="0" w:color="000000"/>
              <w:bottom w:val="single" w:sz="5" w:space="0" w:color="000000"/>
              <w:right w:val="single" w:sz="5" w:space="0" w:color="000000"/>
            </w:tcBorders>
          </w:tcPr>
          <w:p w14:paraId="11329B8C"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25</w:t>
            </w:r>
          </w:p>
        </w:tc>
        <w:tc>
          <w:tcPr>
            <w:tcW w:w="6150" w:type="dxa"/>
            <w:tcBorders>
              <w:top w:val="single" w:sz="5" w:space="0" w:color="000000"/>
              <w:left w:val="single" w:sz="5" w:space="0" w:color="000000"/>
              <w:bottom w:val="single" w:sz="5" w:space="0" w:color="000000"/>
              <w:right w:val="single" w:sz="5" w:space="0" w:color="000000"/>
            </w:tcBorders>
          </w:tcPr>
          <w:p w14:paraId="5D85FE15"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Describe sources of financial or non-financial support for the review, and the role of the funders or sponsors in the review.</w:t>
            </w:r>
          </w:p>
        </w:tc>
        <w:tc>
          <w:tcPr>
            <w:tcW w:w="1704" w:type="dxa"/>
            <w:tcBorders>
              <w:top w:val="single" w:sz="5" w:space="0" w:color="000000"/>
              <w:left w:val="single" w:sz="5" w:space="0" w:color="000000"/>
              <w:bottom w:val="single" w:sz="5" w:space="0" w:color="000000"/>
              <w:right w:val="single" w:sz="5" w:space="0" w:color="000000"/>
            </w:tcBorders>
          </w:tcPr>
          <w:p w14:paraId="78715C9E" w14:textId="77777777" w:rsidR="00D171FE" w:rsidRPr="003472C9" w:rsidRDefault="00D171FE" w:rsidP="00270BA4">
            <w:pPr>
              <w:pStyle w:val="Default"/>
              <w:spacing w:before="40" w:after="40"/>
              <w:rPr>
                <w:rFonts w:ascii="Times New Roman" w:hAnsi="Times New Roman" w:cs="Times New Roman"/>
                <w:color w:val="auto"/>
                <w:sz w:val="22"/>
                <w:szCs w:val="22"/>
              </w:rPr>
            </w:pPr>
          </w:p>
        </w:tc>
      </w:tr>
      <w:tr w:rsidR="00D171FE" w:rsidRPr="003472C9" w14:paraId="45591810" w14:textId="77777777" w:rsidTr="00270BA4">
        <w:trPr>
          <w:trHeight w:val="48"/>
        </w:trPr>
        <w:tc>
          <w:tcPr>
            <w:tcW w:w="1652" w:type="dxa"/>
            <w:tcBorders>
              <w:top w:val="single" w:sz="5" w:space="0" w:color="000000"/>
              <w:left w:val="single" w:sz="5" w:space="0" w:color="000000"/>
              <w:bottom w:val="single" w:sz="5" w:space="0" w:color="000000"/>
              <w:right w:val="single" w:sz="5" w:space="0" w:color="000000"/>
            </w:tcBorders>
          </w:tcPr>
          <w:p w14:paraId="4E938062"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Competing interests</w:t>
            </w:r>
          </w:p>
        </w:tc>
        <w:tc>
          <w:tcPr>
            <w:tcW w:w="694" w:type="dxa"/>
            <w:tcBorders>
              <w:top w:val="single" w:sz="5" w:space="0" w:color="000000"/>
              <w:left w:val="single" w:sz="5" w:space="0" w:color="000000"/>
              <w:bottom w:val="single" w:sz="5" w:space="0" w:color="000000"/>
              <w:right w:val="single" w:sz="5" w:space="0" w:color="000000"/>
            </w:tcBorders>
          </w:tcPr>
          <w:p w14:paraId="0BB10579"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26</w:t>
            </w:r>
          </w:p>
        </w:tc>
        <w:tc>
          <w:tcPr>
            <w:tcW w:w="6150" w:type="dxa"/>
            <w:tcBorders>
              <w:top w:val="single" w:sz="5" w:space="0" w:color="000000"/>
              <w:left w:val="single" w:sz="5" w:space="0" w:color="000000"/>
              <w:bottom w:val="single" w:sz="5" w:space="0" w:color="000000"/>
              <w:right w:val="single" w:sz="5" w:space="0" w:color="000000"/>
            </w:tcBorders>
          </w:tcPr>
          <w:p w14:paraId="212BAC94"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Declare any competing interests of review authors.</w:t>
            </w:r>
          </w:p>
        </w:tc>
        <w:tc>
          <w:tcPr>
            <w:tcW w:w="1704" w:type="dxa"/>
            <w:tcBorders>
              <w:top w:val="single" w:sz="5" w:space="0" w:color="000000"/>
              <w:left w:val="single" w:sz="5" w:space="0" w:color="000000"/>
              <w:bottom w:val="single" w:sz="5" w:space="0" w:color="000000"/>
              <w:right w:val="single" w:sz="5" w:space="0" w:color="000000"/>
            </w:tcBorders>
          </w:tcPr>
          <w:p w14:paraId="23887765" w14:textId="77777777" w:rsidR="00D171FE" w:rsidRPr="003472C9" w:rsidRDefault="00D171FE" w:rsidP="00270BA4">
            <w:pPr>
              <w:pStyle w:val="Default"/>
              <w:spacing w:before="40" w:after="40"/>
              <w:rPr>
                <w:rFonts w:ascii="Times New Roman" w:hAnsi="Times New Roman" w:cs="Times New Roman"/>
                <w:color w:val="auto"/>
                <w:sz w:val="22"/>
                <w:szCs w:val="22"/>
              </w:rPr>
            </w:pPr>
          </w:p>
        </w:tc>
      </w:tr>
      <w:tr w:rsidR="00D171FE" w:rsidRPr="003472C9" w14:paraId="3A44B3A8" w14:textId="77777777" w:rsidTr="00270BA4">
        <w:trPr>
          <w:trHeight w:val="219"/>
        </w:trPr>
        <w:tc>
          <w:tcPr>
            <w:tcW w:w="1652" w:type="dxa"/>
            <w:tcBorders>
              <w:top w:val="single" w:sz="5" w:space="0" w:color="000000"/>
              <w:left w:val="single" w:sz="5" w:space="0" w:color="000000"/>
              <w:bottom w:val="double" w:sz="5" w:space="0" w:color="000000"/>
              <w:right w:val="single" w:sz="5" w:space="0" w:color="000000"/>
            </w:tcBorders>
          </w:tcPr>
          <w:p w14:paraId="05FCE466"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Availability of data, code and other materials</w:t>
            </w:r>
          </w:p>
        </w:tc>
        <w:tc>
          <w:tcPr>
            <w:tcW w:w="694" w:type="dxa"/>
            <w:tcBorders>
              <w:top w:val="single" w:sz="5" w:space="0" w:color="000000"/>
              <w:left w:val="single" w:sz="5" w:space="0" w:color="000000"/>
              <w:bottom w:val="double" w:sz="5" w:space="0" w:color="000000"/>
              <w:right w:val="single" w:sz="5" w:space="0" w:color="000000"/>
            </w:tcBorders>
          </w:tcPr>
          <w:p w14:paraId="51D2D493" w14:textId="77777777" w:rsidR="00D171FE" w:rsidRPr="003472C9" w:rsidRDefault="00D171FE" w:rsidP="00270BA4">
            <w:pPr>
              <w:pStyle w:val="Default"/>
              <w:spacing w:before="40" w:after="40"/>
              <w:jc w:val="right"/>
              <w:rPr>
                <w:rFonts w:ascii="Times New Roman" w:hAnsi="Times New Roman" w:cs="Times New Roman"/>
                <w:sz w:val="22"/>
                <w:szCs w:val="22"/>
              </w:rPr>
            </w:pPr>
            <w:r w:rsidRPr="003472C9">
              <w:rPr>
                <w:rFonts w:ascii="Times New Roman" w:hAnsi="Times New Roman" w:cs="Times New Roman"/>
                <w:sz w:val="22"/>
                <w:szCs w:val="22"/>
              </w:rPr>
              <w:t>27</w:t>
            </w:r>
          </w:p>
        </w:tc>
        <w:tc>
          <w:tcPr>
            <w:tcW w:w="6150" w:type="dxa"/>
            <w:tcBorders>
              <w:top w:val="single" w:sz="5" w:space="0" w:color="000000"/>
              <w:left w:val="single" w:sz="5" w:space="0" w:color="000000"/>
              <w:bottom w:val="double" w:sz="5" w:space="0" w:color="000000"/>
              <w:right w:val="single" w:sz="5" w:space="0" w:color="000000"/>
            </w:tcBorders>
          </w:tcPr>
          <w:p w14:paraId="2031FC19" w14:textId="77777777" w:rsidR="00D171FE" w:rsidRPr="003472C9" w:rsidRDefault="00D171FE" w:rsidP="00270BA4">
            <w:pPr>
              <w:pStyle w:val="Default"/>
              <w:spacing w:before="40" w:after="40"/>
              <w:rPr>
                <w:rFonts w:ascii="Times New Roman" w:hAnsi="Times New Roman" w:cs="Times New Roman"/>
                <w:sz w:val="22"/>
                <w:szCs w:val="22"/>
              </w:rPr>
            </w:pPr>
            <w:r w:rsidRPr="003472C9">
              <w:rPr>
                <w:rFonts w:ascii="Times New Roman" w:hAnsi="Times New Roman" w:cs="Times New Roman"/>
                <w:sz w:val="22"/>
                <w:szCs w:val="22"/>
              </w:rPr>
              <w:t>Report which of the following are publicly available and where they can be found: template data collection forms; data extracted from included studies; data used for all analyses; analytic code; any other materials used in the review.</w:t>
            </w:r>
          </w:p>
        </w:tc>
        <w:tc>
          <w:tcPr>
            <w:tcW w:w="1704" w:type="dxa"/>
            <w:tcBorders>
              <w:top w:val="single" w:sz="5" w:space="0" w:color="000000"/>
              <w:left w:val="single" w:sz="5" w:space="0" w:color="000000"/>
              <w:bottom w:val="double" w:sz="5" w:space="0" w:color="000000"/>
              <w:right w:val="single" w:sz="5" w:space="0" w:color="000000"/>
            </w:tcBorders>
          </w:tcPr>
          <w:p w14:paraId="38A105C0" w14:textId="77777777" w:rsidR="00D171FE" w:rsidRPr="003472C9" w:rsidRDefault="00D171FE" w:rsidP="00270BA4">
            <w:pPr>
              <w:spacing w:line="240" w:lineRule="auto"/>
              <w:jc w:val="both"/>
              <w:rPr>
                <w:rStyle w:val="normaltextrun"/>
                <w:rFonts w:ascii="Times New Roman" w:hAnsi="Times New Roman" w:cs="Times New Roman"/>
              </w:rPr>
            </w:pPr>
            <w:r w:rsidRPr="003472C9">
              <w:rPr>
                <w:rStyle w:val="normaltextrun"/>
                <w:rFonts w:ascii="Times New Roman" w:hAnsi="Times New Roman" w:cs="Times New Roman"/>
              </w:rPr>
              <w:t>Supplementary Materials</w:t>
            </w:r>
          </w:p>
          <w:p w14:paraId="14667935" w14:textId="77777777" w:rsidR="00D171FE" w:rsidRPr="003472C9" w:rsidRDefault="00D171FE" w:rsidP="00270BA4">
            <w:pPr>
              <w:pStyle w:val="Default"/>
              <w:spacing w:before="40" w:after="40"/>
              <w:rPr>
                <w:rFonts w:ascii="Times New Roman" w:hAnsi="Times New Roman" w:cs="Times New Roman"/>
                <w:color w:val="auto"/>
                <w:sz w:val="22"/>
                <w:szCs w:val="22"/>
              </w:rPr>
            </w:pPr>
          </w:p>
        </w:tc>
      </w:tr>
    </w:tbl>
    <w:p w14:paraId="78ACFFDB" w14:textId="77777777" w:rsidR="00D171FE" w:rsidRPr="003472C9" w:rsidRDefault="00D171FE" w:rsidP="00D171FE">
      <w:pPr>
        <w:rPr>
          <w:rFonts w:ascii="Times New Roman" w:hAnsi="Times New Roman" w:cs="Times New Roman"/>
          <w:lang w:eastAsia="en-GB"/>
        </w:rPr>
      </w:pPr>
    </w:p>
    <w:p w14:paraId="1FE06DDF" w14:textId="77777777" w:rsidR="00D171FE" w:rsidRPr="003472C9" w:rsidRDefault="00D171FE" w:rsidP="00D171FE">
      <w:pPr>
        <w:rPr>
          <w:rFonts w:ascii="Times New Roman" w:hAnsi="Times New Roman" w:cs="Times New Roman"/>
          <w:lang w:eastAsia="en-GB"/>
        </w:rPr>
      </w:pPr>
      <w:r w:rsidRPr="003472C9">
        <w:rPr>
          <w:rFonts w:ascii="Times New Roman" w:hAnsi="Times New Roman" w:cs="Times New Roman"/>
          <w:lang w:eastAsia="en-GB"/>
        </w:rPr>
        <w:br w:type="page"/>
      </w:r>
    </w:p>
    <w:p w14:paraId="0161D895" w14:textId="5BDAB66B" w:rsidR="00344789" w:rsidRPr="003472C9" w:rsidRDefault="00D171FE" w:rsidP="00D171FE">
      <w:pPr>
        <w:rPr>
          <w:rFonts w:ascii="Times New Roman" w:hAnsi="Times New Roman" w:cs="Times New Roman"/>
          <w:b/>
        </w:rPr>
      </w:pPr>
      <w:r w:rsidRPr="003472C9">
        <w:rPr>
          <w:rFonts w:ascii="Times New Roman" w:hAnsi="Times New Roman" w:cs="Times New Roman"/>
          <w:b/>
        </w:rPr>
        <w:lastRenderedPageBreak/>
        <w:t>Table S</w:t>
      </w:r>
      <w:r w:rsidR="00791CDC" w:rsidRPr="003472C9">
        <w:rPr>
          <w:rFonts w:ascii="Times New Roman" w:hAnsi="Times New Roman" w:cs="Times New Roman"/>
          <w:b/>
        </w:rPr>
        <w:t>2</w:t>
      </w:r>
      <w:r w:rsidRPr="003472C9">
        <w:rPr>
          <w:rFonts w:ascii="Times New Roman" w:hAnsi="Times New Roman" w:cs="Times New Roman"/>
          <w:b/>
        </w:rPr>
        <w:t xml:space="preserve">: the adjusted search terms as per searched electronic databases </w:t>
      </w:r>
    </w:p>
    <w:p w14:paraId="2201A834" w14:textId="77777777" w:rsidR="00D171FE" w:rsidRPr="003472C9" w:rsidRDefault="00D171FE" w:rsidP="00D171FE">
      <w:pPr>
        <w:rPr>
          <w:rFonts w:ascii="Times New Roman" w:hAnsi="Times New Roman" w:cs="Times New Roman"/>
          <w:b/>
        </w:rPr>
      </w:pPr>
    </w:p>
    <w:tbl>
      <w:tblPr>
        <w:tblStyle w:val="TableGrid"/>
        <w:tblW w:w="9781" w:type="dxa"/>
        <w:tblLook w:val="04A0" w:firstRow="1" w:lastRow="0" w:firstColumn="1" w:lastColumn="0" w:noHBand="0" w:noVBand="1"/>
      </w:tblPr>
      <w:tblGrid>
        <w:gridCol w:w="1084"/>
        <w:gridCol w:w="7911"/>
        <w:gridCol w:w="786"/>
      </w:tblGrid>
      <w:tr w:rsidR="00D171FE" w:rsidRPr="003472C9" w14:paraId="4743C378" w14:textId="77777777" w:rsidTr="00270BA4">
        <w:trPr>
          <w:trHeight w:val="563"/>
        </w:trPr>
        <w:tc>
          <w:tcPr>
            <w:tcW w:w="1074" w:type="dxa"/>
          </w:tcPr>
          <w:p w14:paraId="349E8F65" w14:textId="77777777" w:rsidR="00D171FE" w:rsidRPr="003472C9" w:rsidRDefault="00D171FE" w:rsidP="00270BA4">
            <w:pPr>
              <w:rPr>
                <w:rFonts w:ascii="Times New Roman" w:hAnsi="Times New Roman" w:cs="Times New Roman"/>
                <w:b/>
              </w:rPr>
            </w:pPr>
            <w:r w:rsidRPr="003472C9">
              <w:rPr>
                <w:rFonts w:ascii="Times New Roman" w:hAnsi="Times New Roman" w:cs="Times New Roman"/>
                <w:b/>
              </w:rPr>
              <w:t xml:space="preserve">Database </w:t>
            </w:r>
          </w:p>
        </w:tc>
        <w:tc>
          <w:tcPr>
            <w:tcW w:w="7921" w:type="dxa"/>
          </w:tcPr>
          <w:p w14:paraId="41EFF63D" w14:textId="77777777" w:rsidR="00D171FE" w:rsidRPr="003472C9" w:rsidRDefault="00D171FE" w:rsidP="00270BA4">
            <w:pPr>
              <w:rPr>
                <w:rFonts w:ascii="Times New Roman" w:hAnsi="Times New Roman" w:cs="Times New Roman"/>
                <w:b/>
              </w:rPr>
            </w:pPr>
            <w:r w:rsidRPr="003472C9">
              <w:rPr>
                <w:rFonts w:ascii="Times New Roman" w:hAnsi="Times New Roman" w:cs="Times New Roman"/>
                <w:b/>
              </w:rPr>
              <w:t xml:space="preserve">Search strategy </w:t>
            </w:r>
          </w:p>
        </w:tc>
        <w:tc>
          <w:tcPr>
            <w:tcW w:w="786" w:type="dxa"/>
          </w:tcPr>
          <w:p w14:paraId="2DC64A81" w14:textId="77777777" w:rsidR="00D171FE" w:rsidRPr="003472C9" w:rsidRDefault="00D171FE" w:rsidP="00270BA4">
            <w:pPr>
              <w:rPr>
                <w:rFonts w:ascii="Times New Roman" w:hAnsi="Times New Roman" w:cs="Times New Roman"/>
                <w:b/>
              </w:rPr>
            </w:pPr>
            <w:r w:rsidRPr="003472C9">
              <w:rPr>
                <w:rFonts w:ascii="Times New Roman" w:hAnsi="Times New Roman" w:cs="Times New Roman"/>
                <w:b/>
              </w:rPr>
              <w:t>No. of hits</w:t>
            </w:r>
          </w:p>
          <w:p w14:paraId="2B250BD5" w14:textId="77777777" w:rsidR="00344789" w:rsidRPr="003472C9" w:rsidRDefault="00344789" w:rsidP="00270BA4">
            <w:pPr>
              <w:rPr>
                <w:rFonts w:ascii="Times New Roman" w:hAnsi="Times New Roman" w:cs="Times New Roman"/>
                <w:b/>
              </w:rPr>
            </w:pPr>
          </w:p>
        </w:tc>
      </w:tr>
      <w:tr w:rsidR="00D171FE" w:rsidRPr="003472C9" w14:paraId="2985160B" w14:textId="77777777" w:rsidTr="00270BA4">
        <w:trPr>
          <w:trHeight w:val="532"/>
        </w:trPr>
        <w:tc>
          <w:tcPr>
            <w:tcW w:w="1074" w:type="dxa"/>
          </w:tcPr>
          <w:p w14:paraId="0DAEAB50" w14:textId="77777777" w:rsidR="00D171FE" w:rsidRPr="003472C9" w:rsidRDefault="00D171FE" w:rsidP="00270BA4">
            <w:pPr>
              <w:rPr>
                <w:rFonts w:ascii="Times New Roman" w:hAnsi="Times New Roman" w:cs="Times New Roman"/>
                <w:b/>
              </w:rPr>
            </w:pPr>
            <w:r w:rsidRPr="003472C9">
              <w:rPr>
                <w:rFonts w:ascii="Times New Roman" w:hAnsi="Times New Roman" w:cs="Times New Roman"/>
                <w:b/>
              </w:rPr>
              <w:t xml:space="preserve">PubMed </w:t>
            </w:r>
          </w:p>
        </w:tc>
        <w:tc>
          <w:tcPr>
            <w:tcW w:w="7921" w:type="dxa"/>
          </w:tcPr>
          <w:p w14:paraId="00EED1F1" w14:textId="77777777" w:rsidR="00D171FE" w:rsidRPr="003472C9" w:rsidRDefault="00D171FE" w:rsidP="00270BA4">
            <w:pPr>
              <w:rPr>
                <w:rFonts w:ascii="Times New Roman" w:hAnsi="Times New Roman" w:cs="Times New Roman"/>
              </w:rPr>
            </w:pPr>
            <w:r w:rsidRPr="003472C9">
              <w:rPr>
                <w:rFonts w:ascii="Times New Roman" w:hAnsi="Times New Roman" w:cs="Times New Roman"/>
              </w:rPr>
              <w:t xml:space="preserve">("celiac disease"[MeSH Terms] OR "celiac disease"[Title/Abstract] OR "coeliac disease"[Title/Abstract] OR "gluten-sensitive enteropathy"[Title/Abstract] OR "gluten enteropathy"[Title/Abstract] OR "non-tropical sprue"[Title/Abstract] OR "gluten intolerance"[Title/Abstract] OR "gluten-induced enteropathy"[Title/Abstract] OR "gluten sensitivity"[Title/Abstract]) </w:t>
            </w:r>
          </w:p>
          <w:p w14:paraId="64F8AEAA" w14:textId="77777777" w:rsidR="00D171FE" w:rsidRPr="003472C9" w:rsidRDefault="00D171FE" w:rsidP="00270BA4">
            <w:pPr>
              <w:rPr>
                <w:rFonts w:ascii="Times New Roman" w:hAnsi="Times New Roman" w:cs="Times New Roman"/>
              </w:rPr>
            </w:pPr>
            <w:r w:rsidRPr="003472C9">
              <w:rPr>
                <w:rFonts w:ascii="Times New Roman" w:hAnsi="Times New Roman" w:cs="Times New Roman"/>
              </w:rPr>
              <w:t xml:space="preserve">AND </w:t>
            </w:r>
          </w:p>
          <w:p w14:paraId="33519EBB" w14:textId="77777777" w:rsidR="00D171FE" w:rsidRPr="003472C9" w:rsidRDefault="00D171FE" w:rsidP="00270BA4">
            <w:pPr>
              <w:rPr>
                <w:rFonts w:ascii="Times New Roman" w:hAnsi="Times New Roman" w:cs="Times New Roman"/>
              </w:rPr>
            </w:pPr>
            <w:r w:rsidRPr="003472C9">
              <w:rPr>
                <w:rFonts w:ascii="Times New Roman" w:hAnsi="Times New Roman" w:cs="Times New Roman"/>
              </w:rPr>
              <w:t xml:space="preserve">("Oral Manifestations"[MeSH Terms] OR "oral lesion*"[Title/Abstract] OR "oral complication*"[Title/Abstract] OR "oral disorder*"[Title/Abstract] OR "oral mucosa"[Title/Abstract] OR "oral mucosal disease*"[Title/Abstract] OR "stomatitis"[Title/Abstract] OR "aphthous ulcer*"[Title/Abstract] OR "recurrent aphthous stomatitis"[Title/Abstract] OR "mouth ulcer*"[Title/Abstract] OR "recurrent oral ulcer*"[Title/Abstract] OR "dental enamel defect*"[Title/Abstract] OR "enamel hypoplasia"[Title/Abstract] OR "dental anomaly"[Title/Abstract] OR "glossitis"[Title/Abstract] OR "atrophic glossitis"[Title/Abstract] OR "burning mouth syndrome"[Title/Abstract] OR "geographic tongue"[Title/Abstract] OR "glossodynia"[Title/Abstract] OR "fissured tongue"[Title/Abstract] OR "delayed dental eruption"[Title/Abstract] OR "xerostomia"[Title/Abstract] OR "dry mouth"[Title/Abstract] OR "cheilitis"[Title/Abstract] OR "angular cheilitis"[Title/Abstract] OR "salivary dysfunction"[Title/Abstract] OR "salivary gland dysfunction"[Title/Abstract] OR "tooth enamel defect*"[Title/Abstract] OR "dental caries"[Title/Abstract] OR "periodontal disease*"[Title/Abstract] OR "gingivitis"[Title/Abstract] OR "oral candidiasis"[Title/Abstract] OR "oral lichen planus"[Title/Abstract] OR "orofacial granulomatosis"[Title/Abstract] OR "oral squamous cell carcinoma"[Title/Abstract] OR "oral cancer"[Title/Abstract])  </w:t>
            </w:r>
          </w:p>
          <w:p w14:paraId="5D432B3F" w14:textId="77777777" w:rsidR="00344789" w:rsidRPr="003472C9" w:rsidRDefault="00344789" w:rsidP="00270BA4">
            <w:pPr>
              <w:rPr>
                <w:rFonts w:ascii="Times New Roman" w:hAnsi="Times New Roman" w:cs="Times New Roman"/>
              </w:rPr>
            </w:pPr>
          </w:p>
        </w:tc>
        <w:tc>
          <w:tcPr>
            <w:tcW w:w="786" w:type="dxa"/>
          </w:tcPr>
          <w:p w14:paraId="74DEFC61" w14:textId="77777777" w:rsidR="00D171FE" w:rsidRPr="003472C9" w:rsidRDefault="00D171FE" w:rsidP="00270BA4">
            <w:pPr>
              <w:rPr>
                <w:rFonts w:ascii="Times New Roman" w:hAnsi="Times New Roman" w:cs="Times New Roman"/>
              </w:rPr>
            </w:pPr>
            <w:r w:rsidRPr="003472C9">
              <w:rPr>
                <w:rFonts w:ascii="Times New Roman" w:hAnsi="Times New Roman" w:cs="Times New Roman"/>
              </w:rPr>
              <w:t>249</w:t>
            </w:r>
          </w:p>
        </w:tc>
      </w:tr>
      <w:tr w:rsidR="00D171FE" w:rsidRPr="003472C9" w14:paraId="737D8D04" w14:textId="77777777" w:rsidTr="00270BA4">
        <w:trPr>
          <w:trHeight w:val="563"/>
        </w:trPr>
        <w:tc>
          <w:tcPr>
            <w:tcW w:w="1074" w:type="dxa"/>
          </w:tcPr>
          <w:p w14:paraId="71AB60C3" w14:textId="77777777" w:rsidR="00D171FE" w:rsidRPr="003472C9" w:rsidRDefault="00D171FE" w:rsidP="00270BA4">
            <w:pPr>
              <w:rPr>
                <w:rFonts w:ascii="Times New Roman" w:hAnsi="Times New Roman" w:cs="Times New Roman"/>
                <w:b/>
              </w:rPr>
            </w:pPr>
            <w:r w:rsidRPr="003472C9">
              <w:rPr>
                <w:rFonts w:ascii="Times New Roman" w:hAnsi="Times New Roman" w:cs="Times New Roman"/>
                <w:b/>
              </w:rPr>
              <w:t>Embase</w:t>
            </w:r>
          </w:p>
        </w:tc>
        <w:tc>
          <w:tcPr>
            <w:tcW w:w="7921" w:type="dxa"/>
          </w:tcPr>
          <w:p w14:paraId="56ABFE97" w14:textId="77777777" w:rsidR="00D171FE" w:rsidRPr="003472C9" w:rsidRDefault="00D171FE" w:rsidP="00270BA4">
            <w:pPr>
              <w:rPr>
                <w:rFonts w:ascii="Times New Roman" w:hAnsi="Times New Roman" w:cs="Times New Roman"/>
              </w:rPr>
            </w:pPr>
            <w:r w:rsidRPr="003472C9">
              <w:rPr>
                <w:rFonts w:ascii="Times New Roman" w:hAnsi="Times New Roman" w:cs="Times New Roman"/>
              </w:rPr>
              <w:t>('celiac disease'/exp OR 'celiac disease' OR 'celiac disease':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'coeliac disease':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'gluten-sensitive enteropathy':</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'gluten enteropathy':</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'non-tropical sprue':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'gluten intolerance':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'gluten-induced enteropathy':</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'gluten sensitivity':</w:t>
            </w:r>
            <w:proofErr w:type="spellStart"/>
            <w:r w:rsidRPr="003472C9">
              <w:rPr>
                <w:rFonts w:ascii="Times New Roman" w:hAnsi="Times New Roman" w:cs="Times New Roman"/>
              </w:rPr>
              <w:t>ti,ab</w:t>
            </w:r>
            <w:proofErr w:type="spellEnd"/>
            <w:r w:rsidRPr="003472C9">
              <w:rPr>
                <w:rFonts w:ascii="Times New Roman" w:hAnsi="Times New Roman" w:cs="Times New Roman"/>
              </w:rPr>
              <w:t>) AND ('oral manifestation'/exp OR 'oral manifestation' OR 'oral lesion*':</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complication*':</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disorder*':</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mucosa':</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mucosal disease*':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'stomatitis'/exp OR 'stomatitis' OR 'stomatitis':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'aphthous ulcer*':</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'recurrent aphthous stomatitis':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'mouth ulcer*':</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'recurrent oral ulcer*':</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'dental enamel defect*':</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'enamel hypoplasia':</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'dental anomaly':</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'glossitis':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'atrophic glossitis':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'burning mouth syndrome':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'geographic tongue':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w:t>
            </w:r>
            <w:proofErr w:type="spellStart"/>
            <w:r w:rsidRPr="003472C9">
              <w:rPr>
                <w:rFonts w:ascii="Times New Roman" w:hAnsi="Times New Roman" w:cs="Times New Roman"/>
              </w:rPr>
              <w:t>glossodynia</w:t>
            </w:r>
            <w:proofErr w:type="spellEnd"/>
            <w:r w:rsidRPr="003472C9">
              <w:rPr>
                <w:rFonts w:ascii="Times New Roman" w:hAnsi="Times New Roman" w:cs="Times New Roman"/>
              </w:rPr>
              <w:t>':</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'fissured tongue':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'delayed dental eruption':</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'xerostomia':</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'dry mouth':</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'cheilitis':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'angular cheilitis':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'salivary dysfunction':</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'salivary gland dysfunction':</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'tooth enamel defect*':</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'dental caries'/exp OR 'dental caries' OR 'dental caries':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'periodontal disease*':</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'gingivitis'/exp OR 'gingivitis' OR 'gingivitis':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candidiasis'/exp OR 'oral candidiasis' OR 'oral candidiasis':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lichen planus':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'orofacial granulomatosis':</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squamous cell carcinoma':</w:t>
            </w:r>
            <w:proofErr w:type="spellStart"/>
            <w:r w:rsidRPr="003472C9">
              <w:rPr>
                <w:rFonts w:ascii="Times New Roman" w:hAnsi="Times New Roman" w:cs="Times New Roman"/>
              </w:rPr>
              <w:t>ti,ab</w:t>
            </w:r>
            <w:proofErr w:type="spellEnd"/>
            <w:r w:rsidRPr="003472C9">
              <w:rPr>
                <w:rFonts w:ascii="Times New Roman" w:hAnsi="Times New Roman" w:cs="Times New Roman"/>
              </w:rPr>
              <w:t xml:space="preserve"> OR 'oral cancer':</w:t>
            </w:r>
            <w:proofErr w:type="spellStart"/>
            <w:r w:rsidRPr="003472C9">
              <w:rPr>
                <w:rFonts w:ascii="Times New Roman" w:hAnsi="Times New Roman" w:cs="Times New Roman"/>
              </w:rPr>
              <w:t>ti,ab</w:t>
            </w:r>
            <w:proofErr w:type="spellEnd"/>
            <w:r w:rsidRPr="003472C9">
              <w:rPr>
                <w:rFonts w:ascii="Times New Roman" w:hAnsi="Times New Roman" w:cs="Times New Roman"/>
              </w:rPr>
              <w:t>)</w:t>
            </w:r>
          </w:p>
          <w:p w14:paraId="1F52DA79" w14:textId="77777777" w:rsidR="00344789" w:rsidRPr="003472C9" w:rsidRDefault="00344789" w:rsidP="00270BA4">
            <w:pPr>
              <w:rPr>
                <w:rFonts w:ascii="Times New Roman" w:hAnsi="Times New Roman" w:cs="Times New Roman"/>
                <w:lang w:val="en-US"/>
              </w:rPr>
            </w:pPr>
          </w:p>
        </w:tc>
        <w:tc>
          <w:tcPr>
            <w:tcW w:w="786" w:type="dxa"/>
          </w:tcPr>
          <w:p w14:paraId="489411D9" w14:textId="77777777" w:rsidR="00D171FE" w:rsidRPr="003472C9" w:rsidRDefault="00D171FE" w:rsidP="00270BA4">
            <w:pPr>
              <w:rPr>
                <w:rFonts w:ascii="Times New Roman" w:hAnsi="Times New Roman" w:cs="Times New Roman"/>
              </w:rPr>
            </w:pPr>
            <w:r w:rsidRPr="003472C9">
              <w:rPr>
                <w:rFonts w:ascii="Times New Roman" w:hAnsi="Times New Roman" w:cs="Times New Roman"/>
              </w:rPr>
              <w:t>848</w:t>
            </w:r>
          </w:p>
        </w:tc>
      </w:tr>
      <w:tr w:rsidR="00D171FE" w:rsidRPr="003472C9" w14:paraId="3C62EED3" w14:textId="77777777" w:rsidTr="00270BA4">
        <w:trPr>
          <w:trHeight w:val="281"/>
        </w:trPr>
        <w:tc>
          <w:tcPr>
            <w:tcW w:w="1074" w:type="dxa"/>
          </w:tcPr>
          <w:p w14:paraId="3297D4D4" w14:textId="77777777" w:rsidR="00D171FE" w:rsidRPr="003472C9" w:rsidRDefault="00D171FE" w:rsidP="00270BA4">
            <w:pPr>
              <w:rPr>
                <w:rFonts w:ascii="Times New Roman" w:hAnsi="Times New Roman" w:cs="Times New Roman"/>
                <w:b/>
              </w:rPr>
            </w:pPr>
            <w:r w:rsidRPr="003472C9">
              <w:rPr>
                <w:rFonts w:ascii="Times New Roman" w:hAnsi="Times New Roman" w:cs="Times New Roman"/>
                <w:b/>
              </w:rPr>
              <w:t xml:space="preserve">Web of science </w:t>
            </w:r>
          </w:p>
        </w:tc>
        <w:tc>
          <w:tcPr>
            <w:tcW w:w="7921" w:type="dxa"/>
          </w:tcPr>
          <w:p w14:paraId="05CCA4F5" w14:textId="77777777" w:rsidR="00D171FE" w:rsidRPr="003472C9" w:rsidRDefault="00D171FE" w:rsidP="00270BA4">
            <w:pPr>
              <w:rPr>
                <w:rFonts w:ascii="Times New Roman" w:hAnsi="Times New Roman" w:cs="Times New Roman"/>
                <w:lang w:val="en-US"/>
              </w:rPr>
            </w:pPr>
            <w:r w:rsidRPr="003472C9">
              <w:rPr>
                <w:rFonts w:ascii="Times New Roman" w:hAnsi="Times New Roman" w:cs="Times New Roman"/>
                <w:lang w:val="en-US"/>
              </w:rPr>
              <w:t>TS</w:t>
            </w:r>
            <w:proofErr w:type="gramStart"/>
            <w:r w:rsidRPr="003472C9">
              <w:rPr>
                <w:rFonts w:ascii="Times New Roman" w:hAnsi="Times New Roman" w:cs="Times New Roman"/>
                <w:lang w:val="en-US"/>
              </w:rPr>
              <w:t>=(</w:t>
            </w:r>
            <w:proofErr w:type="gramEnd"/>
            <w:r w:rsidRPr="003472C9">
              <w:rPr>
                <w:rFonts w:ascii="Times New Roman" w:hAnsi="Times New Roman" w:cs="Times New Roman"/>
                <w:lang w:val="en-US"/>
              </w:rPr>
              <w:t xml:space="preserve">"celiac disease" OR "coeliac disease" OR "gluten-sensitive enteropathy" OR "gluten enteropathy" OR "non-tropical sprue" OR "gluten intolerance" OR "gluten-induced enteropathy" OR "gluten sensitivity")  </w:t>
            </w:r>
          </w:p>
          <w:p w14:paraId="16E0F99D" w14:textId="77777777" w:rsidR="00D171FE" w:rsidRPr="003472C9" w:rsidRDefault="00D171FE" w:rsidP="00270BA4">
            <w:pPr>
              <w:rPr>
                <w:rFonts w:ascii="Times New Roman" w:hAnsi="Times New Roman" w:cs="Times New Roman"/>
                <w:lang w:val="en-US"/>
              </w:rPr>
            </w:pPr>
            <w:r w:rsidRPr="003472C9">
              <w:rPr>
                <w:rFonts w:ascii="Times New Roman" w:hAnsi="Times New Roman" w:cs="Times New Roman"/>
                <w:lang w:val="en-US"/>
              </w:rPr>
              <w:lastRenderedPageBreak/>
              <w:t xml:space="preserve">AND  </w:t>
            </w:r>
          </w:p>
          <w:p w14:paraId="4FD4AEC3" w14:textId="77777777" w:rsidR="00D171FE" w:rsidRPr="003472C9" w:rsidRDefault="00D171FE" w:rsidP="00270BA4">
            <w:pPr>
              <w:rPr>
                <w:rFonts w:ascii="Times New Roman" w:hAnsi="Times New Roman" w:cs="Times New Roman"/>
                <w:lang w:val="en-US"/>
              </w:rPr>
            </w:pPr>
            <w:r w:rsidRPr="003472C9">
              <w:rPr>
                <w:rFonts w:ascii="Times New Roman" w:hAnsi="Times New Roman" w:cs="Times New Roman"/>
                <w:lang w:val="en-US"/>
              </w:rPr>
              <w:t>TS=("oral manifestation*" OR "oral lesion*" OR "oral complication*" OR "oral disorder*" OR "oral mucosa" OR "oral mucosal disease*" OR "stomatitis" OR "aphthous ulcer*" OR "recurrent aphthous stomatitis" OR "mouth ulcer*" OR "recurrent oral ulcer*" OR "dental enamel defect*" OR "enamel hypoplasia" OR "dental anomaly" OR "glossitis" OR "atrophic glossitis" OR "burning mouth syndrome" OR "geographic tongue" OR "glossodynia" OR "fissured tongue" OR "delayed dental eruption" OR "xerostomia" OR "dry mouth" OR "cheilitis" OR "angular cheilitis" OR "salivary dysfunction" OR "salivary gland dysfunction" OR "tooth enamel defect*" OR "dental caries" OR "periodontal disease*" OR "gingivitis" OR "oral candidiasis" OR "oral lichen planus" OR "orofacial granulomatosis" OR "oral squamous cell carcinoma" OR "oral cancer")</w:t>
            </w:r>
          </w:p>
        </w:tc>
        <w:tc>
          <w:tcPr>
            <w:tcW w:w="786" w:type="dxa"/>
          </w:tcPr>
          <w:p w14:paraId="2D41478E" w14:textId="77777777" w:rsidR="00D171FE" w:rsidRPr="003472C9" w:rsidRDefault="00D171FE" w:rsidP="00270BA4">
            <w:pPr>
              <w:rPr>
                <w:rFonts w:ascii="Times New Roman" w:hAnsi="Times New Roman" w:cs="Times New Roman"/>
              </w:rPr>
            </w:pPr>
            <w:r w:rsidRPr="003472C9">
              <w:rPr>
                <w:rFonts w:ascii="Times New Roman" w:hAnsi="Times New Roman" w:cs="Times New Roman"/>
              </w:rPr>
              <w:lastRenderedPageBreak/>
              <w:t>252</w:t>
            </w:r>
          </w:p>
        </w:tc>
      </w:tr>
    </w:tbl>
    <w:p w14:paraId="3A70DF22"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 xml:space="preserve"> </w:t>
      </w:r>
    </w:p>
    <w:p w14:paraId="172CE3F6" w14:textId="77777777" w:rsidR="00D171FE" w:rsidRPr="003472C9" w:rsidRDefault="00D171FE" w:rsidP="00D171FE">
      <w:pPr>
        <w:rPr>
          <w:rFonts w:ascii="Times New Roman" w:hAnsi="Times New Roman" w:cs="Times New Roman"/>
          <w:b/>
          <w:bCs/>
        </w:rPr>
        <w:sectPr w:rsidR="00D171FE" w:rsidRPr="003472C9" w:rsidSect="00B77C60">
          <w:pgSz w:w="11906" w:h="16838"/>
          <w:pgMar w:top="1440" w:right="1440" w:bottom="1440" w:left="1440" w:header="709" w:footer="709" w:gutter="0"/>
          <w:cols w:space="708"/>
          <w:docGrid w:linePitch="360"/>
        </w:sectPr>
      </w:pPr>
    </w:p>
    <w:p w14:paraId="30320838" w14:textId="03A71C13" w:rsidR="00D171FE" w:rsidRPr="003472C9" w:rsidRDefault="00D171FE" w:rsidP="00D171FE">
      <w:pPr>
        <w:rPr>
          <w:rFonts w:ascii="Times New Roman" w:hAnsi="Times New Roman" w:cs="Times New Roman"/>
          <w:bCs/>
          <w:lang w:val="en-US"/>
        </w:rPr>
      </w:pPr>
      <w:r w:rsidRPr="003472C9">
        <w:rPr>
          <w:rFonts w:ascii="Times New Roman" w:hAnsi="Times New Roman" w:cs="Times New Roman"/>
          <w:b/>
          <w:bCs/>
        </w:rPr>
        <w:lastRenderedPageBreak/>
        <w:t>Table S</w:t>
      </w:r>
      <w:r w:rsidR="00144D25" w:rsidRPr="003472C9">
        <w:rPr>
          <w:rFonts w:ascii="Times New Roman" w:hAnsi="Times New Roman" w:cs="Times New Roman"/>
          <w:b/>
          <w:bCs/>
        </w:rPr>
        <w:t>3</w:t>
      </w:r>
      <w:r w:rsidRPr="003472C9">
        <w:rPr>
          <w:rFonts w:ascii="Times New Roman" w:hAnsi="Times New Roman" w:cs="Times New Roman"/>
          <w:b/>
          <w:bCs/>
          <w:lang w:val="en-GB"/>
        </w:rPr>
        <w:t xml:space="preserve">. </w:t>
      </w:r>
      <w:r w:rsidRPr="003472C9">
        <w:rPr>
          <w:rFonts w:ascii="Times New Roman" w:hAnsi="Times New Roman" w:cs="Times New Roman"/>
          <w:bCs/>
          <w:lang w:val="en-US"/>
        </w:rPr>
        <w:t>Newcastle-Ottawa Scale for the quality assessment of included studies</w:t>
      </w:r>
      <w:r w:rsidR="00517655" w:rsidRPr="003472C9">
        <w:rPr>
          <w:rFonts w:ascii="Times New Roman" w:hAnsi="Times New Roman" w:cs="Times New Roman"/>
          <w:bCs/>
          <w:lang w:val="en-US"/>
        </w:rPr>
        <w:t xml:space="preserve"> </w:t>
      </w:r>
    </w:p>
    <w:tbl>
      <w:tblPr>
        <w:tblStyle w:val="TableGrid"/>
        <w:tblW w:w="13892" w:type="dxa"/>
        <w:tblInd w:w="-5" w:type="dxa"/>
        <w:tblLayout w:type="fixed"/>
        <w:tblLook w:val="04A0" w:firstRow="1" w:lastRow="0" w:firstColumn="1" w:lastColumn="0" w:noHBand="0" w:noVBand="1"/>
      </w:tblPr>
      <w:tblGrid>
        <w:gridCol w:w="1620"/>
        <w:gridCol w:w="1890"/>
        <w:gridCol w:w="1800"/>
        <w:gridCol w:w="1260"/>
        <w:gridCol w:w="1800"/>
        <w:gridCol w:w="6"/>
        <w:gridCol w:w="1790"/>
        <w:gridCol w:w="6"/>
        <w:gridCol w:w="1074"/>
        <w:gridCol w:w="990"/>
        <w:gridCol w:w="878"/>
        <w:gridCol w:w="6"/>
        <w:gridCol w:w="772"/>
      </w:tblGrid>
      <w:tr w:rsidR="00D171FE" w:rsidRPr="003472C9" w14:paraId="21B50D1D" w14:textId="77777777" w:rsidTr="00270BA4">
        <w:trPr>
          <w:trHeight w:val="321"/>
        </w:trPr>
        <w:tc>
          <w:tcPr>
            <w:tcW w:w="1620" w:type="dxa"/>
            <w:shd w:val="clear" w:color="auto" w:fill="BFBFBF" w:themeFill="background1" w:themeFillShade="BF"/>
          </w:tcPr>
          <w:p w14:paraId="0A721A7F" w14:textId="77777777" w:rsidR="00D171FE" w:rsidRPr="003472C9" w:rsidRDefault="00D171FE" w:rsidP="00270BA4">
            <w:pPr>
              <w:jc w:val="center"/>
              <w:rPr>
                <w:rFonts w:ascii="Times New Roman" w:hAnsi="Times New Roman" w:cs="Times New Roman"/>
                <w:b/>
              </w:rPr>
            </w:pPr>
            <w:r w:rsidRPr="003472C9">
              <w:rPr>
                <w:rFonts w:ascii="Times New Roman" w:hAnsi="Times New Roman" w:cs="Times New Roman"/>
                <w:b/>
              </w:rPr>
              <w:t>Study</w:t>
            </w:r>
          </w:p>
        </w:tc>
        <w:tc>
          <w:tcPr>
            <w:tcW w:w="6756" w:type="dxa"/>
            <w:gridSpan w:val="5"/>
            <w:shd w:val="clear" w:color="auto" w:fill="BFBFBF" w:themeFill="background1" w:themeFillShade="BF"/>
          </w:tcPr>
          <w:p w14:paraId="566F3EEB" w14:textId="77777777" w:rsidR="00D171FE" w:rsidRPr="003472C9" w:rsidRDefault="00D171FE" w:rsidP="00270BA4">
            <w:pPr>
              <w:spacing w:line="276" w:lineRule="auto"/>
              <w:jc w:val="center"/>
              <w:rPr>
                <w:rFonts w:ascii="Times New Roman" w:hAnsi="Times New Roman" w:cs="Times New Roman"/>
              </w:rPr>
            </w:pPr>
            <w:r w:rsidRPr="003472C9">
              <w:rPr>
                <w:rFonts w:ascii="Times New Roman" w:eastAsia="Calibri" w:hAnsi="Times New Roman" w:cs="Times New Roman"/>
                <w:b/>
                <w:bCs/>
                <w:lang w:val="pl"/>
              </w:rPr>
              <w:t>SELECTION (max 4 points)</w:t>
            </w:r>
          </w:p>
        </w:tc>
        <w:tc>
          <w:tcPr>
            <w:tcW w:w="1796" w:type="dxa"/>
            <w:gridSpan w:val="2"/>
            <w:shd w:val="clear" w:color="auto" w:fill="BFBFBF" w:themeFill="background1" w:themeFillShade="BF"/>
          </w:tcPr>
          <w:p w14:paraId="04CDB3D6" w14:textId="77777777" w:rsidR="00D171FE" w:rsidRPr="003472C9" w:rsidRDefault="00D171FE" w:rsidP="00270BA4">
            <w:pPr>
              <w:spacing w:line="276" w:lineRule="auto"/>
              <w:jc w:val="center"/>
              <w:rPr>
                <w:rFonts w:ascii="Times New Roman" w:hAnsi="Times New Roman" w:cs="Times New Roman"/>
              </w:rPr>
            </w:pPr>
            <w:r w:rsidRPr="003472C9">
              <w:rPr>
                <w:rFonts w:ascii="Times New Roman" w:eastAsia="Calibri" w:hAnsi="Times New Roman" w:cs="Times New Roman"/>
                <w:b/>
                <w:bCs/>
                <w:lang w:val="pl"/>
              </w:rPr>
              <w:t>COMPARABILITY (max 2 points)</w:t>
            </w:r>
          </w:p>
        </w:tc>
        <w:tc>
          <w:tcPr>
            <w:tcW w:w="2948" w:type="dxa"/>
            <w:gridSpan w:val="4"/>
            <w:shd w:val="clear" w:color="auto" w:fill="BFBFBF" w:themeFill="background1" w:themeFillShade="BF"/>
          </w:tcPr>
          <w:p w14:paraId="6278D2E3" w14:textId="77777777" w:rsidR="00D171FE" w:rsidRPr="003472C9" w:rsidRDefault="00D171FE" w:rsidP="00270BA4">
            <w:pPr>
              <w:spacing w:line="276" w:lineRule="auto"/>
              <w:jc w:val="center"/>
              <w:rPr>
                <w:rFonts w:ascii="Times New Roman" w:hAnsi="Times New Roman" w:cs="Times New Roman"/>
              </w:rPr>
            </w:pPr>
            <w:r w:rsidRPr="003472C9">
              <w:rPr>
                <w:rFonts w:ascii="Times New Roman" w:eastAsia="Calibri" w:hAnsi="Times New Roman" w:cs="Times New Roman"/>
                <w:b/>
                <w:bCs/>
                <w:lang w:val="pl"/>
              </w:rPr>
              <w:t>OUTCOME (max 3 points)</w:t>
            </w:r>
          </w:p>
        </w:tc>
        <w:tc>
          <w:tcPr>
            <w:tcW w:w="772" w:type="dxa"/>
            <w:shd w:val="clear" w:color="auto" w:fill="BFBFBF" w:themeFill="background1" w:themeFillShade="BF"/>
          </w:tcPr>
          <w:p w14:paraId="503F2681" w14:textId="77777777" w:rsidR="00D171FE" w:rsidRPr="003472C9" w:rsidRDefault="00D171FE" w:rsidP="00270BA4">
            <w:pPr>
              <w:spacing w:line="276" w:lineRule="auto"/>
              <w:jc w:val="center"/>
              <w:rPr>
                <w:rFonts w:ascii="Times New Roman" w:hAnsi="Times New Roman" w:cs="Times New Roman"/>
              </w:rPr>
            </w:pPr>
            <w:r w:rsidRPr="003472C9">
              <w:rPr>
                <w:rFonts w:ascii="Times New Roman" w:eastAsia="Calibri" w:hAnsi="Times New Roman" w:cs="Times New Roman"/>
                <w:b/>
                <w:bCs/>
                <w:lang w:val="pl"/>
              </w:rPr>
              <w:t>SCORE (out of 9)</w:t>
            </w:r>
          </w:p>
        </w:tc>
      </w:tr>
      <w:tr w:rsidR="00D171FE" w:rsidRPr="003472C9" w14:paraId="19830DCC" w14:textId="77777777" w:rsidTr="00270BA4">
        <w:trPr>
          <w:trHeight w:val="1526"/>
        </w:trPr>
        <w:tc>
          <w:tcPr>
            <w:tcW w:w="1620" w:type="dxa"/>
            <w:shd w:val="clear" w:color="auto" w:fill="BFBFBF" w:themeFill="background1" w:themeFillShade="BF"/>
          </w:tcPr>
          <w:p w14:paraId="39C4DABE" w14:textId="77777777" w:rsidR="00D171FE" w:rsidRPr="003472C9" w:rsidRDefault="00D171FE" w:rsidP="00270BA4">
            <w:pPr>
              <w:rPr>
                <w:rFonts w:ascii="Times New Roman" w:hAnsi="Times New Roman" w:cs="Times New Roman"/>
                <w:b/>
              </w:rPr>
            </w:pPr>
          </w:p>
          <w:p w14:paraId="50087042" w14:textId="77777777" w:rsidR="00D171FE" w:rsidRPr="003472C9" w:rsidRDefault="00D171FE" w:rsidP="00270BA4">
            <w:pPr>
              <w:rPr>
                <w:rFonts w:ascii="Times New Roman" w:hAnsi="Times New Roman" w:cs="Times New Roman"/>
              </w:rPr>
            </w:pPr>
          </w:p>
        </w:tc>
        <w:tc>
          <w:tcPr>
            <w:tcW w:w="1890" w:type="dxa"/>
            <w:shd w:val="clear" w:color="auto" w:fill="BFBFBF" w:themeFill="background1" w:themeFillShade="BF"/>
          </w:tcPr>
          <w:p w14:paraId="6EC76785"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Representativeness of</w:t>
            </w:r>
            <w:r w:rsidRPr="003472C9">
              <w:rPr>
                <w:rFonts w:ascii="Times New Roman" w:hAnsi="Times New Roman" w:cs="Times New Roman"/>
              </w:rPr>
              <w:t xml:space="preserve"> </w:t>
            </w:r>
            <w:r w:rsidRPr="003472C9">
              <w:rPr>
                <w:rFonts w:ascii="Times New Roman" w:eastAsia="Calibri" w:hAnsi="Times New Roman" w:cs="Times New Roman"/>
                <w:lang w:val="en"/>
              </w:rPr>
              <w:t>the disease population</w:t>
            </w:r>
          </w:p>
        </w:tc>
        <w:tc>
          <w:tcPr>
            <w:tcW w:w="1800" w:type="dxa"/>
            <w:shd w:val="clear" w:color="auto" w:fill="BFBFBF" w:themeFill="background1" w:themeFillShade="BF"/>
          </w:tcPr>
          <w:p w14:paraId="72DB4775"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Selection</w:t>
            </w:r>
            <w:r w:rsidRPr="003472C9">
              <w:rPr>
                <w:rFonts w:ascii="Times New Roman" w:hAnsi="Times New Roman" w:cs="Times New Roman"/>
              </w:rPr>
              <w:t xml:space="preserve"> </w:t>
            </w:r>
            <w:r w:rsidRPr="003472C9">
              <w:rPr>
                <w:rFonts w:ascii="Times New Roman" w:eastAsia="Calibri" w:hAnsi="Times New Roman" w:cs="Times New Roman"/>
                <w:lang w:val="en"/>
              </w:rPr>
              <w:t>of the</w:t>
            </w:r>
            <w:r w:rsidRPr="003472C9">
              <w:rPr>
                <w:rFonts w:ascii="Times New Roman" w:hAnsi="Times New Roman" w:cs="Times New Roman"/>
              </w:rPr>
              <w:t xml:space="preserve"> </w:t>
            </w:r>
            <w:r w:rsidRPr="003472C9">
              <w:rPr>
                <w:rFonts w:ascii="Times New Roman" w:eastAsia="Calibri" w:hAnsi="Times New Roman" w:cs="Times New Roman"/>
                <w:lang w:val="en"/>
              </w:rPr>
              <w:t xml:space="preserve">Control </w:t>
            </w:r>
          </w:p>
        </w:tc>
        <w:tc>
          <w:tcPr>
            <w:tcW w:w="1260" w:type="dxa"/>
            <w:shd w:val="clear" w:color="auto" w:fill="BFBFBF" w:themeFill="background1" w:themeFillShade="BF"/>
          </w:tcPr>
          <w:p w14:paraId="6151544E"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Ascertainment of</w:t>
            </w:r>
            <w:r w:rsidRPr="003472C9">
              <w:rPr>
                <w:rFonts w:ascii="Times New Roman" w:hAnsi="Times New Roman" w:cs="Times New Roman"/>
              </w:rPr>
              <w:t xml:space="preserve"> </w:t>
            </w:r>
            <w:r w:rsidRPr="003472C9">
              <w:rPr>
                <w:rFonts w:ascii="Times New Roman" w:eastAsia="Calibri" w:hAnsi="Times New Roman" w:cs="Times New Roman"/>
                <w:lang w:val="en"/>
              </w:rPr>
              <w:t xml:space="preserve">diagnosis </w:t>
            </w:r>
          </w:p>
        </w:tc>
        <w:tc>
          <w:tcPr>
            <w:tcW w:w="1800" w:type="dxa"/>
            <w:shd w:val="clear" w:color="auto" w:fill="BFBFBF" w:themeFill="background1" w:themeFillShade="BF"/>
          </w:tcPr>
          <w:p w14:paraId="081C1778"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Demonstration</w:t>
            </w:r>
            <w:r w:rsidRPr="003472C9">
              <w:rPr>
                <w:rFonts w:ascii="Times New Roman" w:hAnsi="Times New Roman" w:cs="Times New Roman"/>
              </w:rPr>
              <w:t xml:space="preserve"> </w:t>
            </w:r>
            <w:r w:rsidRPr="003472C9">
              <w:rPr>
                <w:rFonts w:ascii="Times New Roman" w:eastAsia="Calibri" w:hAnsi="Times New Roman" w:cs="Times New Roman"/>
                <w:lang w:val="en"/>
              </w:rPr>
              <w:t>of the outcome of</w:t>
            </w:r>
            <w:r w:rsidRPr="003472C9">
              <w:rPr>
                <w:rFonts w:ascii="Times New Roman" w:hAnsi="Times New Roman" w:cs="Times New Roman"/>
              </w:rPr>
              <w:t xml:space="preserve"> </w:t>
            </w:r>
            <w:r w:rsidRPr="003472C9">
              <w:rPr>
                <w:rFonts w:ascii="Times New Roman" w:eastAsia="Calibri" w:hAnsi="Times New Roman" w:cs="Times New Roman"/>
                <w:lang w:val="en"/>
              </w:rPr>
              <w:t>interest was not</w:t>
            </w:r>
            <w:r w:rsidRPr="003472C9">
              <w:rPr>
                <w:rFonts w:ascii="Times New Roman" w:hAnsi="Times New Roman" w:cs="Times New Roman"/>
              </w:rPr>
              <w:t xml:space="preserve"> </w:t>
            </w:r>
            <w:r w:rsidRPr="003472C9">
              <w:rPr>
                <w:rFonts w:ascii="Times New Roman" w:eastAsia="Calibri" w:hAnsi="Times New Roman" w:cs="Times New Roman"/>
                <w:lang w:val="en"/>
              </w:rPr>
              <w:t>present at start</w:t>
            </w:r>
            <w:r w:rsidRPr="003472C9">
              <w:rPr>
                <w:rFonts w:ascii="Times New Roman" w:hAnsi="Times New Roman" w:cs="Times New Roman"/>
              </w:rPr>
              <w:t xml:space="preserve"> </w:t>
            </w:r>
            <w:r w:rsidRPr="003472C9">
              <w:rPr>
                <w:rFonts w:ascii="Times New Roman" w:eastAsia="Calibri" w:hAnsi="Times New Roman" w:cs="Times New Roman"/>
                <w:lang w:val="en"/>
              </w:rPr>
              <w:t>of study</w:t>
            </w:r>
          </w:p>
        </w:tc>
        <w:tc>
          <w:tcPr>
            <w:tcW w:w="1796" w:type="dxa"/>
            <w:gridSpan w:val="2"/>
            <w:shd w:val="clear" w:color="auto" w:fill="BFBFBF" w:themeFill="background1" w:themeFillShade="BF"/>
          </w:tcPr>
          <w:p w14:paraId="38BD15FC"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Comparability is the basis of</w:t>
            </w:r>
            <w:r w:rsidRPr="003472C9">
              <w:rPr>
                <w:rFonts w:ascii="Times New Roman" w:hAnsi="Times New Roman" w:cs="Times New Roman"/>
              </w:rPr>
              <w:t xml:space="preserve"> </w:t>
            </w:r>
            <w:r w:rsidRPr="003472C9">
              <w:rPr>
                <w:rFonts w:ascii="Times New Roman" w:eastAsia="Calibri" w:hAnsi="Times New Roman" w:cs="Times New Roman"/>
                <w:lang w:val="en"/>
              </w:rPr>
              <w:t>the design or analysis</w:t>
            </w:r>
          </w:p>
        </w:tc>
        <w:tc>
          <w:tcPr>
            <w:tcW w:w="1080" w:type="dxa"/>
            <w:gridSpan w:val="2"/>
            <w:shd w:val="clear" w:color="auto" w:fill="BFBFBF" w:themeFill="background1" w:themeFillShade="BF"/>
          </w:tcPr>
          <w:p w14:paraId="490131A6"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Assessment</w:t>
            </w:r>
            <w:r w:rsidRPr="003472C9">
              <w:rPr>
                <w:rFonts w:ascii="Times New Roman" w:hAnsi="Times New Roman" w:cs="Times New Roman"/>
              </w:rPr>
              <w:t xml:space="preserve"> </w:t>
            </w:r>
            <w:r w:rsidRPr="003472C9">
              <w:rPr>
                <w:rFonts w:ascii="Times New Roman" w:eastAsia="Calibri" w:hAnsi="Times New Roman" w:cs="Times New Roman"/>
                <w:lang w:val="en"/>
              </w:rPr>
              <w:t>of outcome</w:t>
            </w:r>
          </w:p>
        </w:tc>
        <w:tc>
          <w:tcPr>
            <w:tcW w:w="990" w:type="dxa"/>
            <w:shd w:val="clear" w:color="auto" w:fill="BFBFBF" w:themeFill="background1" w:themeFillShade="BF"/>
          </w:tcPr>
          <w:p w14:paraId="4DDA839F"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Was</w:t>
            </w:r>
            <w:r w:rsidRPr="003472C9">
              <w:rPr>
                <w:rFonts w:ascii="Times New Roman" w:hAnsi="Times New Roman" w:cs="Times New Roman"/>
              </w:rPr>
              <w:t xml:space="preserve"> </w:t>
            </w:r>
            <w:r w:rsidRPr="003472C9">
              <w:rPr>
                <w:rFonts w:ascii="Times New Roman" w:eastAsia="Calibri" w:hAnsi="Times New Roman" w:cs="Times New Roman"/>
                <w:lang w:val="en"/>
              </w:rPr>
              <w:t>follow-up</w:t>
            </w:r>
            <w:r w:rsidRPr="003472C9">
              <w:rPr>
                <w:rFonts w:ascii="Times New Roman" w:hAnsi="Times New Roman" w:cs="Times New Roman"/>
              </w:rPr>
              <w:t xml:space="preserve"> </w:t>
            </w:r>
            <w:r w:rsidRPr="003472C9">
              <w:rPr>
                <w:rFonts w:ascii="Times New Roman" w:eastAsia="Calibri" w:hAnsi="Times New Roman" w:cs="Times New Roman"/>
                <w:lang w:val="en"/>
              </w:rPr>
              <w:t>long</w:t>
            </w:r>
            <w:r w:rsidRPr="003472C9">
              <w:rPr>
                <w:rFonts w:ascii="Times New Roman" w:hAnsi="Times New Roman" w:cs="Times New Roman"/>
              </w:rPr>
              <w:t xml:space="preserve"> </w:t>
            </w:r>
            <w:r w:rsidRPr="003472C9">
              <w:rPr>
                <w:rFonts w:ascii="Times New Roman" w:eastAsia="Calibri" w:hAnsi="Times New Roman" w:cs="Times New Roman"/>
                <w:lang w:val="en"/>
              </w:rPr>
              <w:t>enough for</w:t>
            </w:r>
            <w:r w:rsidRPr="003472C9">
              <w:rPr>
                <w:rFonts w:ascii="Times New Roman" w:hAnsi="Times New Roman" w:cs="Times New Roman"/>
              </w:rPr>
              <w:t xml:space="preserve"> </w:t>
            </w:r>
            <w:r w:rsidRPr="003472C9">
              <w:rPr>
                <w:rFonts w:ascii="Times New Roman" w:eastAsia="Calibri" w:hAnsi="Times New Roman" w:cs="Times New Roman"/>
                <w:lang w:val="en"/>
              </w:rPr>
              <w:t>outcomes</w:t>
            </w:r>
            <w:r w:rsidRPr="003472C9">
              <w:rPr>
                <w:rFonts w:ascii="Times New Roman" w:hAnsi="Times New Roman" w:cs="Times New Roman"/>
              </w:rPr>
              <w:t xml:space="preserve"> </w:t>
            </w:r>
            <w:r w:rsidRPr="003472C9">
              <w:rPr>
                <w:rFonts w:ascii="Times New Roman" w:eastAsia="Calibri" w:hAnsi="Times New Roman" w:cs="Times New Roman"/>
                <w:lang w:val="en"/>
              </w:rPr>
              <w:t>to occur?</w:t>
            </w:r>
          </w:p>
        </w:tc>
        <w:tc>
          <w:tcPr>
            <w:tcW w:w="878" w:type="dxa"/>
            <w:shd w:val="clear" w:color="auto" w:fill="BFBFBF" w:themeFill="background1" w:themeFillShade="BF"/>
          </w:tcPr>
          <w:p w14:paraId="52F84E31" w14:textId="77777777" w:rsidR="00D171FE" w:rsidRPr="003472C9" w:rsidRDefault="00D171FE" w:rsidP="00270BA4">
            <w:pPr>
              <w:jc w:val="center"/>
              <w:rPr>
                <w:rFonts w:ascii="Times New Roman" w:eastAsia="Calibri" w:hAnsi="Times New Roman" w:cs="Times New Roman"/>
                <w:lang w:val="en"/>
              </w:rPr>
            </w:pPr>
            <w:r w:rsidRPr="003472C9">
              <w:rPr>
                <w:rFonts w:ascii="Times New Roman" w:eastAsia="Calibri" w:hAnsi="Times New Roman" w:cs="Times New Roman"/>
                <w:lang w:val="en"/>
              </w:rPr>
              <w:t>Adequacy of the follow-up</w:t>
            </w:r>
          </w:p>
        </w:tc>
        <w:tc>
          <w:tcPr>
            <w:tcW w:w="778" w:type="dxa"/>
            <w:gridSpan w:val="2"/>
          </w:tcPr>
          <w:p w14:paraId="1ADC8911" w14:textId="77777777" w:rsidR="00D171FE" w:rsidRPr="003472C9" w:rsidRDefault="00D171FE" w:rsidP="00270BA4">
            <w:pPr>
              <w:jc w:val="center"/>
              <w:rPr>
                <w:rFonts w:ascii="Times New Roman" w:eastAsia="Calibri" w:hAnsi="Times New Roman" w:cs="Times New Roman"/>
                <w:lang w:val="en"/>
              </w:rPr>
            </w:pPr>
          </w:p>
        </w:tc>
      </w:tr>
      <w:tr w:rsidR="00D171FE" w:rsidRPr="003472C9" w14:paraId="3CAA2221" w14:textId="77777777" w:rsidTr="005C46F9">
        <w:trPr>
          <w:trHeight w:val="321"/>
        </w:trPr>
        <w:tc>
          <w:tcPr>
            <w:tcW w:w="1620" w:type="dxa"/>
          </w:tcPr>
          <w:p w14:paraId="6DE32447"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Ahmed et al. (2021)</w:t>
            </w:r>
          </w:p>
        </w:tc>
        <w:tc>
          <w:tcPr>
            <w:tcW w:w="1890" w:type="dxa"/>
          </w:tcPr>
          <w:p w14:paraId="3DF396F4"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44F2DC7E"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34019D0C"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3CF2B5F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463ABD8F" w14:textId="77777777" w:rsidR="00D171FE" w:rsidRPr="003472C9" w:rsidRDefault="00C93D64" w:rsidP="00D171FE">
            <w:pPr>
              <w:rPr>
                <w:rFonts w:ascii="Times New Roman" w:hAnsi="Times New Roman" w:cs="Times New Roman"/>
              </w:rPr>
            </w:pPr>
            <w:r w:rsidRPr="003472C9">
              <w:rPr>
                <w:rFonts w:ascii="Times New Roman" w:hAnsi="Times New Roman" w:cs="Times New Roman"/>
                <w:color w:val="000000"/>
                <w:lang w:val="en"/>
              </w:rPr>
              <w:t>2</w:t>
            </w:r>
          </w:p>
        </w:tc>
        <w:tc>
          <w:tcPr>
            <w:tcW w:w="1080" w:type="dxa"/>
            <w:gridSpan w:val="2"/>
          </w:tcPr>
          <w:p w14:paraId="5686FD13"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13A7B1D9"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235E938C" w14:textId="77777777" w:rsidR="00D171FE" w:rsidRPr="003472C9" w:rsidRDefault="00C93D64" w:rsidP="00D171FE">
            <w:pPr>
              <w:rPr>
                <w:rFonts w:ascii="Times New Roman" w:hAnsi="Times New Roman" w:cs="Times New Roman"/>
              </w:rPr>
            </w:pPr>
            <w:r w:rsidRPr="003472C9">
              <w:rPr>
                <w:rFonts w:ascii="Times New Roman" w:hAnsi="Times New Roman" w:cs="Times New Roman"/>
                <w:color w:val="000000"/>
                <w:lang w:val="en"/>
              </w:rPr>
              <w:t>0</w:t>
            </w:r>
          </w:p>
        </w:tc>
        <w:tc>
          <w:tcPr>
            <w:tcW w:w="778" w:type="dxa"/>
            <w:gridSpan w:val="2"/>
          </w:tcPr>
          <w:p w14:paraId="7E4F20CC"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8</w:t>
            </w:r>
          </w:p>
        </w:tc>
      </w:tr>
      <w:tr w:rsidR="00D171FE" w:rsidRPr="003472C9" w14:paraId="161FB373" w14:textId="77777777" w:rsidTr="005C46F9">
        <w:trPr>
          <w:trHeight w:val="321"/>
        </w:trPr>
        <w:tc>
          <w:tcPr>
            <w:tcW w:w="1620" w:type="dxa"/>
          </w:tcPr>
          <w:p w14:paraId="65EC14BE"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Alamoudi et al. (2020)</w:t>
            </w:r>
          </w:p>
        </w:tc>
        <w:tc>
          <w:tcPr>
            <w:tcW w:w="1890" w:type="dxa"/>
          </w:tcPr>
          <w:p w14:paraId="2CE4A52D"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5AA1754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7F1C2A82"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7697ACA4"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33C713AE" w14:textId="77777777" w:rsidR="00D171FE" w:rsidRPr="003472C9" w:rsidRDefault="00C93D64" w:rsidP="00D171FE">
            <w:pPr>
              <w:rPr>
                <w:rFonts w:ascii="Times New Roman" w:hAnsi="Times New Roman" w:cs="Times New Roman"/>
              </w:rPr>
            </w:pPr>
            <w:r w:rsidRPr="003472C9">
              <w:rPr>
                <w:rFonts w:ascii="Times New Roman" w:hAnsi="Times New Roman" w:cs="Times New Roman"/>
                <w:color w:val="000000"/>
                <w:lang w:val="en"/>
              </w:rPr>
              <w:t>2</w:t>
            </w:r>
          </w:p>
        </w:tc>
        <w:tc>
          <w:tcPr>
            <w:tcW w:w="1080" w:type="dxa"/>
            <w:gridSpan w:val="2"/>
          </w:tcPr>
          <w:p w14:paraId="774AB6AD"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084EFB18" w14:textId="77777777" w:rsidR="00D171FE" w:rsidRPr="003472C9" w:rsidRDefault="00C93D64" w:rsidP="00D171FE">
            <w:pPr>
              <w:rPr>
                <w:rFonts w:ascii="Times New Roman" w:hAnsi="Times New Roman" w:cs="Times New Roman"/>
              </w:rPr>
            </w:pPr>
            <w:r w:rsidRPr="003472C9">
              <w:rPr>
                <w:rFonts w:ascii="Times New Roman" w:hAnsi="Times New Roman" w:cs="Times New Roman"/>
                <w:color w:val="000000"/>
                <w:lang w:val="en"/>
              </w:rPr>
              <w:t>0</w:t>
            </w:r>
          </w:p>
        </w:tc>
        <w:tc>
          <w:tcPr>
            <w:tcW w:w="878" w:type="dxa"/>
          </w:tcPr>
          <w:p w14:paraId="59037F17"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762F781C"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8</w:t>
            </w:r>
          </w:p>
        </w:tc>
      </w:tr>
      <w:tr w:rsidR="00D171FE" w:rsidRPr="003472C9" w14:paraId="31DA296D" w14:textId="77777777" w:rsidTr="005C46F9">
        <w:trPr>
          <w:trHeight w:val="321"/>
        </w:trPr>
        <w:tc>
          <w:tcPr>
            <w:tcW w:w="1620" w:type="dxa"/>
          </w:tcPr>
          <w:p w14:paraId="5933FE32"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Alsadat et al. (2021)</w:t>
            </w:r>
          </w:p>
        </w:tc>
        <w:tc>
          <w:tcPr>
            <w:tcW w:w="1890" w:type="dxa"/>
          </w:tcPr>
          <w:p w14:paraId="3AAB9F94"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6515BB5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0DC0085E"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1B0DADE1" w14:textId="77777777" w:rsidR="00D171FE" w:rsidRPr="003472C9" w:rsidRDefault="00C93D64"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76D45F43"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4C5774F7"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522F09A9"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719281BE"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1C883EB3"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8</w:t>
            </w:r>
          </w:p>
        </w:tc>
      </w:tr>
      <w:tr w:rsidR="00D171FE" w:rsidRPr="003472C9" w14:paraId="23664486" w14:textId="77777777" w:rsidTr="005C46F9">
        <w:trPr>
          <w:trHeight w:val="321"/>
        </w:trPr>
        <w:tc>
          <w:tcPr>
            <w:tcW w:w="1620" w:type="dxa"/>
          </w:tcPr>
          <w:p w14:paraId="1974109E"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Amirabadi et al. (2024)</w:t>
            </w:r>
          </w:p>
        </w:tc>
        <w:tc>
          <w:tcPr>
            <w:tcW w:w="1890" w:type="dxa"/>
          </w:tcPr>
          <w:p w14:paraId="14AE44F5"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7C983062"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75852772" w14:textId="77777777" w:rsidR="00D171FE" w:rsidRPr="003472C9" w:rsidRDefault="00C93D64" w:rsidP="00D171FE">
            <w:pPr>
              <w:rPr>
                <w:rFonts w:ascii="Times New Roman" w:hAnsi="Times New Roman" w:cs="Times New Roman"/>
              </w:rPr>
            </w:pPr>
            <w:r w:rsidRPr="003472C9">
              <w:rPr>
                <w:rFonts w:ascii="Times New Roman" w:hAnsi="Times New Roman" w:cs="Times New Roman"/>
                <w:color w:val="000000"/>
                <w:lang w:val="en"/>
              </w:rPr>
              <w:t>0</w:t>
            </w:r>
          </w:p>
        </w:tc>
        <w:tc>
          <w:tcPr>
            <w:tcW w:w="1800" w:type="dxa"/>
          </w:tcPr>
          <w:p w14:paraId="10472665"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1498AC6A" w14:textId="77777777" w:rsidR="00D171FE" w:rsidRPr="003472C9" w:rsidRDefault="00C93D64" w:rsidP="00D171FE">
            <w:pPr>
              <w:rPr>
                <w:rFonts w:ascii="Times New Roman" w:hAnsi="Times New Roman" w:cs="Times New Roman"/>
              </w:rPr>
            </w:pPr>
            <w:r w:rsidRPr="003472C9">
              <w:rPr>
                <w:rFonts w:ascii="Times New Roman" w:hAnsi="Times New Roman" w:cs="Times New Roman"/>
                <w:color w:val="000000"/>
                <w:lang w:val="en"/>
              </w:rPr>
              <w:t>2</w:t>
            </w:r>
          </w:p>
        </w:tc>
        <w:tc>
          <w:tcPr>
            <w:tcW w:w="1080" w:type="dxa"/>
            <w:gridSpan w:val="2"/>
          </w:tcPr>
          <w:p w14:paraId="401B091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6837B19B"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3BA57EBF"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56FC2D64"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8</w:t>
            </w:r>
          </w:p>
        </w:tc>
      </w:tr>
      <w:tr w:rsidR="00D171FE" w:rsidRPr="003472C9" w14:paraId="23AA3D31" w14:textId="77777777" w:rsidTr="005C46F9">
        <w:trPr>
          <w:trHeight w:val="321"/>
        </w:trPr>
        <w:tc>
          <w:tcPr>
            <w:tcW w:w="1620" w:type="dxa"/>
          </w:tcPr>
          <w:p w14:paraId="255F9170"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Bramanti et al. (2014)</w:t>
            </w:r>
          </w:p>
        </w:tc>
        <w:tc>
          <w:tcPr>
            <w:tcW w:w="1890" w:type="dxa"/>
          </w:tcPr>
          <w:p w14:paraId="5E5B3779"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6C6C093A"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07AAE1F9"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41ABB026"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72917F76"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52D3D404"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23798AED"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0</w:t>
            </w:r>
          </w:p>
        </w:tc>
        <w:tc>
          <w:tcPr>
            <w:tcW w:w="878" w:type="dxa"/>
          </w:tcPr>
          <w:p w14:paraId="08D3680A"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0</w:t>
            </w:r>
          </w:p>
        </w:tc>
        <w:tc>
          <w:tcPr>
            <w:tcW w:w="778" w:type="dxa"/>
            <w:gridSpan w:val="2"/>
          </w:tcPr>
          <w:p w14:paraId="314AF51E"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6</w:t>
            </w:r>
          </w:p>
        </w:tc>
      </w:tr>
      <w:tr w:rsidR="00D171FE" w:rsidRPr="003472C9" w14:paraId="23D29CA9" w14:textId="77777777" w:rsidTr="005C46F9">
        <w:trPr>
          <w:trHeight w:val="321"/>
        </w:trPr>
        <w:tc>
          <w:tcPr>
            <w:tcW w:w="1620" w:type="dxa"/>
          </w:tcPr>
          <w:p w14:paraId="54FA4A9B"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Bucci et al. (2006)</w:t>
            </w:r>
          </w:p>
        </w:tc>
        <w:tc>
          <w:tcPr>
            <w:tcW w:w="1890" w:type="dxa"/>
          </w:tcPr>
          <w:p w14:paraId="210CF2EE"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08D0470B"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39421569"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373C41A0"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1DAE60DB"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45C68135"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6B57AB50"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1D540CD5"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3C7D0917"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8</w:t>
            </w:r>
          </w:p>
        </w:tc>
      </w:tr>
      <w:tr w:rsidR="00D171FE" w:rsidRPr="003472C9" w14:paraId="230EACBE" w14:textId="77777777" w:rsidTr="005C46F9">
        <w:trPr>
          <w:trHeight w:val="321"/>
        </w:trPr>
        <w:tc>
          <w:tcPr>
            <w:tcW w:w="1620" w:type="dxa"/>
          </w:tcPr>
          <w:p w14:paraId="291010A6"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Campisi et al. (2007)</w:t>
            </w:r>
          </w:p>
        </w:tc>
        <w:tc>
          <w:tcPr>
            <w:tcW w:w="1890" w:type="dxa"/>
          </w:tcPr>
          <w:p w14:paraId="685B7C6E"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18C176C8"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50F6A2EF"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20D58138"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39CB056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3C9A316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02653999"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0</w:t>
            </w:r>
          </w:p>
        </w:tc>
        <w:tc>
          <w:tcPr>
            <w:tcW w:w="878" w:type="dxa"/>
          </w:tcPr>
          <w:p w14:paraId="005F5084"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0</w:t>
            </w:r>
          </w:p>
        </w:tc>
        <w:tc>
          <w:tcPr>
            <w:tcW w:w="778" w:type="dxa"/>
            <w:gridSpan w:val="2"/>
          </w:tcPr>
          <w:p w14:paraId="63A098B1"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6</w:t>
            </w:r>
          </w:p>
        </w:tc>
      </w:tr>
      <w:tr w:rsidR="00D171FE" w:rsidRPr="003472C9" w14:paraId="04D59892" w14:textId="77777777" w:rsidTr="005C46F9">
        <w:trPr>
          <w:trHeight w:val="321"/>
        </w:trPr>
        <w:tc>
          <w:tcPr>
            <w:tcW w:w="1620" w:type="dxa"/>
          </w:tcPr>
          <w:p w14:paraId="0505B491"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Coelho et al. (2023)</w:t>
            </w:r>
          </w:p>
        </w:tc>
        <w:tc>
          <w:tcPr>
            <w:tcW w:w="1890" w:type="dxa"/>
          </w:tcPr>
          <w:p w14:paraId="46ECD35A"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0674F1C6"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4F6BF6BF"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7BE5D19A"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3AA7077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34D555B0"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77452065"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31F8AC44"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2BF583FF"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8</w:t>
            </w:r>
          </w:p>
        </w:tc>
      </w:tr>
      <w:tr w:rsidR="00D171FE" w:rsidRPr="003472C9" w14:paraId="5CFA2CC5" w14:textId="77777777" w:rsidTr="005C46F9">
        <w:trPr>
          <w:trHeight w:val="321"/>
        </w:trPr>
        <w:tc>
          <w:tcPr>
            <w:tcW w:w="1620" w:type="dxa"/>
          </w:tcPr>
          <w:p w14:paraId="114ABEBB"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Cruz et al. (2018)</w:t>
            </w:r>
          </w:p>
        </w:tc>
        <w:tc>
          <w:tcPr>
            <w:tcW w:w="1890" w:type="dxa"/>
          </w:tcPr>
          <w:p w14:paraId="7B83CD6B"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0A6C78A3"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7E5CB4F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45967670"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384A8E50"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1F4274EC"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538C3DC0"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4629DB8C"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4ED859CF"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8</w:t>
            </w:r>
          </w:p>
        </w:tc>
      </w:tr>
      <w:tr w:rsidR="00D171FE" w:rsidRPr="003472C9" w14:paraId="59406705" w14:textId="77777777" w:rsidTr="005C46F9">
        <w:trPr>
          <w:trHeight w:val="321"/>
        </w:trPr>
        <w:tc>
          <w:tcPr>
            <w:tcW w:w="1620" w:type="dxa"/>
          </w:tcPr>
          <w:p w14:paraId="049461DA" w14:textId="77777777" w:rsidR="00D171FE" w:rsidRPr="003472C9" w:rsidRDefault="00D171FE" w:rsidP="00D171FE">
            <w:pPr>
              <w:rPr>
                <w:rFonts w:ascii="Times New Roman" w:hAnsi="Times New Roman" w:cs="Times New Roman"/>
              </w:rPr>
            </w:pPr>
            <w:r w:rsidRPr="003472C9">
              <w:rPr>
                <w:rFonts w:ascii="Times New Roman" w:hAnsi="Times New Roman" w:cs="Times New Roman"/>
              </w:rPr>
              <w:t>De Carvalho et al. (2015)</w:t>
            </w:r>
          </w:p>
        </w:tc>
        <w:tc>
          <w:tcPr>
            <w:tcW w:w="1890" w:type="dxa"/>
          </w:tcPr>
          <w:p w14:paraId="4B7AAB55"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3C0BAC21"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26D73612"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29422057"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0</w:t>
            </w:r>
          </w:p>
        </w:tc>
        <w:tc>
          <w:tcPr>
            <w:tcW w:w="1796" w:type="dxa"/>
            <w:gridSpan w:val="2"/>
          </w:tcPr>
          <w:p w14:paraId="68DF6E3D"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5E9502AF"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1594DC54"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0</w:t>
            </w:r>
          </w:p>
        </w:tc>
        <w:tc>
          <w:tcPr>
            <w:tcW w:w="878" w:type="dxa"/>
          </w:tcPr>
          <w:p w14:paraId="0AD53373" w14:textId="77777777" w:rsidR="00D171FE" w:rsidRPr="003472C9" w:rsidRDefault="00D171FE" w:rsidP="00D171FE">
            <w:pPr>
              <w:rPr>
                <w:rFonts w:ascii="Times New Roman" w:hAnsi="Times New Roman" w:cs="Times New Roman"/>
              </w:rPr>
            </w:pPr>
            <w:r w:rsidRPr="003472C9">
              <w:rPr>
                <w:rFonts w:ascii="Times New Roman" w:hAnsi="Times New Roman" w:cs="Times New Roman"/>
                <w:color w:val="000000"/>
                <w:lang w:val="en"/>
              </w:rPr>
              <w:t>0</w:t>
            </w:r>
          </w:p>
        </w:tc>
        <w:tc>
          <w:tcPr>
            <w:tcW w:w="778" w:type="dxa"/>
            <w:gridSpan w:val="2"/>
          </w:tcPr>
          <w:p w14:paraId="30236758" w14:textId="77777777" w:rsidR="00D171FE" w:rsidRPr="003472C9" w:rsidRDefault="00D171FE" w:rsidP="00D171FE">
            <w:pPr>
              <w:rPr>
                <w:rFonts w:ascii="Times New Roman" w:hAnsi="Times New Roman" w:cs="Times New Roman"/>
              </w:rPr>
            </w:pPr>
            <w:r w:rsidRPr="003472C9">
              <w:rPr>
                <w:rFonts w:ascii="Times New Roman" w:eastAsia="Times New Roman" w:hAnsi="Times New Roman" w:cs="Times New Roman"/>
                <w:color w:val="000000"/>
              </w:rPr>
              <w:t>5</w:t>
            </w:r>
          </w:p>
        </w:tc>
      </w:tr>
      <w:tr w:rsidR="00C93D64" w:rsidRPr="003472C9" w14:paraId="0F6E48D6" w14:textId="77777777" w:rsidTr="005C46F9">
        <w:trPr>
          <w:trHeight w:val="321"/>
        </w:trPr>
        <w:tc>
          <w:tcPr>
            <w:tcW w:w="1620" w:type="dxa"/>
          </w:tcPr>
          <w:p w14:paraId="2F1B043F" w14:textId="77777777" w:rsidR="00C93D64" w:rsidRPr="003472C9" w:rsidRDefault="00C93D64" w:rsidP="00C93D64">
            <w:pPr>
              <w:rPr>
                <w:rFonts w:ascii="Times New Roman" w:hAnsi="Times New Roman" w:cs="Times New Roman"/>
              </w:rPr>
            </w:pPr>
            <w:proofErr w:type="spellStart"/>
            <w:r w:rsidRPr="003472C9">
              <w:rPr>
                <w:rFonts w:ascii="Times New Roman" w:hAnsi="Times New Roman" w:cs="Times New Roman"/>
              </w:rPr>
              <w:lastRenderedPageBreak/>
              <w:t>Kustro</w:t>
            </w:r>
            <w:proofErr w:type="spellEnd"/>
            <w:r w:rsidRPr="003472C9">
              <w:rPr>
                <w:rFonts w:ascii="Times New Roman" w:hAnsi="Times New Roman" w:cs="Times New Roman"/>
              </w:rPr>
              <w:t xml:space="preserve"> et al. (2020)</w:t>
            </w:r>
          </w:p>
        </w:tc>
        <w:tc>
          <w:tcPr>
            <w:tcW w:w="1890" w:type="dxa"/>
          </w:tcPr>
          <w:p w14:paraId="3A7EC1E0"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2BE071D0"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5C7AFE52"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757B6DBF"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1B2E300D"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55F61958"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5D372EC4"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290A0154"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7FE1AB1C"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8</w:t>
            </w:r>
          </w:p>
        </w:tc>
      </w:tr>
      <w:tr w:rsidR="00C93D64" w:rsidRPr="003472C9" w14:paraId="171F9013" w14:textId="77777777" w:rsidTr="005C46F9">
        <w:trPr>
          <w:trHeight w:val="321"/>
        </w:trPr>
        <w:tc>
          <w:tcPr>
            <w:tcW w:w="1620" w:type="dxa"/>
          </w:tcPr>
          <w:p w14:paraId="49CA9BC5" w14:textId="77777777" w:rsidR="00C93D64" w:rsidRPr="003472C9" w:rsidRDefault="00C93D64" w:rsidP="00C93D64">
            <w:pPr>
              <w:rPr>
                <w:rFonts w:ascii="Times New Roman" w:hAnsi="Times New Roman" w:cs="Times New Roman"/>
              </w:rPr>
            </w:pPr>
            <w:proofErr w:type="spellStart"/>
            <w:r w:rsidRPr="003472C9">
              <w:rPr>
                <w:rFonts w:ascii="Times New Roman" w:hAnsi="Times New Roman" w:cs="Times New Roman"/>
              </w:rPr>
              <w:t>Ludovichetti</w:t>
            </w:r>
            <w:proofErr w:type="spellEnd"/>
            <w:r w:rsidRPr="003472C9">
              <w:rPr>
                <w:rFonts w:ascii="Times New Roman" w:hAnsi="Times New Roman" w:cs="Times New Roman"/>
              </w:rPr>
              <w:t xml:space="preserve"> et al. (2022)</w:t>
            </w:r>
          </w:p>
        </w:tc>
        <w:tc>
          <w:tcPr>
            <w:tcW w:w="1890" w:type="dxa"/>
          </w:tcPr>
          <w:p w14:paraId="7CC6B00D"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6D5CDA9B"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1E3B5E21"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6696C82A"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0</w:t>
            </w:r>
          </w:p>
        </w:tc>
        <w:tc>
          <w:tcPr>
            <w:tcW w:w="1796" w:type="dxa"/>
            <w:gridSpan w:val="2"/>
          </w:tcPr>
          <w:p w14:paraId="4189EB98"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631FF51E"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5C0B6400"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0</w:t>
            </w:r>
          </w:p>
        </w:tc>
        <w:tc>
          <w:tcPr>
            <w:tcW w:w="878" w:type="dxa"/>
          </w:tcPr>
          <w:p w14:paraId="3C08479D"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0</w:t>
            </w:r>
          </w:p>
        </w:tc>
        <w:tc>
          <w:tcPr>
            <w:tcW w:w="778" w:type="dxa"/>
            <w:gridSpan w:val="2"/>
          </w:tcPr>
          <w:p w14:paraId="24B0364B"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5</w:t>
            </w:r>
          </w:p>
        </w:tc>
      </w:tr>
      <w:tr w:rsidR="00C93D64" w:rsidRPr="003472C9" w14:paraId="2B0196F5" w14:textId="77777777" w:rsidTr="005C46F9">
        <w:trPr>
          <w:trHeight w:val="321"/>
        </w:trPr>
        <w:tc>
          <w:tcPr>
            <w:tcW w:w="1620" w:type="dxa"/>
          </w:tcPr>
          <w:p w14:paraId="30E6DE8D"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Macho et al. (2020)</w:t>
            </w:r>
          </w:p>
        </w:tc>
        <w:tc>
          <w:tcPr>
            <w:tcW w:w="1890" w:type="dxa"/>
          </w:tcPr>
          <w:p w14:paraId="23F4A329"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7B2430DC"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36736760"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0451A6AB"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4B73AAF6"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2F728C17"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58751756"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0</w:t>
            </w:r>
          </w:p>
        </w:tc>
        <w:tc>
          <w:tcPr>
            <w:tcW w:w="878" w:type="dxa"/>
          </w:tcPr>
          <w:p w14:paraId="1F0D14F0"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0</w:t>
            </w:r>
          </w:p>
        </w:tc>
        <w:tc>
          <w:tcPr>
            <w:tcW w:w="778" w:type="dxa"/>
            <w:gridSpan w:val="2"/>
          </w:tcPr>
          <w:p w14:paraId="53E8F4BB"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6</w:t>
            </w:r>
          </w:p>
        </w:tc>
      </w:tr>
      <w:tr w:rsidR="00C93D64" w:rsidRPr="003472C9" w14:paraId="456666ED" w14:textId="77777777" w:rsidTr="005C46F9">
        <w:trPr>
          <w:trHeight w:val="321"/>
        </w:trPr>
        <w:tc>
          <w:tcPr>
            <w:tcW w:w="1620" w:type="dxa"/>
          </w:tcPr>
          <w:p w14:paraId="7708F37E"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Macho et al. (2019)</w:t>
            </w:r>
          </w:p>
        </w:tc>
        <w:tc>
          <w:tcPr>
            <w:tcW w:w="1890" w:type="dxa"/>
          </w:tcPr>
          <w:p w14:paraId="2D721559"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0CA9B274"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652FCBAE"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75A5AD3F"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6FF43E53"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0807DA7C"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305582EA"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5B8C29DE"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2B2F01D7"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8</w:t>
            </w:r>
          </w:p>
        </w:tc>
      </w:tr>
      <w:tr w:rsidR="00C93D64" w:rsidRPr="003472C9" w14:paraId="0AF21C6B" w14:textId="77777777" w:rsidTr="005C46F9">
        <w:trPr>
          <w:trHeight w:val="321"/>
        </w:trPr>
        <w:tc>
          <w:tcPr>
            <w:tcW w:w="1620" w:type="dxa"/>
          </w:tcPr>
          <w:p w14:paraId="0487796D"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Madi et al. (2024)</w:t>
            </w:r>
          </w:p>
        </w:tc>
        <w:tc>
          <w:tcPr>
            <w:tcW w:w="1890" w:type="dxa"/>
          </w:tcPr>
          <w:p w14:paraId="5C4A1094"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206AF0A2"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260" w:type="dxa"/>
          </w:tcPr>
          <w:p w14:paraId="419E3BC9"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6E686C0D"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796" w:type="dxa"/>
            <w:gridSpan w:val="2"/>
          </w:tcPr>
          <w:p w14:paraId="37062D5A"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2</w:t>
            </w:r>
          </w:p>
        </w:tc>
        <w:tc>
          <w:tcPr>
            <w:tcW w:w="1080" w:type="dxa"/>
            <w:gridSpan w:val="2"/>
          </w:tcPr>
          <w:p w14:paraId="0306AEA4"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990" w:type="dxa"/>
          </w:tcPr>
          <w:p w14:paraId="32666DFF"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878" w:type="dxa"/>
          </w:tcPr>
          <w:p w14:paraId="1E968DC2"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778" w:type="dxa"/>
            <w:gridSpan w:val="2"/>
          </w:tcPr>
          <w:p w14:paraId="10C905D9"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7</w:t>
            </w:r>
          </w:p>
        </w:tc>
      </w:tr>
      <w:tr w:rsidR="00C93D64" w:rsidRPr="003472C9" w14:paraId="29438599" w14:textId="77777777" w:rsidTr="005C46F9">
        <w:trPr>
          <w:trHeight w:val="321"/>
        </w:trPr>
        <w:tc>
          <w:tcPr>
            <w:tcW w:w="1620" w:type="dxa"/>
          </w:tcPr>
          <w:p w14:paraId="0538EC66"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Manninen et al. (2025)</w:t>
            </w:r>
          </w:p>
        </w:tc>
        <w:tc>
          <w:tcPr>
            <w:tcW w:w="1890" w:type="dxa"/>
          </w:tcPr>
          <w:p w14:paraId="73D1A904"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4D4E05D9"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4543385D"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3ED61C28"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3702F23D"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0713E17C"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20BE04ED"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34CFB863"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1FE181F6"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8</w:t>
            </w:r>
          </w:p>
        </w:tc>
      </w:tr>
      <w:tr w:rsidR="00C93D64" w:rsidRPr="003472C9" w14:paraId="1AEDC2EB" w14:textId="77777777" w:rsidTr="005C46F9">
        <w:trPr>
          <w:trHeight w:val="321"/>
        </w:trPr>
        <w:tc>
          <w:tcPr>
            <w:tcW w:w="1620" w:type="dxa"/>
          </w:tcPr>
          <w:p w14:paraId="5914908B"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Mina et al. (2008)</w:t>
            </w:r>
          </w:p>
        </w:tc>
        <w:tc>
          <w:tcPr>
            <w:tcW w:w="1890" w:type="dxa"/>
          </w:tcPr>
          <w:p w14:paraId="04FA0B4D"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0790448B"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260" w:type="dxa"/>
          </w:tcPr>
          <w:p w14:paraId="44A24B7B"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800" w:type="dxa"/>
          </w:tcPr>
          <w:p w14:paraId="2136965C"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796" w:type="dxa"/>
            <w:gridSpan w:val="2"/>
          </w:tcPr>
          <w:p w14:paraId="463317BF"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1080" w:type="dxa"/>
            <w:gridSpan w:val="2"/>
          </w:tcPr>
          <w:p w14:paraId="3122C970"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990" w:type="dxa"/>
          </w:tcPr>
          <w:p w14:paraId="1E96995E"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878" w:type="dxa"/>
          </w:tcPr>
          <w:p w14:paraId="12867029" w14:textId="77777777" w:rsidR="00C93D64" w:rsidRPr="003472C9" w:rsidRDefault="00C93D64" w:rsidP="00C93D64">
            <w:pPr>
              <w:rPr>
                <w:rFonts w:ascii="Times New Roman" w:hAnsi="Times New Roman" w:cs="Times New Roman"/>
              </w:rPr>
            </w:pPr>
            <w:r w:rsidRPr="003472C9">
              <w:rPr>
                <w:rFonts w:ascii="Times New Roman" w:hAnsi="Times New Roman" w:cs="Times New Roman"/>
                <w:color w:val="000000"/>
                <w:lang w:val="en"/>
              </w:rPr>
              <w:t>1</w:t>
            </w:r>
          </w:p>
        </w:tc>
        <w:tc>
          <w:tcPr>
            <w:tcW w:w="778" w:type="dxa"/>
            <w:gridSpan w:val="2"/>
          </w:tcPr>
          <w:p w14:paraId="4A899389"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8</w:t>
            </w:r>
          </w:p>
        </w:tc>
      </w:tr>
      <w:tr w:rsidR="00C93D64" w:rsidRPr="003472C9" w14:paraId="1836EDA4" w14:textId="77777777" w:rsidTr="005C46F9">
        <w:trPr>
          <w:trHeight w:val="321"/>
        </w:trPr>
        <w:tc>
          <w:tcPr>
            <w:tcW w:w="1620" w:type="dxa"/>
          </w:tcPr>
          <w:p w14:paraId="2E5B642D"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Moreau et al. (2021)</w:t>
            </w:r>
          </w:p>
        </w:tc>
        <w:tc>
          <w:tcPr>
            <w:tcW w:w="1890" w:type="dxa"/>
          </w:tcPr>
          <w:p w14:paraId="031ECBAC"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4F78373C"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260" w:type="dxa"/>
          </w:tcPr>
          <w:p w14:paraId="51EBEA04"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627D778A"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796" w:type="dxa"/>
            <w:gridSpan w:val="2"/>
          </w:tcPr>
          <w:p w14:paraId="025FCC0B"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2</w:t>
            </w:r>
          </w:p>
        </w:tc>
        <w:tc>
          <w:tcPr>
            <w:tcW w:w="1080" w:type="dxa"/>
            <w:gridSpan w:val="2"/>
          </w:tcPr>
          <w:p w14:paraId="30236C7B"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990" w:type="dxa"/>
          </w:tcPr>
          <w:p w14:paraId="5A058426"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878" w:type="dxa"/>
          </w:tcPr>
          <w:p w14:paraId="20AB9201"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778" w:type="dxa"/>
            <w:gridSpan w:val="2"/>
          </w:tcPr>
          <w:p w14:paraId="710CEEED"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8</w:t>
            </w:r>
          </w:p>
        </w:tc>
      </w:tr>
      <w:tr w:rsidR="00C93D64" w:rsidRPr="003472C9" w14:paraId="432BFF5A" w14:textId="77777777" w:rsidTr="005C46F9">
        <w:trPr>
          <w:trHeight w:val="321"/>
        </w:trPr>
        <w:tc>
          <w:tcPr>
            <w:tcW w:w="1620" w:type="dxa"/>
          </w:tcPr>
          <w:p w14:paraId="2D331E9B"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Procaccini et al. (2007)</w:t>
            </w:r>
          </w:p>
        </w:tc>
        <w:tc>
          <w:tcPr>
            <w:tcW w:w="1890" w:type="dxa"/>
          </w:tcPr>
          <w:p w14:paraId="1D29E1E0"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6ACAFF60"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260" w:type="dxa"/>
          </w:tcPr>
          <w:p w14:paraId="08B3FE23"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7C294CB8"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796" w:type="dxa"/>
            <w:gridSpan w:val="2"/>
          </w:tcPr>
          <w:p w14:paraId="57711E09"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2</w:t>
            </w:r>
          </w:p>
        </w:tc>
        <w:tc>
          <w:tcPr>
            <w:tcW w:w="1080" w:type="dxa"/>
            <w:gridSpan w:val="2"/>
          </w:tcPr>
          <w:p w14:paraId="299A2E64"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990" w:type="dxa"/>
          </w:tcPr>
          <w:p w14:paraId="1AF2741E"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878" w:type="dxa"/>
          </w:tcPr>
          <w:p w14:paraId="625D68CE"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778" w:type="dxa"/>
            <w:gridSpan w:val="2"/>
          </w:tcPr>
          <w:p w14:paraId="348A92BC"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7</w:t>
            </w:r>
          </w:p>
        </w:tc>
      </w:tr>
      <w:tr w:rsidR="00C93D64" w:rsidRPr="003472C9" w14:paraId="0FC6D43C" w14:textId="77777777" w:rsidTr="005C46F9">
        <w:trPr>
          <w:trHeight w:val="321"/>
        </w:trPr>
        <w:tc>
          <w:tcPr>
            <w:tcW w:w="1620" w:type="dxa"/>
          </w:tcPr>
          <w:p w14:paraId="09EFFD5C"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Saraceno et al. (2016)</w:t>
            </w:r>
          </w:p>
        </w:tc>
        <w:tc>
          <w:tcPr>
            <w:tcW w:w="1890" w:type="dxa"/>
          </w:tcPr>
          <w:p w14:paraId="56D767D8"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20B7B6DE"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260" w:type="dxa"/>
          </w:tcPr>
          <w:p w14:paraId="42EF1D9E"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6A500E5D"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796" w:type="dxa"/>
            <w:gridSpan w:val="2"/>
          </w:tcPr>
          <w:p w14:paraId="1C43E911"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2</w:t>
            </w:r>
          </w:p>
        </w:tc>
        <w:tc>
          <w:tcPr>
            <w:tcW w:w="1080" w:type="dxa"/>
            <w:gridSpan w:val="2"/>
          </w:tcPr>
          <w:p w14:paraId="7450FE80"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990" w:type="dxa"/>
          </w:tcPr>
          <w:p w14:paraId="62405FB8"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878" w:type="dxa"/>
          </w:tcPr>
          <w:p w14:paraId="5AA51359"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778" w:type="dxa"/>
            <w:gridSpan w:val="2"/>
          </w:tcPr>
          <w:p w14:paraId="09E420B1"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7</w:t>
            </w:r>
          </w:p>
        </w:tc>
      </w:tr>
      <w:tr w:rsidR="00C93D64" w:rsidRPr="003472C9" w14:paraId="00B0410B" w14:textId="77777777" w:rsidTr="005C46F9">
        <w:trPr>
          <w:trHeight w:val="321"/>
        </w:trPr>
        <w:tc>
          <w:tcPr>
            <w:tcW w:w="1620" w:type="dxa"/>
          </w:tcPr>
          <w:p w14:paraId="59C8C289" w14:textId="77777777" w:rsidR="00C93D64" w:rsidRPr="003472C9" w:rsidRDefault="00C93D64" w:rsidP="00C93D64">
            <w:pPr>
              <w:rPr>
                <w:rFonts w:ascii="Times New Roman" w:hAnsi="Times New Roman" w:cs="Times New Roman"/>
              </w:rPr>
            </w:pPr>
            <w:r w:rsidRPr="003472C9">
              <w:rPr>
                <w:rFonts w:ascii="Times New Roman" w:hAnsi="Times New Roman" w:cs="Times New Roman"/>
              </w:rPr>
              <w:t>Shahraki et al. (2018)</w:t>
            </w:r>
          </w:p>
        </w:tc>
        <w:tc>
          <w:tcPr>
            <w:tcW w:w="1890" w:type="dxa"/>
          </w:tcPr>
          <w:p w14:paraId="05DBD937"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5E28C57B"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260" w:type="dxa"/>
          </w:tcPr>
          <w:p w14:paraId="5D2CE9DB"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1F145F29"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1796" w:type="dxa"/>
            <w:gridSpan w:val="2"/>
          </w:tcPr>
          <w:p w14:paraId="6B93713F"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2</w:t>
            </w:r>
          </w:p>
        </w:tc>
        <w:tc>
          <w:tcPr>
            <w:tcW w:w="1080" w:type="dxa"/>
            <w:gridSpan w:val="2"/>
          </w:tcPr>
          <w:p w14:paraId="126C776C"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990" w:type="dxa"/>
          </w:tcPr>
          <w:p w14:paraId="662E35AF"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878" w:type="dxa"/>
          </w:tcPr>
          <w:p w14:paraId="15CE7768" w14:textId="77777777" w:rsidR="00C93D64" w:rsidRPr="003472C9" w:rsidRDefault="00C93D64" w:rsidP="00C93D64">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778" w:type="dxa"/>
            <w:gridSpan w:val="2"/>
          </w:tcPr>
          <w:p w14:paraId="2CC79BC9" w14:textId="77777777" w:rsidR="00C93D64" w:rsidRPr="003472C9" w:rsidRDefault="00C93D64" w:rsidP="00C93D64">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8</w:t>
            </w:r>
          </w:p>
        </w:tc>
      </w:tr>
      <w:tr w:rsidR="00D171FE" w:rsidRPr="003472C9" w14:paraId="3B6CBEEC" w14:textId="77777777" w:rsidTr="005C46F9">
        <w:trPr>
          <w:trHeight w:val="321"/>
        </w:trPr>
        <w:tc>
          <w:tcPr>
            <w:tcW w:w="1620" w:type="dxa"/>
          </w:tcPr>
          <w:p w14:paraId="5C2FD4A5" w14:textId="77777777" w:rsidR="00D171FE" w:rsidRPr="003472C9" w:rsidRDefault="00D171FE" w:rsidP="00D171FE">
            <w:pPr>
              <w:rPr>
                <w:rFonts w:ascii="Times New Roman" w:hAnsi="Times New Roman" w:cs="Times New Roman"/>
              </w:rPr>
            </w:pPr>
            <w:proofErr w:type="spellStart"/>
            <w:r w:rsidRPr="003472C9">
              <w:rPr>
                <w:rFonts w:ascii="Times New Roman" w:hAnsi="Times New Roman" w:cs="Times New Roman"/>
              </w:rPr>
              <w:t>Zoumpoulakis</w:t>
            </w:r>
            <w:proofErr w:type="spellEnd"/>
            <w:r w:rsidRPr="003472C9">
              <w:rPr>
                <w:rFonts w:ascii="Times New Roman" w:hAnsi="Times New Roman" w:cs="Times New Roman"/>
              </w:rPr>
              <w:t xml:space="preserve"> et al. (2019)</w:t>
            </w:r>
          </w:p>
        </w:tc>
        <w:tc>
          <w:tcPr>
            <w:tcW w:w="1890" w:type="dxa"/>
          </w:tcPr>
          <w:p w14:paraId="31FD9A8E"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691F008A"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260" w:type="dxa"/>
          </w:tcPr>
          <w:p w14:paraId="6564AEDC"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800" w:type="dxa"/>
          </w:tcPr>
          <w:p w14:paraId="62950A02"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1796" w:type="dxa"/>
            <w:gridSpan w:val="2"/>
          </w:tcPr>
          <w:p w14:paraId="0AADD1A3"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0</w:t>
            </w:r>
          </w:p>
        </w:tc>
        <w:tc>
          <w:tcPr>
            <w:tcW w:w="1080" w:type="dxa"/>
            <w:gridSpan w:val="2"/>
          </w:tcPr>
          <w:p w14:paraId="495004B3"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990" w:type="dxa"/>
          </w:tcPr>
          <w:p w14:paraId="1DD1207E"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878" w:type="dxa"/>
          </w:tcPr>
          <w:p w14:paraId="7AD856F7" w14:textId="77777777" w:rsidR="00D171FE" w:rsidRPr="003472C9" w:rsidRDefault="00C93D64" w:rsidP="00D171FE">
            <w:pPr>
              <w:rPr>
                <w:rFonts w:ascii="Times New Roman" w:hAnsi="Times New Roman" w:cs="Times New Roman"/>
                <w:color w:val="000000"/>
                <w:lang w:val="en"/>
              </w:rPr>
            </w:pPr>
            <w:r w:rsidRPr="003472C9">
              <w:rPr>
                <w:rFonts w:ascii="Times New Roman" w:hAnsi="Times New Roman" w:cs="Times New Roman"/>
                <w:color w:val="000000"/>
                <w:lang w:val="en"/>
              </w:rPr>
              <w:t>1</w:t>
            </w:r>
          </w:p>
        </w:tc>
        <w:tc>
          <w:tcPr>
            <w:tcW w:w="778" w:type="dxa"/>
            <w:gridSpan w:val="2"/>
          </w:tcPr>
          <w:p w14:paraId="588D2FB9" w14:textId="77777777" w:rsidR="00D171FE" w:rsidRPr="003472C9" w:rsidRDefault="00C93D64" w:rsidP="00D171FE">
            <w:pPr>
              <w:rPr>
                <w:rFonts w:ascii="Times New Roman" w:eastAsia="Times New Roman" w:hAnsi="Times New Roman" w:cs="Times New Roman"/>
                <w:color w:val="000000"/>
              </w:rPr>
            </w:pPr>
            <w:r w:rsidRPr="003472C9">
              <w:rPr>
                <w:rFonts w:ascii="Times New Roman" w:eastAsia="Times New Roman" w:hAnsi="Times New Roman" w:cs="Times New Roman"/>
                <w:color w:val="000000"/>
              </w:rPr>
              <w:t>7</w:t>
            </w:r>
          </w:p>
        </w:tc>
      </w:tr>
    </w:tbl>
    <w:p w14:paraId="13E1DD28" w14:textId="77777777" w:rsidR="002756A6" w:rsidRPr="003472C9" w:rsidRDefault="002756A6" w:rsidP="002756A6">
      <w:pPr>
        <w:rPr>
          <w:rFonts w:ascii="Times New Roman" w:hAnsi="Times New Roman" w:cs="Times New Roman"/>
          <w:sz w:val="24"/>
          <w:szCs w:val="24"/>
          <w:lang w:val="en-US"/>
        </w:rPr>
        <w:sectPr w:rsidR="002756A6" w:rsidRPr="003472C9" w:rsidSect="008E43C5">
          <w:pgSz w:w="16838" w:h="11906" w:orient="landscape"/>
          <w:pgMar w:top="1440" w:right="1440" w:bottom="1440" w:left="1440" w:header="708" w:footer="708" w:gutter="0"/>
          <w:cols w:space="708"/>
          <w:docGrid w:linePitch="360"/>
        </w:sectPr>
      </w:pPr>
    </w:p>
    <w:p w14:paraId="67CE1E6D" w14:textId="40C4B7A3" w:rsidR="00000000" w:rsidRPr="00344789" w:rsidRDefault="00000000">
      <w:pPr>
        <w:rPr>
          <w:rFonts w:ascii="Times New Roman" w:hAnsi="Times New Roman" w:cs="Times New Roman"/>
          <w:noProof/>
          <w:lang w:eastAsia="en-IN"/>
        </w:rPr>
      </w:pPr>
    </w:p>
    <w:sectPr w:rsidR="00A0232E" w:rsidRPr="00344789" w:rsidSect="00F71D4D">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7EE"/>
    <w:multiLevelType w:val="hybridMultilevel"/>
    <w:tmpl w:val="A0F2F6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D01D46"/>
    <w:multiLevelType w:val="hybridMultilevel"/>
    <w:tmpl w:val="317A83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9E238DE"/>
    <w:multiLevelType w:val="hybridMultilevel"/>
    <w:tmpl w:val="D96218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6025987"/>
    <w:multiLevelType w:val="hybridMultilevel"/>
    <w:tmpl w:val="C8D4F3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6F973B72"/>
    <w:multiLevelType w:val="hybridMultilevel"/>
    <w:tmpl w:val="C52467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9410968"/>
    <w:multiLevelType w:val="hybridMultilevel"/>
    <w:tmpl w:val="0714D5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80900363">
    <w:abstractNumId w:val="3"/>
  </w:num>
  <w:num w:numId="2" w16cid:durableId="384378989">
    <w:abstractNumId w:val="5"/>
  </w:num>
  <w:num w:numId="3" w16cid:durableId="41369444">
    <w:abstractNumId w:val="0"/>
  </w:num>
  <w:num w:numId="4" w16cid:durableId="843974977">
    <w:abstractNumId w:val="4"/>
  </w:num>
  <w:num w:numId="5" w16cid:durableId="731512866">
    <w:abstractNumId w:val="1"/>
  </w:num>
  <w:num w:numId="6" w16cid:durableId="1221405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1FE"/>
    <w:rsid w:val="00087260"/>
    <w:rsid w:val="000C4AAD"/>
    <w:rsid w:val="000D0650"/>
    <w:rsid w:val="000F0354"/>
    <w:rsid w:val="00144D25"/>
    <w:rsid w:val="00221889"/>
    <w:rsid w:val="002756A6"/>
    <w:rsid w:val="00344789"/>
    <w:rsid w:val="003472C9"/>
    <w:rsid w:val="00394B87"/>
    <w:rsid w:val="00461BD0"/>
    <w:rsid w:val="00517655"/>
    <w:rsid w:val="00791CDC"/>
    <w:rsid w:val="00794B99"/>
    <w:rsid w:val="00801A76"/>
    <w:rsid w:val="0092585D"/>
    <w:rsid w:val="00933ACE"/>
    <w:rsid w:val="009F159A"/>
    <w:rsid w:val="00B67558"/>
    <w:rsid w:val="00BA77ED"/>
    <w:rsid w:val="00C56F1A"/>
    <w:rsid w:val="00C93D64"/>
    <w:rsid w:val="00CC2CF5"/>
    <w:rsid w:val="00D171FE"/>
    <w:rsid w:val="00D2560F"/>
    <w:rsid w:val="00D34129"/>
    <w:rsid w:val="00F24B59"/>
    <w:rsid w:val="00F325FA"/>
    <w:rsid w:val="00F71D4D"/>
    <w:rsid w:val="00FB1A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2385"/>
  <w15:chartTrackingRefBased/>
  <w15:docId w15:val="{248F2F6B-C487-40DA-993A-A5DA37ED0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1FE"/>
  </w:style>
  <w:style w:type="paragraph" w:styleId="Heading2">
    <w:name w:val="heading 2"/>
    <w:basedOn w:val="Normal"/>
    <w:next w:val="Normal"/>
    <w:link w:val="Heading2Char"/>
    <w:uiPriority w:val="9"/>
    <w:unhideWhenUsed/>
    <w:qFormat/>
    <w:rsid w:val="00D171FE"/>
    <w:pPr>
      <w:keepNext/>
      <w:keepLines/>
      <w:spacing w:before="40" w:after="0"/>
      <w:outlineLvl w:val="1"/>
    </w:pPr>
    <w:rPr>
      <w:rFonts w:ascii="Times New Roman" w:eastAsiaTheme="majorEastAsia" w:hAnsi="Times New Roman" w:cstheme="majorBidi"/>
      <w:color w:val="2E74B5"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71FE"/>
    <w:rPr>
      <w:rFonts w:ascii="Times New Roman" w:eastAsiaTheme="majorEastAsia" w:hAnsi="Times New Roman" w:cstheme="majorBidi"/>
      <w:color w:val="2E74B5" w:themeColor="accent1" w:themeShade="BF"/>
      <w:sz w:val="28"/>
      <w:szCs w:val="26"/>
    </w:rPr>
  </w:style>
  <w:style w:type="paragraph" w:styleId="ListParagraph">
    <w:name w:val="List Paragraph"/>
    <w:basedOn w:val="Normal"/>
    <w:uiPriority w:val="34"/>
    <w:qFormat/>
    <w:rsid w:val="00D171FE"/>
    <w:pPr>
      <w:ind w:left="720"/>
      <w:contextualSpacing/>
    </w:pPr>
  </w:style>
  <w:style w:type="table" w:styleId="TableGrid">
    <w:name w:val="Table Grid"/>
    <w:basedOn w:val="TableNormal"/>
    <w:uiPriority w:val="39"/>
    <w:rsid w:val="00D17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71F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Title">
    <w:name w:val="Title"/>
    <w:basedOn w:val="Normal"/>
    <w:next w:val="Normal"/>
    <w:link w:val="TitleChar"/>
    <w:uiPriority w:val="10"/>
    <w:qFormat/>
    <w:rsid w:val="00D171F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1FE"/>
    <w:rPr>
      <w:rFonts w:asciiTheme="majorHAnsi" w:eastAsiaTheme="majorEastAsia" w:hAnsiTheme="majorHAnsi" w:cstheme="majorBidi"/>
      <w:spacing w:val="-10"/>
      <w:kern w:val="28"/>
      <w:sz w:val="56"/>
      <w:szCs w:val="56"/>
    </w:rPr>
  </w:style>
  <w:style w:type="character" w:customStyle="1" w:styleId="normaltextrun">
    <w:name w:val="normaltextrun"/>
    <w:basedOn w:val="DefaultParagraphFont"/>
    <w:rsid w:val="00D171FE"/>
  </w:style>
  <w:style w:type="character" w:styleId="Strong">
    <w:name w:val="Strong"/>
    <w:basedOn w:val="DefaultParagraphFont"/>
    <w:uiPriority w:val="22"/>
    <w:qFormat/>
    <w:rsid w:val="00D171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958244">
      <w:bodyDiv w:val="1"/>
      <w:marLeft w:val="0"/>
      <w:marRight w:val="0"/>
      <w:marTop w:val="0"/>
      <w:marBottom w:val="0"/>
      <w:divBdr>
        <w:top w:val="none" w:sz="0" w:space="0" w:color="auto"/>
        <w:left w:val="none" w:sz="0" w:space="0" w:color="auto"/>
        <w:bottom w:val="none" w:sz="0" w:space="0" w:color="auto"/>
        <w:right w:val="none" w:sz="0" w:space="0" w:color="auto"/>
      </w:divBdr>
    </w:div>
    <w:div w:id="77051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8</Pages>
  <Words>1913</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ganesh B</cp:lastModifiedBy>
  <cp:revision>24</cp:revision>
  <dcterms:created xsi:type="dcterms:W3CDTF">2025-03-12T09:01:00Z</dcterms:created>
  <dcterms:modified xsi:type="dcterms:W3CDTF">2025-06-15T07:37:00Z</dcterms:modified>
</cp:coreProperties>
</file>