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9A9" w:rsidRDefault="00BB18C7" w:rsidP="00BB18C7">
      <w:pPr>
        <w:rPr>
          <w:b/>
        </w:rPr>
      </w:pPr>
      <w:r w:rsidRPr="00432BAF">
        <w:rPr>
          <w:rFonts w:ascii="Times New Roman" w:hAnsi="Times New Roman" w:cs="Times New Roman"/>
          <w:b/>
        </w:rPr>
        <w:t>Additional Document 2:</w:t>
      </w:r>
      <w:r>
        <w:rPr>
          <w:b/>
        </w:rPr>
        <w:t xml:space="preserve"> </w:t>
      </w:r>
      <w:r w:rsidRPr="00BB18C7">
        <w:rPr>
          <w:b/>
        </w:rPr>
        <w:t xml:space="preserve"> </w:t>
      </w:r>
    </w:p>
    <w:p w:rsidR="00BB18C7" w:rsidRPr="00432BAF" w:rsidRDefault="00BB18C7" w:rsidP="00BB18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Search Strategy</w:t>
      </w:r>
      <w:r w:rsidR="00432BAF" w:rsidRPr="00432BAF">
        <w:rPr>
          <w:rFonts w:ascii="Times New Roman" w:hAnsi="Times New Roman" w:cs="Times New Roman"/>
          <w:sz w:val="24"/>
          <w:szCs w:val="24"/>
        </w:rPr>
        <w:t xml:space="preserve"> </w:t>
      </w:r>
      <w:r w:rsidR="00432BAF">
        <w:rPr>
          <w:rFonts w:ascii="Times New Roman" w:hAnsi="Times New Roman" w:cs="Times New Roman"/>
          <w:sz w:val="24"/>
          <w:szCs w:val="24"/>
        </w:rPr>
        <w:t>(</w:t>
      </w:r>
      <w:r w:rsidR="00432BAF" w:rsidRPr="00432BAF">
        <w:rPr>
          <w:rFonts w:ascii="Times New Roman" w:hAnsi="Times New Roman" w:cs="Times New Roman"/>
          <w:b/>
          <w:sz w:val="24"/>
          <w:szCs w:val="24"/>
        </w:rPr>
        <w:t>Boolean operators (e.g. AND) were used du</w:t>
      </w:r>
      <w:r w:rsidR="00432BAF">
        <w:rPr>
          <w:rFonts w:ascii="Times New Roman" w:hAnsi="Times New Roman" w:cs="Times New Roman"/>
          <w:b/>
          <w:sz w:val="24"/>
          <w:szCs w:val="24"/>
        </w:rPr>
        <w:t>ring searches of the literature)</w:t>
      </w:r>
    </w:p>
    <w:p w:rsidR="00BB18C7" w:rsidRPr="00BB18C7" w:rsidRDefault="00BB18C7" w:rsidP="00BB18C7">
      <w:pPr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EMBASE SEARCH: </w:t>
      </w:r>
    </w:p>
    <w:p w:rsidR="00BB18C7" w:rsidRDefault="00BB18C7" w:rsidP="00BB18C7">
      <w:pPr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sz w:val="24"/>
          <w:szCs w:val="24"/>
        </w:rPr>
        <w:t>Using Embase powered by Elsevier, Emtree search terms were used.</w:t>
      </w:r>
      <w:r w:rsidR="00432BAF">
        <w:rPr>
          <w:rFonts w:ascii="Times New Roman" w:hAnsi="Times New Roman" w:cs="Times New Roman"/>
          <w:sz w:val="24"/>
          <w:szCs w:val="24"/>
        </w:rPr>
        <w:t xml:space="preserve"> </w:t>
      </w:r>
      <w:r w:rsidRPr="008D1409">
        <w:rPr>
          <w:rFonts w:ascii="Times New Roman" w:hAnsi="Times New Roman" w:cs="Times New Roman"/>
          <w:sz w:val="24"/>
          <w:szCs w:val="24"/>
        </w:rPr>
        <w:t xml:space="preserve">The Emtree </w:t>
      </w:r>
      <w:proofErr w:type="gramStart"/>
      <w:r w:rsidRPr="008D1409">
        <w:rPr>
          <w:rFonts w:ascii="Times New Roman" w:hAnsi="Times New Roman" w:cs="Times New Roman"/>
          <w:sz w:val="24"/>
          <w:szCs w:val="24"/>
        </w:rPr>
        <w:t xml:space="preserve">term “drug alcohol interaction”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432BAF">
        <w:rPr>
          <w:rFonts w:ascii="Times New Roman" w:hAnsi="Times New Roman" w:cs="Times New Roman"/>
          <w:sz w:val="24"/>
          <w:szCs w:val="24"/>
        </w:rPr>
        <w:t xml:space="preserve"> </w:t>
      </w:r>
      <w:r w:rsidRPr="008D1409">
        <w:rPr>
          <w:rFonts w:ascii="Times New Roman" w:hAnsi="Times New Roman" w:cs="Times New Roman"/>
          <w:sz w:val="24"/>
          <w:szCs w:val="24"/>
        </w:rPr>
        <w:t>“aged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8D1409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Pr="008D1409">
        <w:rPr>
          <w:rFonts w:ascii="Times New Roman" w:hAnsi="Times New Roman" w:cs="Times New Roman"/>
          <w:sz w:val="24"/>
          <w:szCs w:val="24"/>
        </w:rPr>
        <w:t xml:space="preserve"> searched. A freetext search was then conducted to identify any newly published articles.   </w:t>
      </w:r>
    </w:p>
    <w:p w:rsidR="00BB18C7" w:rsidRPr="008D1409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>Synonyms:</w:t>
      </w:r>
      <w:r w:rsidRPr="008D1409">
        <w:rPr>
          <w:rFonts w:ascii="Times New Roman" w:hAnsi="Times New Roman" w:cs="Times New Roman"/>
          <w:sz w:val="24"/>
          <w:szCs w:val="24"/>
        </w:rPr>
        <w:t xml:space="preserve"> aged patient; aged people; aged person; aged subject; elderly; elderly patient; elderly people; elderly person; elderly subject; senior citizen; senium</w:t>
      </w:r>
    </w:p>
    <w:p w:rsidR="00BB18C7" w:rsidRPr="008D1409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>Aged =</w:t>
      </w:r>
      <w:r w:rsidRPr="008D1409">
        <w:rPr>
          <w:rFonts w:ascii="Times New Roman" w:hAnsi="Times New Roman" w:cs="Times New Roman"/>
          <w:sz w:val="24"/>
          <w:szCs w:val="24"/>
        </w:rPr>
        <w:t xml:space="preserve"> Used as an age indicator in human or animal studies; in humans, greater than 64 years of age</w:t>
      </w:r>
    </w:p>
    <w:p w:rsidR="00BB18C7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>Drug alcohol interaction</w:t>
      </w:r>
      <w:r w:rsidRPr="008D1409">
        <w:rPr>
          <w:rFonts w:ascii="Times New Roman" w:hAnsi="Times New Roman" w:cs="Times New Roman"/>
          <w:sz w:val="24"/>
          <w:szCs w:val="24"/>
        </w:rPr>
        <w:t>: Synonyms alcohol drug interaction; drug ethanol interaction; interaction, drug alcohol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85"/>
        <w:gridCol w:w="3803"/>
        <w:gridCol w:w="3046"/>
      </w:tblGrid>
      <w:tr w:rsidR="00432BAF" w:rsidTr="00432BAF">
        <w:tc>
          <w:tcPr>
            <w:tcW w:w="2285" w:type="dxa"/>
          </w:tcPr>
          <w:p w:rsidR="00432BAF" w:rsidRPr="00432BAF" w:rsidRDefault="00432BAF" w:rsidP="00BB18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Search Date: </w:t>
            </w:r>
          </w:p>
        </w:tc>
        <w:tc>
          <w:tcPr>
            <w:tcW w:w="3803" w:type="dxa"/>
          </w:tcPr>
          <w:p w:rsidR="00432BAF" w:rsidRPr="00432BAF" w:rsidRDefault="00432BAF" w:rsidP="00BB18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Emtree Terms Searched: </w:t>
            </w:r>
          </w:p>
        </w:tc>
        <w:tc>
          <w:tcPr>
            <w:tcW w:w="3046" w:type="dxa"/>
          </w:tcPr>
          <w:p w:rsidR="00432BAF" w:rsidRPr="00432BAF" w:rsidRDefault="00432BAF" w:rsidP="00BB18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# records retrieved </w:t>
            </w:r>
          </w:p>
        </w:tc>
      </w:tr>
      <w:tr w:rsidR="00432BAF" w:rsidTr="00432BAF">
        <w:tc>
          <w:tcPr>
            <w:tcW w:w="2285" w:type="dxa"/>
          </w:tcPr>
          <w:p w:rsidR="00432BAF" w:rsidRDefault="00432BAF" w:rsidP="00BB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32BA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May 2016</w:t>
            </w:r>
          </w:p>
        </w:tc>
        <w:tc>
          <w:tcPr>
            <w:tcW w:w="3803" w:type="dxa"/>
          </w:tcPr>
          <w:p w:rsidR="00432BAF" w:rsidRDefault="00432BAF" w:rsidP="00BB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BAF">
              <w:rPr>
                <w:rFonts w:ascii="Times New Roman" w:hAnsi="Times New Roman" w:cs="Times New Roman"/>
                <w:sz w:val="24"/>
                <w:szCs w:val="24"/>
              </w:rPr>
              <w:t>'drug alcohol interaction'/</w:t>
            </w:r>
            <w:proofErr w:type="spellStart"/>
            <w:r w:rsidRPr="00432BAF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  <w:r w:rsidRPr="00432BAF">
              <w:rPr>
                <w:rFonts w:ascii="Times New Roman" w:hAnsi="Times New Roman" w:cs="Times New Roman"/>
                <w:sz w:val="24"/>
                <w:szCs w:val="24"/>
              </w:rPr>
              <w:t xml:space="preserve"> AND 'aged'/</w:t>
            </w:r>
            <w:proofErr w:type="spellStart"/>
            <w:r w:rsidRPr="00432BAF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proofErr w:type="spellEnd"/>
          </w:p>
        </w:tc>
        <w:tc>
          <w:tcPr>
            <w:tcW w:w="3046" w:type="dxa"/>
          </w:tcPr>
          <w:p w:rsidR="00432BAF" w:rsidRPr="00432BAF" w:rsidRDefault="00432BAF" w:rsidP="00BB1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</w:tbl>
    <w:p w:rsidR="00432BAF" w:rsidRPr="008D1409" w:rsidRDefault="00432BAF" w:rsidP="00BB18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18C7" w:rsidRDefault="00BB18C7" w:rsidP="00BB18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PUBMED SEARCH: </w:t>
      </w:r>
    </w:p>
    <w:p w:rsidR="00BB18C7" w:rsidRDefault="00432BAF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>PubMed</w:t>
      </w:r>
      <w:r w:rsidR="00BB18C7" w:rsidRPr="008D1409">
        <w:rPr>
          <w:rFonts w:ascii="Times New Roman" w:hAnsi="Times New Roman" w:cs="Times New Roman"/>
          <w:b/>
          <w:sz w:val="24"/>
          <w:szCs w:val="24"/>
        </w:rPr>
        <w:t xml:space="preserve"> MeSH terms</w:t>
      </w:r>
      <w:r w:rsidR="00BB18C7" w:rsidRPr="008D1409">
        <w:rPr>
          <w:rFonts w:ascii="Times New Roman" w:hAnsi="Times New Roman" w:cs="Times New Roman"/>
          <w:sz w:val="24"/>
          <w:szCs w:val="24"/>
        </w:rPr>
        <w:t xml:space="preserve"> were used to search MEDLINE </w:t>
      </w:r>
      <w:r w:rsidRPr="008D1409">
        <w:rPr>
          <w:rFonts w:ascii="Times New Roman" w:hAnsi="Times New Roman" w:cs="Times New Roman"/>
          <w:sz w:val="24"/>
          <w:szCs w:val="24"/>
        </w:rPr>
        <w:t>PubMed</w:t>
      </w:r>
      <w:r w:rsidR="00BB18C7" w:rsidRPr="008D1409">
        <w:rPr>
          <w:rFonts w:ascii="Times New Roman" w:hAnsi="Times New Roman" w:cs="Times New Roman"/>
          <w:sz w:val="24"/>
          <w:szCs w:val="24"/>
        </w:rPr>
        <w:t xml:space="preserve">, accessed through RCSI databases online. </w:t>
      </w:r>
    </w:p>
    <w:p w:rsidR="00BB18C7" w:rsidRPr="00BB18C7" w:rsidRDefault="00BB18C7" w:rsidP="00BB18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8C7">
        <w:rPr>
          <w:rFonts w:ascii="Times New Roman" w:hAnsi="Times New Roman" w:cs="Times New Roman"/>
          <w:b/>
          <w:sz w:val="24"/>
          <w:szCs w:val="24"/>
        </w:rPr>
        <w:t xml:space="preserve">MeSH Terms: </w:t>
      </w:r>
    </w:p>
    <w:p w:rsidR="00BB18C7" w:rsidRPr="008D1409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>Drug Interactions:</w:t>
      </w:r>
      <w:r w:rsidRPr="008D1409">
        <w:rPr>
          <w:rFonts w:ascii="Times New Roman" w:hAnsi="Times New Roman" w:cs="Times New Roman"/>
          <w:sz w:val="24"/>
          <w:szCs w:val="24"/>
        </w:rPr>
        <w:t xml:space="preserve"> The action of a drug that may affect the activity, metabolism, or toxicity of another drug.</w:t>
      </w:r>
    </w:p>
    <w:p w:rsidR="00BB18C7" w:rsidRPr="008D1409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>Ethanol:</w:t>
      </w:r>
      <w:r w:rsidRPr="008D1409">
        <w:rPr>
          <w:rFonts w:ascii="Times New Roman" w:hAnsi="Times New Roman" w:cs="Times New Roman"/>
          <w:sz w:val="24"/>
          <w:szCs w:val="24"/>
        </w:rPr>
        <w:t xml:space="preserve"> A clear, colorless liquid rapidly absorbed from the gastrointestinal tract and distributed throughout the body. It has bactericidal activity and is used often as a topical disinfectant. It is widely used as a solvent and preservative in pharmaceutical preparations as well as serving as the primary ingredient in ALCOHOLIC BEVERAGES.</w:t>
      </w:r>
    </w:p>
    <w:p w:rsidR="00BB18C7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8D1409">
        <w:rPr>
          <w:rFonts w:ascii="Times New Roman" w:hAnsi="Times New Roman" w:cs="Times New Roman"/>
          <w:b/>
          <w:sz w:val="24"/>
          <w:szCs w:val="24"/>
        </w:rPr>
        <w:t xml:space="preserve">Aged:  </w:t>
      </w:r>
      <w:r w:rsidRPr="008D1409">
        <w:rPr>
          <w:rFonts w:ascii="Times New Roman" w:hAnsi="Times New Roman" w:cs="Times New Roman"/>
          <w:sz w:val="24"/>
          <w:szCs w:val="24"/>
        </w:rPr>
        <w:t xml:space="preserve">A person 65 through 79 years of age. </w:t>
      </w:r>
    </w:p>
    <w:p w:rsidR="00BB18C7" w:rsidRPr="008D1409" w:rsidRDefault="00BB18C7" w:rsidP="00BB18C7">
      <w:pPr>
        <w:jc w:val="both"/>
        <w:rPr>
          <w:rFonts w:ascii="Times New Roman" w:hAnsi="Times New Roman" w:cs="Times New Roman"/>
          <w:sz w:val="24"/>
          <w:szCs w:val="24"/>
        </w:rPr>
      </w:pPr>
      <w:r w:rsidRPr="00BB18C7">
        <w:rPr>
          <w:rFonts w:ascii="Times New Roman" w:hAnsi="Times New Roman" w:cs="Times New Roman"/>
          <w:b/>
          <w:sz w:val="24"/>
          <w:szCs w:val="24"/>
        </w:rPr>
        <w:t>AGED, 80 AND OVER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8D1409">
        <w:rPr>
          <w:rFonts w:ascii="Times New Roman" w:hAnsi="Times New Roman" w:cs="Times New Roman"/>
          <w:sz w:val="24"/>
          <w:szCs w:val="24"/>
        </w:rPr>
        <w:t xml:space="preserve"> is available. Aged, 80 and over: A person 80 years of age and older.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4394"/>
        <w:gridCol w:w="2613"/>
      </w:tblGrid>
      <w:tr w:rsidR="00432BAF" w:rsidTr="00D61B19">
        <w:tc>
          <w:tcPr>
            <w:tcW w:w="2127" w:type="dxa"/>
          </w:tcPr>
          <w:p w:rsidR="00432BAF" w:rsidRPr="00BB18C7" w:rsidRDefault="00432BAF" w:rsidP="00BB18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8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Search Date: </w:t>
            </w:r>
          </w:p>
        </w:tc>
        <w:tc>
          <w:tcPr>
            <w:tcW w:w="4394" w:type="dxa"/>
          </w:tcPr>
          <w:p w:rsidR="00432BAF" w:rsidRPr="00432BAF" w:rsidRDefault="00432BAF" w:rsidP="00BB18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MeSH terms searched: </w:t>
            </w:r>
          </w:p>
        </w:tc>
        <w:tc>
          <w:tcPr>
            <w:tcW w:w="2613" w:type="dxa"/>
          </w:tcPr>
          <w:p w:rsidR="00432BAF" w:rsidRPr="00432BAF" w:rsidRDefault="00432BAF" w:rsidP="00BB18C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# records retrieved </w:t>
            </w:r>
          </w:p>
        </w:tc>
      </w:tr>
      <w:tr w:rsidR="00432BAF" w:rsidTr="00D61B19">
        <w:tc>
          <w:tcPr>
            <w:tcW w:w="2127" w:type="dxa"/>
          </w:tcPr>
          <w:p w:rsidR="00432BAF" w:rsidRPr="00D61B19" w:rsidRDefault="00432BAF" w:rsidP="00BB18C7">
            <w:pPr>
              <w:jc w:val="both"/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1</w:t>
            </w:r>
            <w:r w:rsidRPr="00D61B19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61B19">
              <w:rPr>
                <w:rFonts w:ascii="Times New Roman" w:hAnsi="Times New Roman" w:cs="Times New Roman"/>
              </w:rPr>
              <w:t xml:space="preserve"> of June 2016</w:t>
            </w:r>
          </w:p>
        </w:tc>
        <w:tc>
          <w:tcPr>
            <w:tcW w:w="4394" w:type="dxa"/>
          </w:tcPr>
          <w:p w:rsidR="00432BAF" w:rsidRPr="00D61B19" w:rsidRDefault="00432BAF" w:rsidP="00BB18C7">
            <w:pPr>
              <w:jc w:val="both"/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((("Ethanol"[Mesh]) AND "Aged"[Mesh]) AND " AND "Drug Interactions"[Mesh])))</w:t>
            </w:r>
            <w:bookmarkStart w:id="0" w:name="_GoBack"/>
            <w:bookmarkEnd w:id="0"/>
          </w:p>
        </w:tc>
        <w:tc>
          <w:tcPr>
            <w:tcW w:w="2613" w:type="dxa"/>
          </w:tcPr>
          <w:p w:rsidR="00432BAF" w:rsidRPr="00D61B19" w:rsidRDefault="00432BAF" w:rsidP="00BB18C7">
            <w:pPr>
              <w:jc w:val="both"/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146</w:t>
            </w:r>
          </w:p>
        </w:tc>
      </w:tr>
      <w:tr w:rsidR="00432BAF" w:rsidTr="00D61B19">
        <w:tc>
          <w:tcPr>
            <w:tcW w:w="2127" w:type="dxa"/>
          </w:tcPr>
          <w:p w:rsidR="00432BAF" w:rsidRPr="00D61B19" w:rsidRDefault="00432BAF" w:rsidP="00BB18C7">
            <w:pPr>
              <w:jc w:val="both"/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1</w:t>
            </w:r>
            <w:r w:rsidRPr="00D61B19">
              <w:rPr>
                <w:rFonts w:ascii="Times New Roman" w:hAnsi="Times New Roman" w:cs="Times New Roman"/>
                <w:vertAlign w:val="superscript"/>
              </w:rPr>
              <w:t>st</w:t>
            </w:r>
            <w:r w:rsidRPr="00D61B19">
              <w:rPr>
                <w:rFonts w:ascii="Times New Roman" w:hAnsi="Times New Roman" w:cs="Times New Roman"/>
              </w:rPr>
              <w:t xml:space="preserve"> of June 2016</w:t>
            </w:r>
          </w:p>
        </w:tc>
        <w:tc>
          <w:tcPr>
            <w:tcW w:w="4394" w:type="dxa"/>
          </w:tcPr>
          <w:p w:rsidR="00432BAF" w:rsidRPr="00D61B19" w:rsidRDefault="00432BAF" w:rsidP="00BB18C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1B19">
              <w:rPr>
                <w:rFonts w:ascii="Times New Roman" w:hAnsi="Times New Roman" w:cs="Times New Roman"/>
                <w:color w:val="000000"/>
              </w:rPr>
              <w:t>("Ethanol"[Mesh] AND "Aged, 80 and over"[Mesh]) AND "Drug Interactions"[Mesh]</w:t>
            </w:r>
          </w:p>
        </w:tc>
        <w:tc>
          <w:tcPr>
            <w:tcW w:w="2613" w:type="dxa"/>
          </w:tcPr>
          <w:p w:rsidR="00432BAF" w:rsidRPr="00D61B19" w:rsidRDefault="00432BAF" w:rsidP="00BB18C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D61B19"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</w:tbl>
    <w:p w:rsidR="00D61B19" w:rsidRDefault="00D61B19">
      <w:pPr>
        <w:rPr>
          <w:rFonts w:ascii="Times New Roman" w:hAnsi="Times New Roman" w:cs="Times New Roman"/>
          <w:b/>
        </w:rPr>
      </w:pPr>
    </w:p>
    <w:p w:rsidR="00BB18C7" w:rsidRPr="00D61B19" w:rsidRDefault="00432BAF">
      <w:pPr>
        <w:rPr>
          <w:rFonts w:ascii="Times New Roman" w:hAnsi="Times New Roman" w:cs="Times New Roman"/>
          <w:b/>
        </w:rPr>
      </w:pPr>
      <w:r w:rsidRPr="00D61B19">
        <w:rPr>
          <w:rFonts w:ascii="Times New Roman" w:hAnsi="Times New Roman" w:cs="Times New Roman"/>
          <w:b/>
        </w:rPr>
        <w:t xml:space="preserve">WEB OF SCIENCE SEARCH: 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2613"/>
      </w:tblGrid>
      <w:tr w:rsidR="00432BAF" w:rsidRPr="00D61B19" w:rsidTr="00D61B19">
        <w:tc>
          <w:tcPr>
            <w:tcW w:w="2127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>Search Date</w:t>
            </w:r>
          </w:p>
        </w:tc>
        <w:tc>
          <w:tcPr>
            <w:tcW w:w="4394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>Search Terms</w:t>
            </w:r>
          </w:p>
        </w:tc>
        <w:tc>
          <w:tcPr>
            <w:tcW w:w="2613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># records retrieved</w:t>
            </w:r>
          </w:p>
        </w:tc>
      </w:tr>
      <w:tr w:rsidR="00432BAF" w:rsidRPr="00D61B19" w:rsidTr="00D61B19">
        <w:tc>
          <w:tcPr>
            <w:tcW w:w="2127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>1</w:t>
            </w:r>
            <w:r w:rsidRPr="00D61B1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D61B19">
              <w:rPr>
                <w:rFonts w:ascii="Times New Roman" w:hAnsi="Times New Roman" w:cs="Times New Roman"/>
                <w:b/>
              </w:rPr>
              <w:t xml:space="preserve"> of June 2016 </w:t>
            </w:r>
          </w:p>
        </w:tc>
        <w:tc>
          <w:tcPr>
            <w:tcW w:w="4394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Cs/>
              </w:rPr>
            </w:pPr>
            <w:r w:rsidRPr="00D61B19">
              <w:rPr>
                <w:rFonts w:ascii="Times New Roman" w:hAnsi="Times New Roman" w:cs="Times New Roman"/>
                <w:bCs/>
              </w:rPr>
              <w:t>TOPIC:</w:t>
            </w:r>
            <w:r w:rsidRPr="00D61B19">
              <w:rPr>
                <w:rFonts w:ascii="Times New Roman" w:hAnsi="Times New Roman" w:cs="Times New Roman"/>
              </w:rPr>
              <w:t> (alcohol)</w:t>
            </w:r>
            <w:r w:rsidRPr="00D61B19">
              <w:rPr>
                <w:rFonts w:ascii="Times New Roman" w:hAnsi="Times New Roman" w:cs="Times New Roman"/>
                <w:i/>
                <w:iCs/>
              </w:rPr>
              <w:t>AND</w:t>
            </w:r>
            <w:r w:rsidRPr="00D61B19">
              <w:rPr>
                <w:rFonts w:ascii="Times New Roman" w:hAnsi="Times New Roman" w:cs="Times New Roman"/>
              </w:rPr>
              <w:t> </w:t>
            </w:r>
            <w:r w:rsidRPr="00D61B19">
              <w:rPr>
                <w:rFonts w:ascii="Times New Roman" w:hAnsi="Times New Roman" w:cs="Times New Roman"/>
                <w:bCs/>
              </w:rPr>
              <w:t>TOPIC:</w:t>
            </w:r>
            <w:r w:rsidRPr="00D61B19">
              <w:rPr>
                <w:rFonts w:ascii="Times New Roman" w:hAnsi="Times New Roman" w:cs="Times New Roman"/>
              </w:rPr>
              <w:t> (drug) </w:t>
            </w:r>
            <w:r w:rsidRPr="00D61B19">
              <w:rPr>
                <w:rFonts w:ascii="Times New Roman" w:hAnsi="Times New Roman" w:cs="Times New Roman"/>
                <w:i/>
                <w:iCs/>
              </w:rPr>
              <w:t>AND</w:t>
            </w:r>
            <w:r w:rsidRPr="00D61B19">
              <w:rPr>
                <w:rFonts w:ascii="Times New Roman" w:hAnsi="Times New Roman" w:cs="Times New Roman"/>
              </w:rPr>
              <w:t> </w:t>
            </w:r>
            <w:r w:rsidRPr="00D61B19">
              <w:rPr>
                <w:rFonts w:ascii="Times New Roman" w:hAnsi="Times New Roman" w:cs="Times New Roman"/>
                <w:bCs/>
              </w:rPr>
              <w:t>TOPIC:</w:t>
            </w:r>
            <w:r w:rsidRPr="00D61B19">
              <w:rPr>
                <w:rFonts w:ascii="Times New Roman" w:hAnsi="Times New Roman" w:cs="Times New Roman"/>
              </w:rPr>
              <w:t>(interaction) </w:t>
            </w:r>
            <w:r w:rsidRPr="00D61B19">
              <w:rPr>
                <w:rFonts w:ascii="Times New Roman" w:hAnsi="Times New Roman" w:cs="Times New Roman"/>
                <w:i/>
                <w:iCs/>
              </w:rPr>
              <w:t>AND</w:t>
            </w:r>
            <w:r w:rsidRPr="00D61B19">
              <w:rPr>
                <w:rFonts w:ascii="Times New Roman" w:hAnsi="Times New Roman" w:cs="Times New Roman"/>
              </w:rPr>
              <w:t> </w:t>
            </w:r>
            <w:r w:rsidRPr="00D61B19">
              <w:rPr>
                <w:rFonts w:ascii="Times New Roman" w:hAnsi="Times New Roman" w:cs="Times New Roman"/>
                <w:bCs/>
              </w:rPr>
              <w:t>TOPIC:</w:t>
            </w:r>
            <w:r w:rsidRPr="00D61B19">
              <w:rPr>
                <w:rFonts w:ascii="Times New Roman" w:hAnsi="Times New Roman" w:cs="Times New Roman"/>
              </w:rPr>
              <w:t> (older adult)</w:t>
            </w:r>
          </w:p>
        </w:tc>
        <w:tc>
          <w:tcPr>
            <w:tcW w:w="2613" w:type="dxa"/>
          </w:tcPr>
          <w:p w:rsidR="00432BAF" w:rsidRPr="00D61B19" w:rsidRDefault="00432BAF">
            <w:pPr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68</w:t>
            </w:r>
          </w:p>
        </w:tc>
      </w:tr>
    </w:tbl>
    <w:p w:rsidR="00432BAF" w:rsidRPr="00D61B19" w:rsidRDefault="00432BAF">
      <w:pPr>
        <w:rPr>
          <w:rFonts w:ascii="Times New Roman" w:hAnsi="Times New Roman" w:cs="Times New Roman"/>
          <w:b/>
        </w:rPr>
      </w:pPr>
    </w:p>
    <w:p w:rsidR="00432BAF" w:rsidRPr="00D61B19" w:rsidRDefault="00432BAF">
      <w:pPr>
        <w:rPr>
          <w:rFonts w:ascii="Times New Roman" w:hAnsi="Times New Roman" w:cs="Times New Roman"/>
          <w:b/>
        </w:rPr>
      </w:pPr>
      <w:r w:rsidRPr="00D61B19">
        <w:rPr>
          <w:rFonts w:ascii="Times New Roman" w:hAnsi="Times New Roman" w:cs="Times New Roman"/>
          <w:b/>
        </w:rPr>
        <w:t>SCOPUS SEARCH: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4394"/>
        <w:gridCol w:w="2613"/>
      </w:tblGrid>
      <w:tr w:rsidR="00432BAF" w:rsidRPr="00D61B19" w:rsidTr="00D61B19">
        <w:tc>
          <w:tcPr>
            <w:tcW w:w="2127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>Search Date</w:t>
            </w:r>
          </w:p>
        </w:tc>
        <w:tc>
          <w:tcPr>
            <w:tcW w:w="4394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 xml:space="preserve">Search Terms </w:t>
            </w:r>
          </w:p>
        </w:tc>
        <w:tc>
          <w:tcPr>
            <w:tcW w:w="2613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 xml:space="preserve"># records retrieved </w:t>
            </w:r>
          </w:p>
        </w:tc>
      </w:tr>
      <w:tr w:rsidR="00432BAF" w:rsidRPr="00D61B19" w:rsidTr="00D61B19">
        <w:tc>
          <w:tcPr>
            <w:tcW w:w="2127" w:type="dxa"/>
          </w:tcPr>
          <w:p w:rsidR="00432BAF" w:rsidRPr="00D61B19" w:rsidRDefault="00432BAF">
            <w:pPr>
              <w:rPr>
                <w:rFonts w:ascii="Times New Roman" w:hAnsi="Times New Roman" w:cs="Times New Roman"/>
                <w:b/>
              </w:rPr>
            </w:pPr>
            <w:r w:rsidRPr="00D61B19">
              <w:rPr>
                <w:rFonts w:ascii="Times New Roman" w:hAnsi="Times New Roman" w:cs="Times New Roman"/>
                <w:b/>
              </w:rPr>
              <w:t>1</w:t>
            </w:r>
            <w:r w:rsidRPr="00D61B19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D61B19">
              <w:rPr>
                <w:rFonts w:ascii="Times New Roman" w:hAnsi="Times New Roman" w:cs="Times New Roman"/>
                <w:b/>
              </w:rPr>
              <w:t xml:space="preserve"> of June 2016</w:t>
            </w:r>
          </w:p>
        </w:tc>
        <w:tc>
          <w:tcPr>
            <w:tcW w:w="4394" w:type="dxa"/>
          </w:tcPr>
          <w:p w:rsidR="00432BAF" w:rsidRPr="00D61B19" w:rsidRDefault="00432BAF">
            <w:pPr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(</w:t>
            </w:r>
            <w:r w:rsidRPr="00D61B19">
              <w:rPr>
                <w:rFonts w:ascii="Times New Roman" w:hAnsi="Times New Roman" w:cs="Times New Roman"/>
                <w:bCs/>
              </w:rPr>
              <w:t>alcohol</w:t>
            </w:r>
            <w:r w:rsidRPr="00D61B19">
              <w:rPr>
                <w:rFonts w:ascii="Times New Roman" w:hAnsi="Times New Roman" w:cs="Times New Roman"/>
              </w:rPr>
              <w:t>  AND  </w:t>
            </w:r>
            <w:r w:rsidRPr="00D61B19">
              <w:rPr>
                <w:rFonts w:ascii="Times New Roman" w:hAnsi="Times New Roman" w:cs="Times New Roman"/>
                <w:bCs/>
              </w:rPr>
              <w:t>drug</w:t>
            </w:r>
            <w:r w:rsidRPr="00D61B19">
              <w:rPr>
                <w:rFonts w:ascii="Times New Roman" w:hAnsi="Times New Roman" w:cs="Times New Roman"/>
              </w:rPr>
              <w:t>  AND  </w:t>
            </w:r>
            <w:r w:rsidRPr="00D61B19">
              <w:rPr>
                <w:rFonts w:ascii="Times New Roman" w:hAnsi="Times New Roman" w:cs="Times New Roman"/>
                <w:bCs/>
              </w:rPr>
              <w:t>interaction</w:t>
            </w:r>
            <w:r w:rsidRPr="00D61B19">
              <w:rPr>
                <w:rFonts w:ascii="Times New Roman" w:hAnsi="Times New Roman" w:cs="Times New Roman"/>
              </w:rPr>
              <w:t>  AND  </w:t>
            </w:r>
            <w:r w:rsidRPr="00D61B19">
              <w:rPr>
                <w:rFonts w:ascii="Times New Roman" w:hAnsi="Times New Roman" w:cs="Times New Roman"/>
                <w:bCs/>
              </w:rPr>
              <w:t>older</w:t>
            </w:r>
            <w:r w:rsidRPr="00D61B19">
              <w:rPr>
                <w:rFonts w:ascii="Times New Roman" w:hAnsi="Times New Roman" w:cs="Times New Roman"/>
              </w:rPr>
              <w:t>  </w:t>
            </w:r>
            <w:r w:rsidRPr="00D61B19">
              <w:rPr>
                <w:rFonts w:ascii="Times New Roman" w:hAnsi="Times New Roman" w:cs="Times New Roman"/>
                <w:bCs/>
              </w:rPr>
              <w:t>adult</w:t>
            </w:r>
            <w:r w:rsidRPr="00D61B1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13" w:type="dxa"/>
          </w:tcPr>
          <w:p w:rsidR="00432BAF" w:rsidRPr="00D61B19" w:rsidRDefault="00432BAF">
            <w:pPr>
              <w:rPr>
                <w:rFonts w:ascii="Times New Roman" w:hAnsi="Times New Roman" w:cs="Times New Roman"/>
              </w:rPr>
            </w:pPr>
            <w:r w:rsidRPr="00D61B19">
              <w:rPr>
                <w:rFonts w:ascii="Times New Roman" w:hAnsi="Times New Roman" w:cs="Times New Roman"/>
              </w:rPr>
              <w:t>314</w:t>
            </w:r>
          </w:p>
        </w:tc>
      </w:tr>
    </w:tbl>
    <w:p w:rsidR="00432BAF" w:rsidRPr="00432BAF" w:rsidRDefault="00432BAF">
      <w:pPr>
        <w:rPr>
          <w:b/>
        </w:rPr>
      </w:pPr>
    </w:p>
    <w:sectPr w:rsidR="00432BAF" w:rsidRPr="00432B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C7"/>
    <w:rsid w:val="001E1367"/>
    <w:rsid w:val="00432BAF"/>
    <w:rsid w:val="009917B3"/>
    <w:rsid w:val="00A369A9"/>
    <w:rsid w:val="00BB18C7"/>
    <w:rsid w:val="00D6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1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</dc:creator>
  <cp:lastModifiedBy>Ah</cp:lastModifiedBy>
  <cp:revision>2</cp:revision>
  <dcterms:created xsi:type="dcterms:W3CDTF">2016-12-21T16:04:00Z</dcterms:created>
  <dcterms:modified xsi:type="dcterms:W3CDTF">2017-01-13T13:21:00Z</dcterms:modified>
</cp:coreProperties>
</file>