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2B3" w:rsidRDefault="001D72B3" w:rsidP="00242EC6">
      <w:pPr>
        <w:rPr>
          <w:b/>
        </w:rPr>
      </w:pPr>
      <w:bookmarkStart w:id="0" w:name="_GoBack"/>
      <w:bookmarkEnd w:id="0"/>
    </w:p>
    <w:p w:rsidR="001D72B3" w:rsidRPr="003B6641" w:rsidRDefault="001D72B3" w:rsidP="00242EC6">
      <w:pPr>
        <w:rPr>
          <w:b/>
        </w:rPr>
      </w:pPr>
    </w:p>
    <w:p w:rsidR="001D72B3" w:rsidRPr="003B6641" w:rsidRDefault="001D72B3" w:rsidP="00325240">
      <w:pPr>
        <w:spacing w:after="120" w:line="480" w:lineRule="auto"/>
        <w:jc w:val="center"/>
        <w:rPr>
          <w:b/>
          <w:sz w:val="24"/>
          <w:szCs w:val="24"/>
          <w:lang w:val="en-CA"/>
        </w:rPr>
      </w:pPr>
      <w:r w:rsidRPr="003B6641">
        <w:rPr>
          <w:b/>
          <w:sz w:val="24"/>
          <w:szCs w:val="24"/>
          <w:lang w:val="en-CA"/>
        </w:rPr>
        <w:t>Supplemental material</w:t>
      </w:r>
    </w:p>
    <w:p w:rsidR="001D72B3" w:rsidRDefault="001D72B3" w:rsidP="005706E2">
      <w:pPr>
        <w:spacing w:after="120" w:line="480" w:lineRule="auto"/>
        <w:rPr>
          <w:sz w:val="24"/>
          <w:szCs w:val="24"/>
          <w:lang w:val="en-CA"/>
        </w:rPr>
      </w:pPr>
      <w:proofErr w:type="gramStart"/>
      <w:r>
        <w:rPr>
          <w:i/>
          <w:sz w:val="24"/>
          <w:szCs w:val="24"/>
          <w:lang w:val="en-CA"/>
        </w:rPr>
        <w:t>Part 1.</w:t>
      </w:r>
      <w:proofErr w:type="gramEnd"/>
      <w:r>
        <w:rPr>
          <w:i/>
          <w:sz w:val="24"/>
          <w:szCs w:val="24"/>
          <w:lang w:val="en-CA"/>
        </w:rPr>
        <w:t xml:space="preserve"> Characteristics of respondents</w:t>
      </w:r>
      <w:r>
        <w:rPr>
          <w:sz w:val="24"/>
          <w:szCs w:val="24"/>
          <w:lang w:val="en-CA"/>
        </w:rPr>
        <w:t xml:space="preserve"> </w:t>
      </w:r>
    </w:p>
    <w:p w:rsidR="001D72B3" w:rsidRPr="00250E4C" w:rsidRDefault="001D72B3" w:rsidP="00181FED">
      <w:pPr>
        <w:spacing w:after="120" w:line="480" w:lineRule="auto"/>
        <w:ind w:firstLine="708"/>
        <w:rPr>
          <w:sz w:val="24"/>
          <w:szCs w:val="24"/>
          <w:lang w:val="en-CA"/>
        </w:rPr>
      </w:pPr>
      <w:r>
        <w:rPr>
          <w:sz w:val="24"/>
          <w:szCs w:val="24"/>
          <w:lang w:val="en-CA"/>
        </w:rPr>
        <w:t>The FRéLE sample included as many men as women and the observed average age was 78 (Supplemental Table 1). The number of respondents was the same for each of the three sites. Non-weighted average income and education were respectively C$28,235 and 10.7 years. Both were significantly higher in the metropolitan area (C$33,851; 12.6 years), followed by the mid-sized city (C$26,352; 10.5 years), and the small town (C$23,543 and 8.9 years). The number of chronic diseases was significantly higher in the mid-sized city (</w:t>
      </w:r>
      <w:proofErr w:type="gramStart"/>
      <w:r>
        <w:rPr>
          <w:sz w:val="24"/>
          <w:szCs w:val="24"/>
          <w:lang w:val="en-CA"/>
        </w:rPr>
        <w:t>3.6),</w:t>
      </w:r>
      <w:proofErr w:type="gramEnd"/>
      <w:r>
        <w:rPr>
          <w:sz w:val="24"/>
          <w:szCs w:val="24"/>
          <w:lang w:val="en-CA"/>
        </w:rPr>
        <w:t xml:space="preserve"> and lower in both the metropolitan area and small town (3.1). </w:t>
      </w:r>
    </w:p>
    <w:sectPr w:rsidR="001D72B3" w:rsidRPr="00250E4C" w:rsidSect="00325240">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C1B" w:rsidRDefault="00711C1B">
      <w:r>
        <w:separator/>
      </w:r>
    </w:p>
  </w:endnote>
  <w:endnote w:type="continuationSeparator" w:id="0">
    <w:p w:rsidR="00711C1B" w:rsidRDefault="00711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C1B" w:rsidRDefault="00711C1B">
      <w:r>
        <w:separator/>
      </w:r>
    </w:p>
  </w:footnote>
  <w:footnote w:type="continuationSeparator" w:id="0">
    <w:p w:rsidR="00711C1B" w:rsidRDefault="00711C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13E" w:rsidRPr="00BA713E" w:rsidRDefault="00BA713E">
    <w:pPr>
      <w:pStyle w:val="En-tte"/>
      <w:rPr>
        <w:lang w:val="en-US"/>
      </w:rPr>
    </w:pPr>
  </w:p>
  <w:p w:rsidR="00BA713E" w:rsidRPr="00BA713E" w:rsidRDefault="00BA713E" w:rsidP="00BA713E">
    <w:pPr>
      <w:pStyle w:val="En-tte"/>
      <w:jc w:val="right"/>
      <w:rPr>
        <w:lang w:val="en-US"/>
      </w:rPr>
    </w:pPr>
    <w:r>
      <w:rPr>
        <w:sz w:val="24"/>
        <w:szCs w:val="24"/>
        <w:lang w:val="en-US"/>
      </w:rPr>
      <w:t xml:space="preserve">Cognitive Function and Life-Space Mobility – Supplemental </w:t>
    </w:r>
    <w:r>
      <w:rPr>
        <w:sz w:val="24"/>
        <w:szCs w:val="24"/>
        <w:lang w:val="en-US"/>
      </w:rPr>
      <w:t>P</w:t>
    </w:r>
    <w:r>
      <w:rPr>
        <w:sz w:val="24"/>
        <w:szCs w:val="24"/>
        <w:lang w:val="en-US"/>
      </w:rPr>
      <w:t xml:space="preserve">art </w:t>
    </w:r>
    <w:r>
      <w:rPr>
        <w:sz w:val="24"/>
        <w:szCs w:val="24"/>
        <w:lang w:val="en-US"/>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5D4F"/>
    <w:multiLevelType w:val="hybridMultilevel"/>
    <w:tmpl w:val="DF6A7696"/>
    <w:lvl w:ilvl="0" w:tplc="322C313E">
      <w:start w:val="1"/>
      <w:numFmt w:val="decimal"/>
      <w:lvlText w:val="%1."/>
      <w:lvlJc w:val="left"/>
      <w:pPr>
        <w:ind w:left="1068" w:hanging="360"/>
      </w:pPr>
      <w:rPr>
        <w:rFonts w:hint="default"/>
      </w:rPr>
    </w:lvl>
    <w:lvl w:ilvl="1" w:tplc="0C0C000F">
      <w:start w:val="1"/>
      <w:numFmt w:val="decimal"/>
      <w:lvlText w:val="%2."/>
      <w:lvlJc w:val="left"/>
      <w:pPr>
        <w:ind w:left="177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
    <w:nsid w:val="06C036E5"/>
    <w:multiLevelType w:val="hybridMultilevel"/>
    <w:tmpl w:val="30E8B1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CE90444"/>
    <w:multiLevelType w:val="hybridMultilevel"/>
    <w:tmpl w:val="A5A4333C"/>
    <w:lvl w:ilvl="0" w:tplc="D3469C2E">
      <w:start w:val="1"/>
      <w:numFmt w:val="bullet"/>
      <w:lvlText w:val="•"/>
      <w:lvlJc w:val="left"/>
      <w:pPr>
        <w:tabs>
          <w:tab w:val="num" w:pos="720"/>
        </w:tabs>
        <w:ind w:left="720" w:hanging="360"/>
      </w:pPr>
      <w:rPr>
        <w:rFonts w:ascii="Arial" w:hAnsi="Arial" w:hint="default"/>
      </w:rPr>
    </w:lvl>
    <w:lvl w:ilvl="1" w:tplc="02B4F14E">
      <w:numFmt w:val="bullet"/>
      <w:lvlText w:val="–"/>
      <w:lvlJc w:val="left"/>
      <w:pPr>
        <w:tabs>
          <w:tab w:val="num" w:pos="1440"/>
        </w:tabs>
        <w:ind w:left="1440" w:hanging="360"/>
      </w:pPr>
      <w:rPr>
        <w:rFonts w:ascii="Arial" w:hAnsi="Arial" w:hint="default"/>
      </w:rPr>
    </w:lvl>
    <w:lvl w:ilvl="2" w:tplc="E334D636" w:tentative="1">
      <w:start w:val="1"/>
      <w:numFmt w:val="bullet"/>
      <w:lvlText w:val="•"/>
      <w:lvlJc w:val="left"/>
      <w:pPr>
        <w:tabs>
          <w:tab w:val="num" w:pos="2160"/>
        </w:tabs>
        <w:ind w:left="2160" w:hanging="360"/>
      </w:pPr>
      <w:rPr>
        <w:rFonts w:ascii="Arial" w:hAnsi="Arial" w:hint="default"/>
      </w:rPr>
    </w:lvl>
    <w:lvl w:ilvl="3" w:tplc="8E1C322A" w:tentative="1">
      <w:start w:val="1"/>
      <w:numFmt w:val="bullet"/>
      <w:lvlText w:val="•"/>
      <w:lvlJc w:val="left"/>
      <w:pPr>
        <w:tabs>
          <w:tab w:val="num" w:pos="2880"/>
        </w:tabs>
        <w:ind w:left="2880" w:hanging="360"/>
      </w:pPr>
      <w:rPr>
        <w:rFonts w:ascii="Arial" w:hAnsi="Arial" w:hint="default"/>
      </w:rPr>
    </w:lvl>
    <w:lvl w:ilvl="4" w:tplc="D828FCBC" w:tentative="1">
      <w:start w:val="1"/>
      <w:numFmt w:val="bullet"/>
      <w:lvlText w:val="•"/>
      <w:lvlJc w:val="left"/>
      <w:pPr>
        <w:tabs>
          <w:tab w:val="num" w:pos="3600"/>
        </w:tabs>
        <w:ind w:left="3600" w:hanging="360"/>
      </w:pPr>
      <w:rPr>
        <w:rFonts w:ascii="Arial" w:hAnsi="Arial" w:hint="default"/>
      </w:rPr>
    </w:lvl>
    <w:lvl w:ilvl="5" w:tplc="4128EE20" w:tentative="1">
      <w:start w:val="1"/>
      <w:numFmt w:val="bullet"/>
      <w:lvlText w:val="•"/>
      <w:lvlJc w:val="left"/>
      <w:pPr>
        <w:tabs>
          <w:tab w:val="num" w:pos="4320"/>
        </w:tabs>
        <w:ind w:left="4320" w:hanging="360"/>
      </w:pPr>
      <w:rPr>
        <w:rFonts w:ascii="Arial" w:hAnsi="Arial" w:hint="default"/>
      </w:rPr>
    </w:lvl>
    <w:lvl w:ilvl="6" w:tplc="D7E861A8" w:tentative="1">
      <w:start w:val="1"/>
      <w:numFmt w:val="bullet"/>
      <w:lvlText w:val="•"/>
      <w:lvlJc w:val="left"/>
      <w:pPr>
        <w:tabs>
          <w:tab w:val="num" w:pos="5040"/>
        </w:tabs>
        <w:ind w:left="5040" w:hanging="360"/>
      </w:pPr>
      <w:rPr>
        <w:rFonts w:ascii="Arial" w:hAnsi="Arial" w:hint="default"/>
      </w:rPr>
    </w:lvl>
    <w:lvl w:ilvl="7" w:tplc="F0302AD4" w:tentative="1">
      <w:start w:val="1"/>
      <w:numFmt w:val="bullet"/>
      <w:lvlText w:val="•"/>
      <w:lvlJc w:val="left"/>
      <w:pPr>
        <w:tabs>
          <w:tab w:val="num" w:pos="5760"/>
        </w:tabs>
        <w:ind w:left="5760" w:hanging="360"/>
      </w:pPr>
      <w:rPr>
        <w:rFonts w:ascii="Arial" w:hAnsi="Arial" w:hint="default"/>
      </w:rPr>
    </w:lvl>
    <w:lvl w:ilvl="8" w:tplc="656E944C" w:tentative="1">
      <w:start w:val="1"/>
      <w:numFmt w:val="bullet"/>
      <w:lvlText w:val="•"/>
      <w:lvlJc w:val="left"/>
      <w:pPr>
        <w:tabs>
          <w:tab w:val="num" w:pos="6480"/>
        </w:tabs>
        <w:ind w:left="6480" w:hanging="360"/>
      </w:pPr>
      <w:rPr>
        <w:rFonts w:ascii="Arial" w:hAnsi="Arial" w:hint="default"/>
      </w:rPr>
    </w:lvl>
  </w:abstractNum>
  <w:abstractNum w:abstractNumId="3">
    <w:nsid w:val="2BFA6398"/>
    <w:multiLevelType w:val="hybridMultilevel"/>
    <w:tmpl w:val="10A85562"/>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4">
    <w:nsid w:val="3B7B2CC2"/>
    <w:multiLevelType w:val="hybridMultilevel"/>
    <w:tmpl w:val="B2283838"/>
    <w:lvl w:ilvl="0" w:tplc="322C313E">
      <w:start w:val="1"/>
      <w:numFmt w:val="decimal"/>
      <w:lvlText w:val="%1."/>
      <w:lvlJc w:val="left"/>
      <w:pPr>
        <w:ind w:left="1068" w:hanging="360"/>
      </w:pPr>
      <w:rPr>
        <w:rFonts w:hint="default"/>
      </w:rPr>
    </w:lvl>
    <w:lvl w:ilvl="1" w:tplc="0C0C0019">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5">
    <w:nsid w:val="51DE0A47"/>
    <w:multiLevelType w:val="hybridMultilevel"/>
    <w:tmpl w:val="317E38FA"/>
    <w:lvl w:ilvl="0" w:tplc="97BA22FA">
      <w:start w:val="1"/>
      <w:numFmt w:val="decimal"/>
      <w:lvlText w:val="%1)"/>
      <w:lvlJc w:val="left"/>
      <w:pPr>
        <w:ind w:left="426" w:hanging="360"/>
      </w:pPr>
      <w:rPr>
        <w:rFonts w:hint="default"/>
      </w:rPr>
    </w:lvl>
    <w:lvl w:ilvl="1" w:tplc="040C0019">
      <w:start w:val="1"/>
      <w:numFmt w:val="lowerLetter"/>
      <w:lvlText w:val="%2."/>
      <w:lvlJc w:val="left"/>
      <w:pPr>
        <w:ind w:left="1146" w:hanging="360"/>
      </w:pPr>
    </w:lvl>
    <w:lvl w:ilvl="2" w:tplc="040C001B" w:tentative="1">
      <w:start w:val="1"/>
      <w:numFmt w:val="lowerRoman"/>
      <w:lvlText w:val="%3."/>
      <w:lvlJc w:val="right"/>
      <w:pPr>
        <w:ind w:left="1866" w:hanging="180"/>
      </w:pPr>
    </w:lvl>
    <w:lvl w:ilvl="3" w:tplc="040C000F" w:tentative="1">
      <w:start w:val="1"/>
      <w:numFmt w:val="decimal"/>
      <w:lvlText w:val="%4."/>
      <w:lvlJc w:val="left"/>
      <w:pPr>
        <w:ind w:left="2586" w:hanging="360"/>
      </w:pPr>
    </w:lvl>
    <w:lvl w:ilvl="4" w:tplc="040C0019" w:tentative="1">
      <w:start w:val="1"/>
      <w:numFmt w:val="lowerLetter"/>
      <w:lvlText w:val="%5."/>
      <w:lvlJc w:val="left"/>
      <w:pPr>
        <w:ind w:left="3306" w:hanging="360"/>
      </w:pPr>
    </w:lvl>
    <w:lvl w:ilvl="5" w:tplc="040C001B" w:tentative="1">
      <w:start w:val="1"/>
      <w:numFmt w:val="lowerRoman"/>
      <w:lvlText w:val="%6."/>
      <w:lvlJc w:val="right"/>
      <w:pPr>
        <w:ind w:left="4026" w:hanging="180"/>
      </w:pPr>
    </w:lvl>
    <w:lvl w:ilvl="6" w:tplc="040C000F" w:tentative="1">
      <w:start w:val="1"/>
      <w:numFmt w:val="decimal"/>
      <w:lvlText w:val="%7."/>
      <w:lvlJc w:val="left"/>
      <w:pPr>
        <w:ind w:left="4746" w:hanging="360"/>
      </w:pPr>
    </w:lvl>
    <w:lvl w:ilvl="7" w:tplc="040C0019" w:tentative="1">
      <w:start w:val="1"/>
      <w:numFmt w:val="lowerLetter"/>
      <w:lvlText w:val="%8."/>
      <w:lvlJc w:val="left"/>
      <w:pPr>
        <w:ind w:left="5466" w:hanging="360"/>
      </w:pPr>
    </w:lvl>
    <w:lvl w:ilvl="8" w:tplc="040C001B" w:tentative="1">
      <w:start w:val="1"/>
      <w:numFmt w:val="lowerRoman"/>
      <w:lvlText w:val="%9."/>
      <w:lvlJc w:val="right"/>
      <w:pPr>
        <w:ind w:left="6186" w:hanging="180"/>
      </w:pPr>
    </w:lvl>
  </w:abstractNum>
  <w:abstractNum w:abstractNumId="6">
    <w:nsid w:val="62D55C56"/>
    <w:multiLevelType w:val="hybridMultilevel"/>
    <w:tmpl w:val="582C0294"/>
    <w:lvl w:ilvl="0" w:tplc="65D07B32">
      <w:start w:val="1"/>
      <w:numFmt w:val="bullet"/>
      <w:lvlText w:val="•"/>
      <w:lvlJc w:val="left"/>
      <w:pPr>
        <w:tabs>
          <w:tab w:val="num" w:pos="720"/>
        </w:tabs>
        <w:ind w:left="720" w:hanging="360"/>
      </w:pPr>
      <w:rPr>
        <w:rFonts w:ascii="Arial" w:hAnsi="Arial" w:hint="default"/>
      </w:rPr>
    </w:lvl>
    <w:lvl w:ilvl="1" w:tplc="ABCC1D96">
      <w:numFmt w:val="bullet"/>
      <w:lvlText w:val="–"/>
      <w:lvlJc w:val="left"/>
      <w:pPr>
        <w:tabs>
          <w:tab w:val="num" w:pos="1440"/>
        </w:tabs>
        <w:ind w:left="1440" w:hanging="360"/>
      </w:pPr>
      <w:rPr>
        <w:rFonts w:ascii="Arial" w:hAnsi="Arial" w:hint="default"/>
      </w:rPr>
    </w:lvl>
    <w:lvl w:ilvl="2" w:tplc="6E402CE6" w:tentative="1">
      <w:start w:val="1"/>
      <w:numFmt w:val="bullet"/>
      <w:lvlText w:val="•"/>
      <w:lvlJc w:val="left"/>
      <w:pPr>
        <w:tabs>
          <w:tab w:val="num" w:pos="2160"/>
        </w:tabs>
        <w:ind w:left="2160" w:hanging="360"/>
      </w:pPr>
      <w:rPr>
        <w:rFonts w:ascii="Arial" w:hAnsi="Arial" w:hint="default"/>
      </w:rPr>
    </w:lvl>
    <w:lvl w:ilvl="3" w:tplc="F8AC7586" w:tentative="1">
      <w:start w:val="1"/>
      <w:numFmt w:val="bullet"/>
      <w:lvlText w:val="•"/>
      <w:lvlJc w:val="left"/>
      <w:pPr>
        <w:tabs>
          <w:tab w:val="num" w:pos="2880"/>
        </w:tabs>
        <w:ind w:left="2880" w:hanging="360"/>
      </w:pPr>
      <w:rPr>
        <w:rFonts w:ascii="Arial" w:hAnsi="Arial" w:hint="default"/>
      </w:rPr>
    </w:lvl>
    <w:lvl w:ilvl="4" w:tplc="EF7E3A3E" w:tentative="1">
      <w:start w:val="1"/>
      <w:numFmt w:val="bullet"/>
      <w:lvlText w:val="•"/>
      <w:lvlJc w:val="left"/>
      <w:pPr>
        <w:tabs>
          <w:tab w:val="num" w:pos="3600"/>
        </w:tabs>
        <w:ind w:left="3600" w:hanging="360"/>
      </w:pPr>
      <w:rPr>
        <w:rFonts w:ascii="Arial" w:hAnsi="Arial" w:hint="default"/>
      </w:rPr>
    </w:lvl>
    <w:lvl w:ilvl="5" w:tplc="D03627DE" w:tentative="1">
      <w:start w:val="1"/>
      <w:numFmt w:val="bullet"/>
      <w:lvlText w:val="•"/>
      <w:lvlJc w:val="left"/>
      <w:pPr>
        <w:tabs>
          <w:tab w:val="num" w:pos="4320"/>
        </w:tabs>
        <w:ind w:left="4320" w:hanging="360"/>
      </w:pPr>
      <w:rPr>
        <w:rFonts w:ascii="Arial" w:hAnsi="Arial" w:hint="default"/>
      </w:rPr>
    </w:lvl>
    <w:lvl w:ilvl="6" w:tplc="EC9CB088" w:tentative="1">
      <w:start w:val="1"/>
      <w:numFmt w:val="bullet"/>
      <w:lvlText w:val="•"/>
      <w:lvlJc w:val="left"/>
      <w:pPr>
        <w:tabs>
          <w:tab w:val="num" w:pos="5040"/>
        </w:tabs>
        <w:ind w:left="5040" w:hanging="360"/>
      </w:pPr>
      <w:rPr>
        <w:rFonts w:ascii="Arial" w:hAnsi="Arial" w:hint="default"/>
      </w:rPr>
    </w:lvl>
    <w:lvl w:ilvl="7" w:tplc="F8BE4EF8" w:tentative="1">
      <w:start w:val="1"/>
      <w:numFmt w:val="bullet"/>
      <w:lvlText w:val="•"/>
      <w:lvlJc w:val="left"/>
      <w:pPr>
        <w:tabs>
          <w:tab w:val="num" w:pos="5760"/>
        </w:tabs>
        <w:ind w:left="5760" w:hanging="360"/>
      </w:pPr>
      <w:rPr>
        <w:rFonts w:ascii="Arial" w:hAnsi="Arial" w:hint="default"/>
      </w:rPr>
    </w:lvl>
    <w:lvl w:ilvl="8" w:tplc="DB142842" w:tentative="1">
      <w:start w:val="1"/>
      <w:numFmt w:val="bullet"/>
      <w:lvlText w:val="•"/>
      <w:lvlJc w:val="left"/>
      <w:pPr>
        <w:tabs>
          <w:tab w:val="num" w:pos="6480"/>
        </w:tabs>
        <w:ind w:left="6480" w:hanging="360"/>
      </w:pPr>
      <w:rPr>
        <w:rFonts w:ascii="Arial" w:hAnsi="Arial" w:hint="default"/>
      </w:rPr>
    </w:lvl>
  </w:abstractNum>
  <w:abstractNum w:abstractNumId="7">
    <w:nsid w:val="65E0062D"/>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2B42182"/>
    <w:multiLevelType w:val="hybridMultilevel"/>
    <w:tmpl w:val="3162C51C"/>
    <w:lvl w:ilvl="0" w:tplc="8DAED89A">
      <w:start w:val="1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2"/>
  </w:num>
  <w:num w:numId="5">
    <w:abstractNumId w:val="6"/>
  </w:num>
  <w:num w:numId="6">
    <w:abstractNumId w:val="3"/>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Geriatric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9dtaaxafdswsvewwruxft9h9w29zvw229xf&quot;&gt;Mobilite_Cognition&lt;record-ids&gt;&lt;item&gt;4&lt;/item&gt;&lt;item&gt;27&lt;/item&gt;&lt;item&gt;72&lt;/item&gt;&lt;item&gt;78&lt;/item&gt;&lt;item&gt;80&lt;/item&gt;&lt;item&gt;81&lt;/item&gt;&lt;item&gt;82&lt;/item&gt;&lt;item&gt;83&lt;/item&gt;&lt;item&gt;88&lt;/item&gt;&lt;/record-ids&gt;&lt;/item&gt;&lt;/Libraries&gt;"/>
  </w:docVars>
  <w:rsids>
    <w:rsidRoot w:val="001D72B3"/>
    <w:rsid w:val="001D72B3"/>
    <w:rsid w:val="00325240"/>
    <w:rsid w:val="003C6840"/>
    <w:rsid w:val="004D4590"/>
    <w:rsid w:val="005570C6"/>
    <w:rsid w:val="005D320C"/>
    <w:rsid w:val="00645046"/>
    <w:rsid w:val="006C25A8"/>
    <w:rsid w:val="00711C1B"/>
    <w:rsid w:val="00821316"/>
    <w:rsid w:val="00BA713E"/>
    <w:rsid w:val="00CF3450"/>
    <w:rsid w:val="00DD7878"/>
    <w:rsid w:val="00E048D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fr-CA" w:eastAsia="en-US" w:bidi="ar-SA"/>
      </w:rPr>
    </w:rPrDefault>
    <w:pPrDefault>
      <w:pPr>
        <w:spacing w:before="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2B3"/>
    <w:pPr>
      <w:spacing w:before="0"/>
    </w:pPr>
    <w:rPr>
      <w:rFonts w:eastAsia="Times New Roman"/>
      <w:sz w:val="20"/>
      <w:szCs w:val="20"/>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D72B3"/>
    <w:rPr>
      <w:color w:val="0000FF"/>
      <w:u w:val="single"/>
    </w:rPr>
  </w:style>
  <w:style w:type="paragraph" w:styleId="En-tte">
    <w:name w:val="header"/>
    <w:basedOn w:val="Normal"/>
    <w:link w:val="En-tteCar"/>
    <w:uiPriority w:val="99"/>
    <w:rsid w:val="001D72B3"/>
    <w:pPr>
      <w:tabs>
        <w:tab w:val="center" w:pos="4320"/>
        <w:tab w:val="right" w:pos="8640"/>
      </w:tabs>
    </w:pPr>
  </w:style>
  <w:style w:type="character" w:customStyle="1" w:styleId="En-tteCar">
    <w:name w:val="En-tête Car"/>
    <w:link w:val="En-tte"/>
    <w:uiPriority w:val="99"/>
    <w:rsid w:val="001D72B3"/>
    <w:rPr>
      <w:rFonts w:eastAsia="Times New Roman"/>
      <w:sz w:val="20"/>
      <w:szCs w:val="20"/>
      <w:lang w:eastAsia="fr-CA"/>
    </w:rPr>
  </w:style>
  <w:style w:type="paragraph" w:styleId="Pieddepage">
    <w:name w:val="footer"/>
    <w:basedOn w:val="Normal"/>
    <w:link w:val="PieddepageCar"/>
    <w:uiPriority w:val="99"/>
    <w:rsid w:val="001D72B3"/>
    <w:pPr>
      <w:tabs>
        <w:tab w:val="center" w:pos="4320"/>
        <w:tab w:val="right" w:pos="8640"/>
      </w:tabs>
    </w:pPr>
  </w:style>
  <w:style w:type="character" w:customStyle="1" w:styleId="PieddepageCar">
    <w:name w:val="Pied de page Car"/>
    <w:link w:val="Pieddepage"/>
    <w:uiPriority w:val="99"/>
    <w:rsid w:val="001D72B3"/>
    <w:rPr>
      <w:rFonts w:eastAsia="Times New Roman"/>
      <w:sz w:val="20"/>
      <w:szCs w:val="20"/>
      <w:lang w:eastAsia="fr-CA"/>
    </w:rPr>
  </w:style>
  <w:style w:type="character" w:styleId="Numrodepage">
    <w:name w:val="page number"/>
    <w:basedOn w:val="Policepardfaut"/>
    <w:rsid w:val="001D72B3"/>
  </w:style>
  <w:style w:type="table" w:styleId="Grilledutableau">
    <w:name w:val="Table Grid"/>
    <w:basedOn w:val="TableauNormal"/>
    <w:rsid w:val="001D72B3"/>
    <w:pPr>
      <w:spacing w:before="0"/>
    </w:pPr>
    <w:rPr>
      <w:rFonts w:eastAsia="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1D72B3"/>
    <w:rPr>
      <w:rFonts w:ascii="Tahoma" w:hAnsi="Tahoma" w:cs="Tahoma"/>
      <w:sz w:val="16"/>
      <w:szCs w:val="16"/>
    </w:rPr>
  </w:style>
  <w:style w:type="character" w:customStyle="1" w:styleId="TextedebullesCar">
    <w:name w:val="Texte de bulles Car"/>
    <w:link w:val="Textedebulles"/>
    <w:semiHidden/>
    <w:rsid w:val="001D72B3"/>
    <w:rPr>
      <w:rFonts w:ascii="Tahoma" w:eastAsia="Times New Roman" w:hAnsi="Tahoma" w:cs="Tahoma"/>
      <w:sz w:val="16"/>
      <w:szCs w:val="16"/>
      <w:lang w:eastAsia="fr-CA"/>
    </w:rPr>
  </w:style>
  <w:style w:type="character" w:styleId="Marquedecommentaire">
    <w:name w:val="annotation reference"/>
    <w:uiPriority w:val="99"/>
    <w:rsid w:val="001D72B3"/>
    <w:rPr>
      <w:sz w:val="16"/>
      <w:szCs w:val="16"/>
    </w:rPr>
  </w:style>
  <w:style w:type="paragraph" w:styleId="Commentaire">
    <w:name w:val="annotation text"/>
    <w:basedOn w:val="Normal"/>
    <w:link w:val="CommentaireCar"/>
    <w:uiPriority w:val="99"/>
    <w:rsid w:val="001D72B3"/>
  </w:style>
  <w:style w:type="character" w:customStyle="1" w:styleId="CommentaireCar">
    <w:name w:val="Commentaire Car"/>
    <w:link w:val="Commentaire"/>
    <w:uiPriority w:val="99"/>
    <w:rsid w:val="001D72B3"/>
    <w:rPr>
      <w:rFonts w:eastAsia="Times New Roman"/>
      <w:sz w:val="20"/>
      <w:szCs w:val="20"/>
      <w:lang w:eastAsia="fr-CA"/>
    </w:rPr>
  </w:style>
  <w:style w:type="paragraph" w:styleId="Objetducommentaire">
    <w:name w:val="annotation subject"/>
    <w:basedOn w:val="Commentaire"/>
    <w:next w:val="Commentaire"/>
    <w:link w:val="ObjetducommentaireCar"/>
    <w:semiHidden/>
    <w:rsid w:val="001D72B3"/>
    <w:rPr>
      <w:b/>
      <w:bCs/>
    </w:rPr>
  </w:style>
  <w:style w:type="character" w:customStyle="1" w:styleId="ObjetducommentaireCar">
    <w:name w:val="Objet du commentaire Car"/>
    <w:link w:val="Objetducommentaire"/>
    <w:semiHidden/>
    <w:rsid w:val="001D72B3"/>
    <w:rPr>
      <w:rFonts w:eastAsia="Times New Roman"/>
      <w:b/>
      <w:bCs/>
      <w:sz w:val="20"/>
      <w:szCs w:val="20"/>
      <w:lang w:eastAsia="fr-CA"/>
    </w:rPr>
  </w:style>
  <w:style w:type="character" w:styleId="Numrodeligne">
    <w:name w:val="line number"/>
    <w:basedOn w:val="Policepardfaut"/>
    <w:rsid w:val="001D72B3"/>
  </w:style>
  <w:style w:type="paragraph" w:styleId="Rvision">
    <w:name w:val="Revision"/>
    <w:hidden/>
    <w:uiPriority w:val="99"/>
    <w:semiHidden/>
    <w:rsid w:val="001D72B3"/>
    <w:pPr>
      <w:spacing w:before="0"/>
    </w:pPr>
    <w:rPr>
      <w:rFonts w:eastAsia="Times New Roman"/>
      <w:sz w:val="20"/>
      <w:szCs w:val="20"/>
      <w:lang w:eastAsia="fr-CA"/>
    </w:rPr>
  </w:style>
  <w:style w:type="paragraph" w:styleId="Paragraphedeliste">
    <w:name w:val="List Paragraph"/>
    <w:basedOn w:val="Normal"/>
    <w:uiPriority w:val="34"/>
    <w:qFormat/>
    <w:rsid w:val="001D72B3"/>
    <w:pPr>
      <w:ind w:left="720"/>
      <w:contextualSpacing/>
    </w:pPr>
  </w:style>
  <w:style w:type="character" w:customStyle="1" w:styleId="EndNoteBibliographyCar">
    <w:name w:val="EndNote Bibliography Car"/>
    <w:link w:val="EndNoteBibliography"/>
    <w:locked/>
    <w:rsid w:val="001D72B3"/>
    <w:rPr>
      <w:noProof/>
      <w:sz w:val="20"/>
      <w:lang w:val="en-US"/>
    </w:rPr>
  </w:style>
  <w:style w:type="paragraph" w:customStyle="1" w:styleId="EndNoteBibliography">
    <w:name w:val="EndNote Bibliography"/>
    <w:basedOn w:val="Normal"/>
    <w:link w:val="EndNoteBibliographyCar"/>
    <w:rsid w:val="001D72B3"/>
    <w:pPr>
      <w:spacing w:before="240"/>
    </w:pPr>
    <w:rPr>
      <w:rFonts w:eastAsia="Calibri"/>
      <w:noProof/>
      <w:szCs w:val="24"/>
      <w:lang w:val="en-US" w:eastAsia="en-US"/>
    </w:rPr>
  </w:style>
  <w:style w:type="character" w:customStyle="1" w:styleId="apple-converted-space">
    <w:name w:val="apple-converted-space"/>
    <w:basedOn w:val="Policepardfaut"/>
    <w:rsid w:val="001D72B3"/>
  </w:style>
  <w:style w:type="character" w:customStyle="1" w:styleId="country">
    <w:name w:val="country"/>
    <w:basedOn w:val="Policepardfaut"/>
    <w:rsid w:val="001D72B3"/>
  </w:style>
  <w:style w:type="character" w:customStyle="1" w:styleId="nowrap">
    <w:name w:val="nowrap"/>
    <w:basedOn w:val="Policepardfaut"/>
    <w:rsid w:val="001D72B3"/>
  </w:style>
  <w:style w:type="character" w:customStyle="1" w:styleId="hps">
    <w:name w:val="hps"/>
    <w:basedOn w:val="Policepardfaut"/>
    <w:rsid w:val="001D72B3"/>
  </w:style>
  <w:style w:type="paragraph" w:styleId="NormalWeb">
    <w:name w:val="Normal (Web)"/>
    <w:basedOn w:val="Normal"/>
    <w:uiPriority w:val="99"/>
    <w:semiHidden/>
    <w:unhideWhenUsed/>
    <w:rsid w:val="001D72B3"/>
    <w:pPr>
      <w:spacing w:before="100" w:beforeAutospacing="1" w:after="100" w:afterAutospacing="1"/>
    </w:pPr>
    <w:rPr>
      <w:sz w:val="24"/>
      <w:szCs w:val="24"/>
      <w:lang w:val="en-CA" w:eastAsia="en-CA"/>
    </w:rPr>
  </w:style>
  <w:style w:type="character" w:styleId="Accentuation">
    <w:name w:val="Emphasis"/>
    <w:uiPriority w:val="20"/>
    <w:qFormat/>
    <w:rsid w:val="001D72B3"/>
    <w:rPr>
      <w:i/>
      <w:iCs/>
    </w:rPr>
  </w:style>
  <w:style w:type="paragraph" w:customStyle="1" w:styleId="xmsonormal">
    <w:name w:val="x_msonormal"/>
    <w:basedOn w:val="Normal"/>
    <w:rsid w:val="001D72B3"/>
    <w:pPr>
      <w:spacing w:before="100" w:beforeAutospacing="1" w:after="100" w:afterAutospacing="1"/>
    </w:pPr>
    <w:rPr>
      <w:sz w:val="24"/>
      <w:szCs w:val="24"/>
    </w:rPr>
  </w:style>
  <w:style w:type="character" w:customStyle="1" w:styleId="current-selection">
    <w:name w:val="current-selection"/>
    <w:basedOn w:val="Policepardfaut"/>
    <w:rsid w:val="001D72B3"/>
  </w:style>
  <w:style w:type="character" w:customStyle="1" w:styleId="fs10">
    <w:name w:val="fs10"/>
    <w:basedOn w:val="Policepardfaut"/>
    <w:rsid w:val="001D72B3"/>
  </w:style>
  <w:style w:type="character" w:customStyle="1" w:styleId="a">
    <w:name w:val="_"/>
    <w:basedOn w:val="Policepardfaut"/>
    <w:rsid w:val="001D72B3"/>
  </w:style>
  <w:style w:type="character" w:styleId="Lienhypertextesuivivisit">
    <w:name w:val="FollowedHyperlink"/>
    <w:uiPriority w:val="99"/>
    <w:semiHidden/>
    <w:unhideWhenUsed/>
    <w:rsid w:val="001D72B3"/>
    <w:rPr>
      <w:color w:val="800080"/>
      <w:u w:val="single"/>
    </w:rPr>
  </w:style>
  <w:style w:type="paragraph" w:customStyle="1" w:styleId="EndNoteBibliographyTitle">
    <w:name w:val="EndNote Bibliography Title"/>
    <w:basedOn w:val="Normal"/>
    <w:link w:val="EndNoteBibliographyTitleCar"/>
    <w:rsid w:val="001D72B3"/>
    <w:pPr>
      <w:jc w:val="center"/>
    </w:pPr>
    <w:rPr>
      <w:noProof/>
    </w:rPr>
  </w:style>
  <w:style w:type="character" w:customStyle="1" w:styleId="EndNoteBibliographyTitleCar">
    <w:name w:val="EndNote Bibliography Title Car"/>
    <w:link w:val="EndNoteBibliographyTitle"/>
    <w:rsid w:val="001D72B3"/>
    <w:rPr>
      <w:rFonts w:eastAsia="Times New Roman"/>
      <w:noProof/>
      <w:sz w:val="20"/>
      <w:szCs w:val="20"/>
      <w:lang w:eastAsia="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fr-CA" w:eastAsia="en-US" w:bidi="ar-SA"/>
      </w:rPr>
    </w:rPrDefault>
    <w:pPrDefault>
      <w:pPr>
        <w:spacing w:before="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2B3"/>
    <w:pPr>
      <w:spacing w:before="0"/>
    </w:pPr>
    <w:rPr>
      <w:rFonts w:eastAsia="Times New Roman"/>
      <w:sz w:val="20"/>
      <w:szCs w:val="20"/>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D72B3"/>
    <w:rPr>
      <w:color w:val="0000FF"/>
      <w:u w:val="single"/>
    </w:rPr>
  </w:style>
  <w:style w:type="paragraph" w:styleId="En-tte">
    <w:name w:val="header"/>
    <w:basedOn w:val="Normal"/>
    <w:link w:val="En-tteCar"/>
    <w:uiPriority w:val="99"/>
    <w:rsid w:val="001D72B3"/>
    <w:pPr>
      <w:tabs>
        <w:tab w:val="center" w:pos="4320"/>
        <w:tab w:val="right" w:pos="8640"/>
      </w:tabs>
    </w:pPr>
  </w:style>
  <w:style w:type="character" w:customStyle="1" w:styleId="En-tteCar">
    <w:name w:val="En-tête Car"/>
    <w:link w:val="En-tte"/>
    <w:uiPriority w:val="99"/>
    <w:rsid w:val="001D72B3"/>
    <w:rPr>
      <w:rFonts w:eastAsia="Times New Roman"/>
      <w:sz w:val="20"/>
      <w:szCs w:val="20"/>
      <w:lang w:eastAsia="fr-CA"/>
    </w:rPr>
  </w:style>
  <w:style w:type="paragraph" w:styleId="Pieddepage">
    <w:name w:val="footer"/>
    <w:basedOn w:val="Normal"/>
    <w:link w:val="PieddepageCar"/>
    <w:uiPriority w:val="99"/>
    <w:rsid w:val="001D72B3"/>
    <w:pPr>
      <w:tabs>
        <w:tab w:val="center" w:pos="4320"/>
        <w:tab w:val="right" w:pos="8640"/>
      </w:tabs>
    </w:pPr>
  </w:style>
  <w:style w:type="character" w:customStyle="1" w:styleId="PieddepageCar">
    <w:name w:val="Pied de page Car"/>
    <w:link w:val="Pieddepage"/>
    <w:uiPriority w:val="99"/>
    <w:rsid w:val="001D72B3"/>
    <w:rPr>
      <w:rFonts w:eastAsia="Times New Roman"/>
      <w:sz w:val="20"/>
      <w:szCs w:val="20"/>
      <w:lang w:eastAsia="fr-CA"/>
    </w:rPr>
  </w:style>
  <w:style w:type="character" w:styleId="Numrodepage">
    <w:name w:val="page number"/>
    <w:basedOn w:val="Policepardfaut"/>
    <w:rsid w:val="001D72B3"/>
  </w:style>
  <w:style w:type="table" w:styleId="Grilledutableau">
    <w:name w:val="Table Grid"/>
    <w:basedOn w:val="TableauNormal"/>
    <w:rsid w:val="001D72B3"/>
    <w:pPr>
      <w:spacing w:before="0"/>
    </w:pPr>
    <w:rPr>
      <w:rFonts w:eastAsia="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1D72B3"/>
    <w:rPr>
      <w:rFonts w:ascii="Tahoma" w:hAnsi="Tahoma" w:cs="Tahoma"/>
      <w:sz w:val="16"/>
      <w:szCs w:val="16"/>
    </w:rPr>
  </w:style>
  <w:style w:type="character" w:customStyle="1" w:styleId="TextedebullesCar">
    <w:name w:val="Texte de bulles Car"/>
    <w:link w:val="Textedebulles"/>
    <w:semiHidden/>
    <w:rsid w:val="001D72B3"/>
    <w:rPr>
      <w:rFonts w:ascii="Tahoma" w:eastAsia="Times New Roman" w:hAnsi="Tahoma" w:cs="Tahoma"/>
      <w:sz w:val="16"/>
      <w:szCs w:val="16"/>
      <w:lang w:eastAsia="fr-CA"/>
    </w:rPr>
  </w:style>
  <w:style w:type="character" w:styleId="Marquedecommentaire">
    <w:name w:val="annotation reference"/>
    <w:uiPriority w:val="99"/>
    <w:rsid w:val="001D72B3"/>
    <w:rPr>
      <w:sz w:val="16"/>
      <w:szCs w:val="16"/>
    </w:rPr>
  </w:style>
  <w:style w:type="paragraph" w:styleId="Commentaire">
    <w:name w:val="annotation text"/>
    <w:basedOn w:val="Normal"/>
    <w:link w:val="CommentaireCar"/>
    <w:uiPriority w:val="99"/>
    <w:rsid w:val="001D72B3"/>
  </w:style>
  <w:style w:type="character" w:customStyle="1" w:styleId="CommentaireCar">
    <w:name w:val="Commentaire Car"/>
    <w:link w:val="Commentaire"/>
    <w:uiPriority w:val="99"/>
    <w:rsid w:val="001D72B3"/>
    <w:rPr>
      <w:rFonts w:eastAsia="Times New Roman"/>
      <w:sz w:val="20"/>
      <w:szCs w:val="20"/>
      <w:lang w:eastAsia="fr-CA"/>
    </w:rPr>
  </w:style>
  <w:style w:type="paragraph" w:styleId="Objetducommentaire">
    <w:name w:val="annotation subject"/>
    <w:basedOn w:val="Commentaire"/>
    <w:next w:val="Commentaire"/>
    <w:link w:val="ObjetducommentaireCar"/>
    <w:semiHidden/>
    <w:rsid w:val="001D72B3"/>
    <w:rPr>
      <w:b/>
      <w:bCs/>
    </w:rPr>
  </w:style>
  <w:style w:type="character" w:customStyle="1" w:styleId="ObjetducommentaireCar">
    <w:name w:val="Objet du commentaire Car"/>
    <w:link w:val="Objetducommentaire"/>
    <w:semiHidden/>
    <w:rsid w:val="001D72B3"/>
    <w:rPr>
      <w:rFonts w:eastAsia="Times New Roman"/>
      <w:b/>
      <w:bCs/>
      <w:sz w:val="20"/>
      <w:szCs w:val="20"/>
      <w:lang w:eastAsia="fr-CA"/>
    </w:rPr>
  </w:style>
  <w:style w:type="character" w:styleId="Numrodeligne">
    <w:name w:val="line number"/>
    <w:basedOn w:val="Policepardfaut"/>
    <w:rsid w:val="001D72B3"/>
  </w:style>
  <w:style w:type="paragraph" w:styleId="Rvision">
    <w:name w:val="Revision"/>
    <w:hidden/>
    <w:uiPriority w:val="99"/>
    <w:semiHidden/>
    <w:rsid w:val="001D72B3"/>
    <w:pPr>
      <w:spacing w:before="0"/>
    </w:pPr>
    <w:rPr>
      <w:rFonts w:eastAsia="Times New Roman"/>
      <w:sz w:val="20"/>
      <w:szCs w:val="20"/>
      <w:lang w:eastAsia="fr-CA"/>
    </w:rPr>
  </w:style>
  <w:style w:type="paragraph" w:styleId="Paragraphedeliste">
    <w:name w:val="List Paragraph"/>
    <w:basedOn w:val="Normal"/>
    <w:uiPriority w:val="34"/>
    <w:qFormat/>
    <w:rsid w:val="001D72B3"/>
    <w:pPr>
      <w:ind w:left="720"/>
      <w:contextualSpacing/>
    </w:pPr>
  </w:style>
  <w:style w:type="character" w:customStyle="1" w:styleId="EndNoteBibliographyCar">
    <w:name w:val="EndNote Bibliography Car"/>
    <w:link w:val="EndNoteBibliography"/>
    <w:locked/>
    <w:rsid w:val="001D72B3"/>
    <w:rPr>
      <w:noProof/>
      <w:sz w:val="20"/>
      <w:lang w:val="en-US"/>
    </w:rPr>
  </w:style>
  <w:style w:type="paragraph" w:customStyle="1" w:styleId="EndNoteBibliography">
    <w:name w:val="EndNote Bibliography"/>
    <w:basedOn w:val="Normal"/>
    <w:link w:val="EndNoteBibliographyCar"/>
    <w:rsid w:val="001D72B3"/>
    <w:pPr>
      <w:spacing w:before="240"/>
    </w:pPr>
    <w:rPr>
      <w:rFonts w:eastAsia="Calibri"/>
      <w:noProof/>
      <w:szCs w:val="24"/>
      <w:lang w:val="en-US" w:eastAsia="en-US"/>
    </w:rPr>
  </w:style>
  <w:style w:type="character" w:customStyle="1" w:styleId="apple-converted-space">
    <w:name w:val="apple-converted-space"/>
    <w:basedOn w:val="Policepardfaut"/>
    <w:rsid w:val="001D72B3"/>
  </w:style>
  <w:style w:type="character" w:customStyle="1" w:styleId="country">
    <w:name w:val="country"/>
    <w:basedOn w:val="Policepardfaut"/>
    <w:rsid w:val="001D72B3"/>
  </w:style>
  <w:style w:type="character" w:customStyle="1" w:styleId="nowrap">
    <w:name w:val="nowrap"/>
    <w:basedOn w:val="Policepardfaut"/>
    <w:rsid w:val="001D72B3"/>
  </w:style>
  <w:style w:type="character" w:customStyle="1" w:styleId="hps">
    <w:name w:val="hps"/>
    <w:basedOn w:val="Policepardfaut"/>
    <w:rsid w:val="001D72B3"/>
  </w:style>
  <w:style w:type="paragraph" w:styleId="NormalWeb">
    <w:name w:val="Normal (Web)"/>
    <w:basedOn w:val="Normal"/>
    <w:uiPriority w:val="99"/>
    <w:semiHidden/>
    <w:unhideWhenUsed/>
    <w:rsid w:val="001D72B3"/>
    <w:pPr>
      <w:spacing w:before="100" w:beforeAutospacing="1" w:after="100" w:afterAutospacing="1"/>
    </w:pPr>
    <w:rPr>
      <w:sz w:val="24"/>
      <w:szCs w:val="24"/>
      <w:lang w:val="en-CA" w:eastAsia="en-CA"/>
    </w:rPr>
  </w:style>
  <w:style w:type="character" w:styleId="Accentuation">
    <w:name w:val="Emphasis"/>
    <w:uiPriority w:val="20"/>
    <w:qFormat/>
    <w:rsid w:val="001D72B3"/>
    <w:rPr>
      <w:i/>
      <w:iCs/>
    </w:rPr>
  </w:style>
  <w:style w:type="paragraph" w:customStyle="1" w:styleId="xmsonormal">
    <w:name w:val="x_msonormal"/>
    <w:basedOn w:val="Normal"/>
    <w:rsid w:val="001D72B3"/>
    <w:pPr>
      <w:spacing w:before="100" w:beforeAutospacing="1" w:after="100" w:afterAutospacing="1"/>
    </w:pPr>
    <w:rPr>
      <w:sz w:val="24"/>
      <w:szCs w:val="24"/>
    </w:rPr>
  </w:style>
  <w:style w:type="character" w:customStyle="1" w:styleId="current-selection">
    <w:name w:val="current-selection"/>
    <w:basedOn w:val="Policepardfaut"/>
    <w:rsid w:val="001D72B3"/>
  </w:style>
  <w:style w:type="character" w:customStyle="1" w:styleId="fs10">
    <w:name w:val="fs10"/>
    <w:basedOn w:val="Policepardfaut"/>
    <w:rsid w:val="001D72B3"/>
  </w:style>
  <w:style w:type="character" w:customStyle="1" w:styleId="a">
    <w:name w:val="_"/>
    <w:basedOn w:val="Policepardfaut"/>
    <w:rsid w:val="001D72B3"/>
  </w:style>
  <w:style w:type="character" w:styleId="Lienhypertextesuivivisit">
    <w:name w:val="FollowedHyperlink"/>
    <w:uiPriority w:val="99"/>
    <w:semiHidden/>
    <w:unhideWhenUsed/>
    <w:rsid w:val="001D72B3"/>
    <w:rPr>
      <w:color w:val="800080"/>
      <w:u w:val="single"/>
    </w:rPr>
  </w:style>
  <w:style w:type="paragraph" w:customStyle="1" w:styleId="EndNoteBibliographyTitle">
    <w:name w:val="EndNote Bibliography Title"/>
    <w:basedOn w:val="Normal"/>
    <w:link w:val="EndNoteBibliographyTitleCar"/>
    <w:rsid w:val="001D72B3"/>
    <w:pPr>
      <w:jc w:val="center"/>
    </w:pPr>
    <w:rPr>
      <w:noProof/>
    </w:rPr>
  </w:style>
  <w:style w:type="character" w:customStyle="1" w:styleId="EndNoteBibliographyTitleCar">
    <w:name w:val="EndNote Bibliography Title Car"/>
    <w:link w:val="EndNoteBibliographyTitle"/>
    <w:rsid w:val="001D72B3"/>
    <w:rPr>
      <w:rFonts w:eastAsia="Times New Roman"/>
      <w:noProof/>
      <w:sz w:val="20"/>
      <w:szCs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72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552</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Anonyme</dc:creator>
  <cp:lastModifiedBy>Anonyme</cp:lastModifiedBy>
  <cp:revision>4</cp:revision>
  <dcterms:created xsi:type="dcterms:W3CDTF">2018-04-07T12:25:00Z</dcterms:created>
  <dcterms:modified xsi:type="dcterms:W3CDTF">2018-04-07T12:34:00Z</dcterms:modified>
</cp:coreProperties>
</file>