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48E" w:rsidRDefault="0043648E" w:rsidP="0043648E">
      <w:pPr>
        <w:widowControl/>
        <w:wordWrap/>
        <w:autoSpaceDE/>
        <w:autoSpaceDN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Sensitivity analysis of the descriptive characteristics between study participants with non-participants.</w:t>
      </w:r>
    </w:p>
    <w:p w:rsidR="0043648E" w:rsidRDefault="0043648E" w:rsidP="00436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48E" w:rsidRPr="00C75DCD" w:rsidRDefault="0043648E" w:rsidP="0043648E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Style w:val="2"/>
        <w:tblW w:w="7083" w:type="dxa"/>
        <w:tblInd w:w="14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2"/>
        <w:gridCol w:w="988"/>
      </w:tblGrid>
      <w:tr w:rsidR="0043648E" w:rsidRPr="004B17F9" w:rsidTr="00436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Population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Participants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Non-participants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value</w:t>
            </w: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Number of people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422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Mean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69.8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73.3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SD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Marital status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Married</w:t>
            </w:r>
          </w:p>
        </w:tc>
        <w:tc>
          <w:tcPr>
            <w:tcW w:w="1701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842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40.4</w:t>
            </w:r>
          </w:p>
        </w:tc>
        <w:tc>
          <w:tcPr>
            <w:tcW w:w="988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0.409</w:t>
            </w: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Unmarried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55.4</w:t>
            </w:r>
          </w:p>
        </w:tc>
        <w:tc>
          <w:tcPr>
            <w:tcW w:w="184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59.7</w:t>
            </w:r>
          </w:p>
        </w:tc>
        <w:tc>
          <w:tcPr>
            <w:tcW w:w="988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Elementary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75.1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73.0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0.828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Middle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12.1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High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11.1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12.3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College or higher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Income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1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  <w:vertAlign w:val="superscript"/>
              </w:rPr>
              <w:t>st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quartile</w:t>
            </w:r>
          </w:p>
        </w:tc>
        <w:tc>
          <w:tcPr>
            <w:tcW w:w="1701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24.3</w:t>
            </w:r>
          </w:p>
        </w:tc>
        <w:tc>
          <w:tcPr>
            <w:tcW w:w="1842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27.6</w:t>
            </w:r>
          </w:p>
        </w:tc>
        <w:tc>
          <w:tcPr>
            <w:tcW w:w="988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0.483</w:t>
            </w: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2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  <w:vertAlign w:val="superscript"/>
              </w:rPr>
              <w:t>nd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quartile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26.0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25.9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3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  <w:vertAlign w:val="superscript"/>
              </w:rPr>
              <w:t>rd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quartile</w:t>
            </w:r>
          </w:p>
        </w:tc>
        <w:tc>
          <w:tcPr>
            <w:tcW w:w="1701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25.2</w:t>
            </w:r>
          </w:p>
        </w:tc>
        <w:tc>
          <w:tcPr>
            <w:tcW w:w="1842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20.9</w:t>
            </w:r>
          </w:p>
        </w:tc>
        <w:tc>
          <w:tcPr>
            <w:tcW w:w="988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4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  <w:vertAlign w:val="superscript"/>
              </w:rPr>
              <w:t>th</w:t>
            </w: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quartile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24.5</w:t>
            </w:r>
          </w:p>
        </w:tc>
        <w:tc>
          <w:tcPr>
            <w:tcW w:w="184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25.6</w:t>
            </w:r>
          </w:p>
        </w:tc>
        <w:tc>
          <w:tcPr>
            <w:tcW w:w="988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Insurance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3733B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3B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Medicaid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7.0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6.0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0.515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3733B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3B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NHI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94.1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3733B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3B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Area of residence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:rsidR="0043648E" w:rsidRPr="003733B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3B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Ur</w:t>
            </w:r>
            <w:r w:rsidRPr="003733B5">
              <w:rPr>
                <w:rFonts w:ascii="Times New Roman" w:hAnsi="Times New Roman" w:cs="Times New Roman"/>
                <w:b w:val="0"/>
                <w:sz w:val="24"/>
                <w:szCs w:val="24"/>
              </w:rPr>
              <w:t>ban</w:t>
            </w:r>
          </w:p>
        </w:tc>
        <w:tc>
          <w:tcPr>
            <w:tcW w:w="1701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75.3</w:t>
            </w:r>
          </w:p>
        </w:tc>
        <w:tc>
          <w:tcPr>
            <w:tcW w:w="1842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85.6</w:t>
            </w:r>
          </w:p>
        </w:tc>
        <w:tc>
          <w:tcPr>
            <w:tcW w:w="988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3733B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33B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Rural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24.7</w:t>
            </w:r>
          </w:p>
        </w:tc>
        <w:tc>
          <w:tcPr>
            <w:tcW w:w="184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14.4</w:t>
            </w:r>
          </w:p>
        </w:tc>
        <w:tc>
          <w:tcPr>
            <w:tcW w:w="988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Smoking status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Never smoker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96.3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96.0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0.932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Ex-smoker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Current smoker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3.1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vAlign w:val="center"/>
          </w:tcPr>
          <w:p w:rsidR="0043648E" w:rsidRPr="00753B99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53B99">
              <w:rPr>
                <w:rFonts w:ascii="Times New Roman" w:hAnsi="Times New Roman" w:cs="Times New Roman"/>
                <w:b w:val="0"/>
                <w:sz w:val="24"/>
                <w:szCs w:val="24"/>
              </w:rPr>
              <w:t>Drinking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753B99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53B99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No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9.3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89.6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0.888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  <w:vAlign w:val="center"/>
          </w:tcPr>
          <w:p w:rsidR="0043648E" w:rsidRPr="00753B99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53B99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Yes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10.4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43648E" w:rsidRPr="00753B99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Physical activity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B3374B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74B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None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59.9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65.3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0.086</w:t>
            </w: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B3374B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74B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1 or more/week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40.2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34.8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vAlign w:val="center"/>
          </w:tcPr>
          <w:p w:rsidR="0043648E" w:rsidRPr="00B3374B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374B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Weight change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43648E" w:rsidRPr="00B3374B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Loss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9.8</w:t>
            </w: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9.2</w:t>
            </w:r>
          </w:p>
        </w:tc>
        <w:tc>
          <w:tcPr>
            <w:tcW w:w="98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0.956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No change</w:t>
            </w:r>
          </w:p>
        </w:tc>
        <w:tc>
          <w:tcPr>
            <w:tcW w:w="1701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87.7</w:t>
            </w:r>
          </w:p>
        </w:tc>
        <w:tc>
          <w:tcPr>
            <w:tcW w:w="988" w:type="dxa"/>
            <w:vAlign w:val="center"/>
          </w:tcPr>
          <w:p w:rsidR="0043648E" w:rsidRPr="00F67735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7735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F67735">
              <w:rPr>
                <w:rFonts w:ascii="Times New Roman" w:hAnsi="Times New Roman" w:cs="Times New Roman"/>
                <w:b w:val="0"/>
                <w:sz w:val="24"/>
                <w:szCs w:val="24"/>
              </w:rPr>
              <w:t>Gain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</w:t>
            </w:r>
          </w:p>
        </w:tc>
        <w:tc>
          <w:tcPr>
            <w:tcW w:w="184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3.1</w:t>
            </w:r>
          </w:p>
        </w:tc>
        <w:tc>
          <w:tcPr>
            <w:tcW w:w="988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F67735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CA3C02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3C02">
              <w:rPr>
                <w:rFonts w:ascii="Times New Roman" w:hAnsi="Times New Roman" w:cs="Times New Roman"/>
                <w:b w:val="0"/>
                <w:sz w:val="24"/>
                <w:szCs w:val="24"/>
              </w:rPr>
              <w:t>ADL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CA3C02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3C02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97.6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87.7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3C02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1 or more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2.4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12.3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CA3C02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3C02">
              <w:rPr>
                <w:rFonts w:ascii="Times New Roman" w:hAnsi="Times New Roman" w:cs="Times New Roman"/>
                <w:b w:val="0"/>
                <w:sz w:val="24"/>
                <w:szCs w:val="24"/>
              </w:rPr>
              <w:t>Depression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:rsidR="0043648E" w:rsidRPr="00CA3C02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3C02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No</w:t>
            </w:r>
          </w:p>
        </w:tc>
        <w:tc>
          <w:tcPr>
            <w:tcW w:w="1701" w:type="dxa"/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61.0</w:t>
            </w:r>
          </w:p>
        </w:tc>
        <w:tc>
          <w:tcPr>
            <w:tcW w:w="1842" w:type="dxa"/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56.1</w:t>
            </w:r>
          </w:p>
        </w:tc>
        <w:tc>
          <w:tcPr>
            <w:tcW w:w="988" w:type="dxa"/>
            <w:vAlign w:val="center"/>
          </w:tcPr>
          <w:p w:rsidR="0043648E" w:rsidRPr="00CA3C02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0.128</w:t>
            </w: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A3C02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Yes</w:t>
            </w:r>
          </w:p>
        </w:tc>
        <w:tc>
          <w:tcPr>
            <w:tcW w:w="1701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39.0</w:t>
            </w:r>
          </w:p>
        </w:tc>
        <w:tc>
          <w:tcPr>
            <w:tcW w:w="184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43.9</w:t>
            </w:r>
          </w:p>
        </w:tc>
        <w:tc>
          <w:tcPr>
            <w:tcW w:w="988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:rsidR="0043648E" w:rsidRPr="00CA3C02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790330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033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Comorbidity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vAlign w:val="center"/>
          </w:tcPr>
          <w:p w:rsidR="0043648E" w:rsidRPr="00790330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033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48.3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43.7</w:t>
            </w:r>
          </w:p>
        </w:tc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0.163</w:t>
            </w: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033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1 or more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51.8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56.3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790330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033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Baseline K-MMSE 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48E" w:rsidRPr="004B17F9" w:rsidTr="0043648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</w:tcBorders>
            <w:vAlign w:val="center"/>
          </w:tcPr>
          <w:p w:rsidR="0043648E" w:rsidRPr="00790330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033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Mean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26.6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26.3</w:t>
            </w:r>
          </w:p>
        </w:tc>
        <w:tc>
          <w:tcPr>
            <w:tcW w:w="988" w:type="dxa"/>
            <w:tcBorders>
              <w:bottom w:val="nil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0.030</w:t>
            </w:r>
          </w:p>
        </w:tc>
      </w:tr>
      <w:tr w:rsidR="0043648E" w:rsidRPr="004B17F9" w:rsidTr="00436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033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SD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:rsidR="0043648E" w:rsidRPr="00790330" w:rsidRDefault="0043648E" w:rsidP="00525F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48E" w:rsidRDefault="0043648E" w:rsidP="00436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48E" w:rsidRDefault="0043648E" w:rsidP="00436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72F" w:rsidRPr="0043648E" w:rsidRDefault="0043648E" w:rsidP="0043648E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  <w:r w:rsidRPr="00C75DCD">
        <w:rPr>
          <w:rFonts w:ascii="Times New Roman" w:hAnsi="Times New Roman" w:cs="Times New Roman"/>
          <w:sz w:val="24"/>
          <w:szCs w:val="24"/>
        </w:rPr>
        <w:t>Acronyms: SD, standard deviation; NHI, National Health Insurance; ADL, activities of daily living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75DCD">
        <w:rPr>
          <w:rFonts w:ascii="Times New Roman" w:hAnsi="Times New Roman" w:cs="Times New Roman"/>
          <w:sz w:val="24"/>
          <w:szCs w:val="24"/>
        </w:rPr>
        <w:t>K-MMSE, Kore</w:t>
      </w:r>
      <w:r>
        <w:rPr>
          <w:rFonts w:ascii="Times New Roman" w:hAnsi="Times New Roman" w:cs="Times New Roman"/>
          <w:sz w:val="24"/>
          <w:szCs w:val="24"/>
        </w:rPr>
        <w:t>a mini-mental state examinati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on.</w:t>
      </w:r>
    </w:p>
    <w:sectPr w:rsidR="0088472F" w:rsidRPr="0043648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8E"/>
    <w:rsid w:val="0043648E"/>
    <w:rsid w:val="0088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5F5D68-BDC4-46DA-BA7F-3A6C9BBE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8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4364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SNUH</cp:lastModifiedBy>
  <cp:revision>1</cp:revision>
  <dcterms:created xsi:type="dcterms:W3CDTF">2018-02-22T08:10:00Z</dcterms:created>
  <dcterms:modified xsi:type="dcterms:W3CDTF">2018-02-22T08:12:00Z</dcterms:modified>
</cp:coreProperties>
</file>