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73" w:rsidRDefault="008E17F0" w:rsidP="00B55073">
      <w:pPr>
        <w:pStyle w:val="Caption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Table </w:t>
      </w:r>
      <w:r w:rsidR="006D50FE">
        <w:rPr>
          <w:rFonts w:ascii="Times New Roman" w:hAnsi="Times New Roman"/>
          <w:lang w:val="en-GB"/>
        </w:rPr>
        <w:t>S</w:t>
      </w:r>
      <w:r>
        <w:rPr>
          <w:rFonts w:ascii="Times New Roman" w:hAnsi="Times New Roman"/>
          <w:lang w:val="en-GB"/>
        </w:rPr>
        <w:t>1</w:t>
      </w:r>
      <w:r w:rsidR="006D50FE">
        <w:rPr>
          <w:rFonts w:ascii="Times New Roman" w:hAnsi="Times New Roman"/>
          <w:lang w:val="en-GB"/>
        </w:rPr>
        <w:t>.</w:t>
      </w:r>
      <w:r w:rsidR="0081304E" w:rsidRPr="006D50FE">
        <w:rPr>
          <w:rFonts w:ascii="Times New Roman" w:hAnsi="Times New Roman"/>
          <w:b w:val="0"/>
          <w:lang w:val="en-GB"/>
        </w:rPr>
        <w:t xml:space="preserve"> </w:t>
      </w:r>
      <w:r w:rsidR="0008258E">
        <w:rPr>
          <w:rFonts w:ascii="Times New Roman" w:hAnsi="Times New Roman"/>
          <w:b w:val="0"/>
          <w:lang w:val="en-GB"/>
        </w:rPr>
        <w:t>Drugs extracted from published tool</w:t>
      </w:r>
      <w:r w:rsidR="009A7C76">
        <w:rPr>
          <w:rFonts w:ascii="Times New Roman" w:hAnsi="Times New Roman"/>
          <w:b w:val="0"/>
          <w:lang w:val="en-GB"/>
        </w:rPr>
        <w:t>s</w:t>
      </w:r>
      <w:r w:rsidR="0008258E">
        <w:rPr>
          <w:rFonts w:ascii="Times New Roman" w:hAnsi="Times New Roman"/>
          <w:b w:val="0"/>
          <w:lang w:val="en-GB"/>
        </w:rPr>
        <w:t xml:space="preserve"> and</w:t>
      </w:r>
      <w:r w:rsidR="0081304E" w:rsidRPr="009A7C76">
        <w:rPr>
          <w:rFonts w:ascii="Times New Roman" w:hAnsi="Times New Roman"/>
          <w:b w:val="0"/>
          <w:lang w:val="en-GB"/>
        </w:rPr>
        <w:t xml:space="preserve"> excluded because they are not available in Germany</w:t>
      </w:r>
      <w:r w:rsidR="001D3DB0">
        <w:rPr>
          <w:rFonts w:ascii="Times New Roman" w:hAnsi="Times New Roman"/>
          <w:b w:val="0"/>
          <w:lang w:val="en-GB"/>
        </w:rPr>
        <w:t>. NB: This table extends to four pages.</w:t>
      </w:r>
    </w:p>
    <w:tbl>
      <w:tblPr>
        <w:tblW w:w="10545" w:type="dxa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964"/>
        <w:gridCol w:w="964"/>
        <w:gridCol w:w="794"/>
        <w:gridCol w:w="850"/>
        <w:gridCol w:w="567"/>
        <w:gridCol w:w="907"/>
        <w:gridCol w:w="1191"/>
        <w:gridCol w:w="907"/>
        <w:gridCol w:w="1020"/>
      </w:tblGrid>
      <w:tr w:rsidR="0081304E" w:rsidRPr="008E17F0" w:rsidTr="00E77000">
        <w:trPr>
          <w:trHeight w:val="1184"/>
        </w:trPr>
        <w:tc>
          <w:tcPr>
            <w:tcW w:w="2381" w:type="dxa"/>
            <w:shd w:val="clear" w:color="000000" w:fill="E6E6E6"/>
            <w:vAlign w:val="center"/>
            <w:hideMark/>
          </w:tcPr>
          <w:p w:rsidR="00A1571B" w:rsidRPr="00B05B3F" w:rsidRDefault="00A1571B" w:rsidP="0081304E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Drug</w:t>
            </w:r>
          </w:p>
        </w:tc>
        <w:tc>
          <w:tcPr>
            <w:tcW w:w="964" w:type="dxa"/>
            <w:shd w:val="clear" w:color="000000" w:fill="E6E6E6"/>
            <w:vAlign w:val="center"/>
            <w:hideMark/>
          </w:tcPr>
          <w:p w:rsidR="00A1571B" w:rsidRPr="00B05B3F" w:rsidRDefault="00A1571B" w:rsidP="0081304E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ATC-Code</w:t>
            </w:r>
          </w:p>
        </w:tc>
        <w:tc>
          <w:tcPr>
            <w:tcW w:w="964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Carnahan 2006 USA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PEVuZE5vdGU+PENpdGU+PEF1dGhvcj5DYXJuYWhhbjwvQXV0aG9yPjxZZWFyPjIwMDY8L1llYXI+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PEVuZE5vdGU+PENpdGU+PEF1dGhvcj5DYXJuYWhhbjwvQXV0aG9yPjxZZWFyPjIwMDY8L1llYXI+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1" w:tooltip="Carnahan, 2006 #20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1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794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Ancelin 2006 France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PEVuZE5vdGU+PENpdGU+PEF1dGhvcj5BbmNlbGluPC9BdXRob3I+PFllYXI+MjAwNjwvWWVhcj48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PEVuZE5vdGU+PENpdGU+PEF1dGhvcj5BbmNlbGluPC9BdXRob3I+PFllYXI+MjAwNjwvWWVhcj48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2" w:tooltip="Ancelin, 2006 #4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2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850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Rudolph 2008 USA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PEVuZE5vdGU+PENpdGU+PEF1dGhvcj5SdWRvbHBoPC9BdXRob3I+PFllYXI+MjAwODwvWWVhcj48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PEVuZE5vdGU+PENpdGU+PEF1dGhvcj5SdWRvbHBoPC9BdXRob3I+PFllYXI+MjAwODwvWWVhcj48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3" w:tooltip="Rudolph, 2008 #16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3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Han 2008 USA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&lt;EndNote&gt;&lt;Cite&gt;&lt;Author&gt;Han&lt;/Author&gt;&lt;Year&gt;2008&lt;/Year&gt;&lt;RecNum&gt;23&lt;/RecNum&gt;&lt;DisplayText&gt;[4]&lt;/DisplayText&gt;&lt;record&gt;&lt;rec-number&gt;23&lt;/rec-number&gt;&lt;foreign-keys&gt;&lt;key app="EN" db-id="vpvdsa0vqvpvemeztr1vwd9o0ferpse0rr2e" timestamp="1470327233"&gt;23&lt;/key&gt;&lt;/foreign-keys&gt;&lt;ref-type name="Journal Article"&gt;17&lt;/ref-type&gt;&lt;contributors&gt;&lt;authors&gt;&lt;author&gt;Han, L.&lt;/author&gt;&lt;author&gt;Agostini, J. V.&lt;/author&gt;&lt;author&gt;Allore, H. G.&lt;/author&gt;&lt;/authors&gt;&lt;/contributors&gt;&lt;auth-address&gt;Department of Internal Medicine, Program on Aging, Yale University School of Medicine, New Haven, Connecticut 06511, USA. ling.han@yale.edu&lt;/auth-address&gt;&lt;titles&gt;&lt;title&gt;Cumulative anticholinergic exposure is associated with poor memory and executive function in older men&lt;/title&gt;&lt;secondary-title&gt;J Am Geriatr Soc&lt;/secondary-title&gt;&lt;alt-title&gt;Journal of the American Geriatrics Society&lt;/alt-title&gt;&lt;/titles&gt;&lt;periodical&gt;&lt;full-title&gt;J Am Geriatr Soc&lt;/full-title&gt;&lt;abbr-1&gt;Journal of the American Geriatrics Society&lt;/abbr-1&gt;&lt;/periodical&gt;&lt;alt-periodical&gt;&lt;full-title&gt;J Am Geriatr Soc&lt;/full-title&gt;&lt;abbr-1&gt;Journal of the American Geriatrics Society&lt;/abbr-1&gt;&lt;/alt-periodical&gt;&lt;pages&gt;2203-10&lt;/pages&gt;&lt;volume&gt;56&lt;/volume&gt;&lt;number&gt;12&lt;/number&gt;&lt;keywords&gt;&lt;keyword&gt;*Activities of Daily Living&lt;/keyword&gt;&lt;keyword&gt;Aged&lt;/keyword&gt;&lt;keyword&gt;Cholinergic Antagonists/*adverse effects&lt;/keyword&gt;&lt;keyword&gt;Humans&lt;/keyword&gt;&lt;keyword&gt;Male&lt;/keyword&gt;&lt;keyword&gt;Memory Disorders/*chemically induced&lt;/keyword&gt;&lt;keyword&gt;Prospective Studies&lt;/keyword&gt;&lt;/keywords&gt;&lt;dates&gt;&lt;year&gt;2008&lt;/year&gt;&lt;pub-dates&gt;&lt;date&gt;Dec&lt;/date&gt;&lt;/pub-dates&gt;&lt;/dates&gt;&lt;isbn&gt;1532-5415 (Electronic)&amp;#xD;0002-8614 (Linking)&lt;/isbn&gt;&lt;accession-num&gt;19093918&lt;/accession-num&gt;&lt;urls&gt;&lt;related-urls&gt;&lt;url&gt;http://www.ncbi.nlm.nih.gov/pubmed/19093918&lt;/url&gt;&lt;/related-urls&gt;&lt;/urls&gt;&lt;custom2&gt;3952110&lt;/custom2&gt;&lt;electronic-resource-num&gt;10.1111/j.1532-5415.2008.02009.x&lt;/electronic-resource-num&gt;&lt;/record&gt;&lt;/Cite&gt;&lt;/EndNote&gt;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4" w:tooltip="Han, 2008 #23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4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907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Ehrt 2010 Norway modified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PEVuZE5vdGU+PENpdGU+PEF1dGhvcj5FaHJ0PC9BdXRob3I+PFllYXI+MjAxMDwvWWVhcj48UmVj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==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PEVuZE5vdGU+PENpdGU+PEF1dGhvcj5FaHJ0PC9BdXRob3I+PFllYXI+MjAxMDwvWWVhcj48UmVj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==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5" w:tooltip="Ehrt, 2010 #24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5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1191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Sittironnarit 2011 Australia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PEVuZE5vdGU+PENpdGU+PEF1dGhvcj5TaXR0aXJvbm5hcml0PC9BdXRob3I+PFllYXI+MjAxMTwv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PEVuZE5vdGU+PENpdGU+PEF1dGhvcj5TaXR0aXJvbm5hcml0PC9BdXRob3I+PFllYXI+MjAxMTwv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</w:fldData>
              </w:fldCha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6" w:tooltip="Sittironnarit, 2011 #25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6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907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Boustani 2012 USA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&lt;EndNote&gt;&lt;Cite&gt;&lt;Author&gt;Program&lt;/Author&gt;&lt;Year&gt;2012&lt;/Year&gt;&lt;RecNum&gt;3&lt;/RecNum&gt;&lt;DisplayText&gt;[7]&lt;/DisplayText&gt;&lt;record&gt;&lt;rec-number&gt;3&lt;/rec-number&gt;&lt;foreign-keys&gt;&lt;key app="EN" db-id="wrdfpasryxxav0ezfr2p92x809efvx9tswrx" timestamp="1530200551"&gt;3&lt;/key&gt;&lt;/foreign-keys&gt;&lt;ref-type name="Journal Article"&gt;17&lt;/ref-type&gt;&lt;contributors&gt;&lt;authors&gt;&lt;author&gt;Aging Brain Program&lt;/author&gt;&lt;/authors&gt;&lt;/contributors&gt;&lt;titles&gt;&lt;title&gt;Anticholinergic Cognitive Burden Scale 2012 Update&lt;/title&gt;&lt;/titles&gt;&lt;dates&gt;&lt;year&gt;2012&lt;/year&gt;&lt;/dates&gt;&lt;urls&gt;&lt;related-urls&gt;&lt;url&gt;http://www.agingbraincare.org/uploads/products/ACB_scale_-_legal_size.pdf&lt;/url&gt;&lt;/related-urls&gt;&lt;/urls&gt;&lt;access-date&gt;09.10.2017&lt;/access-date&gt;&lt;/record&gt;&lt;/Cite&gt;&lt;/EndNote&gt;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7" w:tooltip="Program, 2012 #3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7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1020" w:type="dxa"/>
            <w:shd w:val="clear" w:color="000000" w:fill="E6E6E6"/>
            <w:vAlign w:val="center"/>
            <w:hideMark/>
          </w:tcPr>
          <w:p w:rsidR="00A1571B" w:rsidRPr="00B05B3F" w:rsidRDefault="00A1571B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Duran 2013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&lt;EndNote&gt;&lt;Cite&gt;&lt;Author&gt;Duran&lt;/Author&gt;&lt;Year&gt;2013&lt;/Year&gt;&lt;RecNum&gt;8&lt;/RecNum&gt;&lt;DisplayText&gt;[8]&lt;/DisplayText&gt;&lt;record&gt;&lt;rec-number&gt;8&lt;/rec-number&gt;&lt;foreign-keys&gt;&lt;key app="EN" db-id="vpvdsa0vqvpvemeztr1vwd9o0ferpse0rr2e" timestamp="1470324157"&gt;8&lt;/key&gt;&lt;key app="ENWeb" db-id=""&gt;0&lt;/key&gt;&lt;/foreign-keys&gt;&lt;ref-type name="Journal Article"&gt;17&lt;/ref-type&gt;&lt;contributors&gt;&lt;authors&gt;&lt;author&gt;Duran, C. E.&lt;/author&gt;&lt;author&gt;Azermai, M.&lt;/author&gt;&lt;author&gt;Vander Stichele, R. H.&lt;/author&gt;&lt;/authors&gt;&lt;/contributors&gt;&lt;auth-address&gt;Centro de Biomedicina, Universidad Central del Ecuador, Quito, Ecuador.&lt;/auth-address&gt;&lt;titles&gt;&lt;title&gt;Systematic review of anticholinergic risk scales in older adults&lt;/title&gt;&lt;secondary-title&gt;Eur J Clin Pharmacol&lt;/secondary-title&gt;&lt;alt-title&gt;European journal of clinical pharmacology&lt;/alt-title&gt;&lt;/titles&gt;&lt;periodical&gt;&lt;full-title&gt;Eur J Clin Pharmacol&lt;/full-title&gt;&lt;abbr-1&gt;European journal of clinical pharmacology&lt;/abbr-1&gt;&lt;/periodical&gt;&lt;alt-periodical&gt;&lt;full-title&gt;Eur J Clin Pharmacol&lt;/full-title&gt;&lt;abbr-1&gt;European journal of clinical pharmacology&lt;/abbr-1&gt;&lt;/alt-periodical&gt;&lt;pages&gt;1485-96&lt;/pages&gt;&lt;volume&gt;69&lt;/volume&gt;&lt;number&gt;7&lt;/number&gt;&lt;keywords&gt;&lt;keyword&gt;*Aging&lt;/keyword&gt;&lt;keyword&gt;Cholinergic Antagonists/*adverse effects/classification/therapeutic use&lt;/keyword&gt;&lt;keyword&gt;Databases, Pharmaceutical&lt;/keyword&gt;&lt;keyword&gt;Drug-Related Side Effects and Adverse Reactions&lt;/keyword&gt;&lt;keyword&gt;Humans&lt;/keyword&gt;&lt;keyword&gt;Pharmaceutical Preparations/classification&lt;/keyword&gt;&lt;keyword&gt;*Pharmacovigilance&lt;/keyword&gt;&lt;keyword&gt;Polypharmacy&lt;/keyword&gt;&lt;keyword&gt;Risk&lt;/keyword&gt;&lt;/keywords&gt;&lt;dates&gt;&lt;year&gt;2013&lt;/year&gt;&lt;pub-dates&gt;&lt;date&gt;Jul&lt;/date&gt;&lt;/pub-dates&gt;&lt;/dates&gt;&lt;isbn&gt;1432-1041 (Electronic)&amp;#xD;0031-6970 (Linking)&lt;/isbn&gt;&lt;accession-num&gt;23529548&lt;/accession-num&gt;&lt;urls&gt;&lt;related-urls&gt;&lt;url&gt;http://www.ncbi.nlm.nih.gov/pubmed/23529548&lt;/url&gt;&lt;/related-urls&gt;&lt;/urls&gt;&lt;electronic-resource-num&gt;10.1007/s00228-013-1499-3&lt;/electronic-resource-num&gt;&lt;/record&gt;&lt;/Cite&gt;&lt;/EndNote&gt;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8" w:tooltip="Duran, 2013 #8" w:history="1">
              <w:r w:rsidR="00E77000"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8</w:t>
              </w:r>
            </w:hyperlink>
            <w:r w:rsidR="00E77000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Acepromazine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N05AA0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Aceprometazine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Acetaminophen/Dichloralphenazone/Isometheptene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Alimemazine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R06AD01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Aluminum Carbonate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Alverine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A03AX08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Ammonium Lactate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Amoxapine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N06AA17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A1571B" w:rsidRPr="008E17F0" w:rsidRDefault="00A1571B" w:rsidP="00A1571B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discrepant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Anileridine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N01AH05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Antioxidant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Bacitracin Ophthalmic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Bacitracin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D06AX05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Belladonna alkaloids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A03BA0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Benefibre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Benzonatate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R05DB01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Benztropine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Bismuth Subsalicylate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A02BX22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Brahmi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Brompheniramine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R06AB01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 xml:space="preserve">Brompheniramine maleate 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R06AB01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Bumetanide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C03CA02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Butabarbital; Secbutabarbital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Butalbital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Camphor-Menthol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Carbachol Ophthalmic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S01EB02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Carbamide Peroxide Otic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D02AE02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Carbinoxamine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R06AA08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Carisoprodol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M03BA02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discrepant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Casanthranol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Casanthranol-Docusate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Cascara Sagrada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Cefamandole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J01DC03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Cefoxitin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J01DC01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Cephalothin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J01DB03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Cerivastatin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C10AA06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Chlorpromazine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Chlorpropamide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A10BB02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Chlorzoxazone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M03BB03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Choline Salicylate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N02BA03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Cisapride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A03FA02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Clavulanate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Clidinium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A03CA02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Colestipol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C10AC02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Cortisone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H02AB10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Cyclobenzaprine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M03BX08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Cycloserine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AB01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Danazol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G03XA01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Dehydroepiandrosterone; Prasteron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AA07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Demeclocycline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J01AA01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Desipramine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Dexchlorpheniramine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R06AB02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Dicyclomine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A03AA07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Dienestrol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G03CB01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Diflunisal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N02BA11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Dihydroxyaluminum Sodium Carbonate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A02AF03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Diphenoxylate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A07DA01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Dipivefrin Ophthalmic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Dirithromycin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J01FA13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Disopyramide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C01BA03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Disulfiram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N07BB01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Dothiepin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N06AA16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Edrophonium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Eformetalol Fumarate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Emepronium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BD01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Ergoloid Mesylates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AE01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Estazolam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N05CD0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Esterified Estrogens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Estradiol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Estropipate; Piperazine Estrone Sulfate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P02CB01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Etodolac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M01AB08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Fluorometholone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C05AA06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Halcinonide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D07AD02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Herb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Homatropine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S01FA05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Hormone Replacement Therapy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Hydrocodone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R05DA03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Hydrocortisone Otic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Hydroxylpropyl Methylcellulose Ophthalmic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Hyoscyamine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A03BA03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Iloperidone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N05AX1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Intestinal Flora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Iron Polysaccharide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Isosorbide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Labetalol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C07AG01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Lactic Acid Bacteria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A07FA01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Lactobacillus Rhamnosus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Lindane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P03AB02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Lumiracoxib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M01AH06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LVP Solution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H01BA03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Meclizine/Meclozine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R06AE05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Meprobamate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N05BC01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Metaxalone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Methazolamide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A01EC05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Methyclothiazide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C03AA08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Methylcellulose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A06AC06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Methyltestosterone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G03BA02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Metolazone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C03BA08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Mineral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Mineral Oil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Molindone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N05AE02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Multiple Actives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Nadolol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C07AA12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Naturopathic Agent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Nefazodone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N06AX06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Nefopam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N02BG06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Nizatidine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A02BA0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discrepant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Pancrelipase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A09AA02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Penicillin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Phenazopyridine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BX06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Phenelzine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N06AF03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Phenyl Salicylate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BX12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Pirbuterol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R03AC08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Pivampicillin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J01CA02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Pizotifen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N02CX01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Pramoxine Topical; Pramocaine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C05AD07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Prazosin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C02CA01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Procainamide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C01BA02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Prochlorperazine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N05AB0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Promazine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N05AA03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Propantheline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A03AB05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Propentheline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Propoxyphene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N02AC0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discrepant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Protriptyline/Protyptyline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N06AA11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Pyrilamine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R06AC01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Rimantadine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J05AC02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Rofecoxib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M01AH02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Rosiglitazone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A10BG02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Salsalate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N02BA06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Sodium Citrotartrate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A06AD21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Sterculia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A06AC03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Sulfacetamide sodium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D10AF06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Sulfamethizole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B05CA0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discrepant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Sulindac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M01AB02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Tacrine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N06DA01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Terconazole Topical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G01AG02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Thiothixene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N05AF0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Thyroid Desiccated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H03AA05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Thyroid Supplement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Trichlormethiazide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C03AA06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Trifluoperazine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N05AB06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A1571B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discrepant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Troglitazone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A10BG01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250A19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250A19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Tropatepine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A1571B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</w:t>
            </w:r>
            <w:r w:rsid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4</w:t>
            </w: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AA12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Vitamin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81304E" w:rsidRPr="008E17F0" w:rsidTr="00E77000">
        <w:trPr>
          <w:trHeight w:val="283"/>
        </w:trPr>
        <w:tc>
          <w:tcPr>
            <w:tcW w:w="2381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Zafirlukast</w:t>
            </w:r>
          </w:p>
        </w:tc>
        <w:tc>
          <w:tcPr>
            <w:tcW w:w="964" w:type="dxa"/>
            <w:shd w:val="clear" w:color="000000" w:fill="E6E6E6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R03DC01</w:t>
            </w:r>
          </w:p>
        </w:tc>
        <w:tc>
          <w:tcPr>
            <w:tcW w:w="964" w:type="dxa"/>
            <w:shd w:val="clear" w:color="000000" w:fill="FFFFFF"/>
            <w:noWrap/>
            <w:hideMark/>
          </w:tcPr>
          <w:p w:rsidR="008E17F0" w:rsidRPr="00A1571B" w:rsidRDefault="008E17F0" w:rsidP="008E17F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A1571B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:rsidR="008E17F0" w:rsidRPr="008E17F0" w:rsidRDefault="008E17F0" w:rsidP="008E17F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8E17F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</w:tbl>
    <w:p w:rsidR="00670563" w:rsidRDefault="00670563" w:rsidP="008E17F0">
      <w:pPr>
        <w:rPr>
          <w:lang w:val="en-GB" w:eastAsia="de-DE"/>
        </w:rPr>
      </w:pPr>
    </w:p>
    <w:p w:rsidR="00670563" w:rsidRDefault="00670563" w:rsidP="00670563">
      <w:pPr>
        <w:rPr>
          <w:lang w:val="en-GB" w:eastAsia="de-DE"/>
        </w:rPr>
      </w:pPr>
      <w:r>
        <w:rPr>
          <w:lang w:val="en-GB" w:eastAsia="de-DE"/>
        </w:rPr>
        <w:br w:type="page"/>
      </w:r>
    </w:p>
    <w:p w:rsidR="0081304E" w:rsidRDefault="00E77000" w:rsidP="0081304E">
      <w:pPr>
        <w:pStyle w:val="Caption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 xml:space="preserve">Table </w:t>
      </w:r>
      <w:r w:rsidR="006D50FE">
        <w:rPr>
          <w:rFonts w:ascii="Times New Roman" w:hAnsi="Times New Roman"/>
          <w:lang w:val="en-GB"/>
        </w:rPr>
        <w:t>S</w:t>
      </w:r>
      <w:r>
        <w:rPr>
          <w:rFonts w:ascii="Times New Roman" w:hAnsi="Times New Roman"/>
          <w:lang w:val="en-GB"/>
        </w:rPr>
        <w:t>2</w:t>
      </w:r>
      <w:r w:rsidR="006D50FE">
        <w:rPr>
          <w:rFonts w:ascii="Times New Roman" w:hAnsi="Times New Roman"/>
          <w:lang w:val="en-GB"/>
        </w:rPr>
        <w:t>.</w:t>
      </w:r>
      <w:r w:rsidR="0081304E" w:rsidRPr="006D50FE">
        <w:rPr>
          <w:rFonts w:ascii="Times New Roman" w:hAnsi="Times New Roman"/>
          <w:b w:val="0"/>
          <w:lang w:val="en-GB"/>
        </w:rPr>
        <w:t xml:space="preserve"> </w:t>
      </w:r>
      <w:r w:rsidR="009A7C76" w:rsidRPr="009A7C76">
        <w:rPr>
          <w:rFonts w:ascii="Times New Roman" w:hAnsi="Times New Roman"/>
          <w:b w:val="0"/>
          <w:lang w:val="en-GB"/>
        </w:rPr>
        <w:t xml:space="preserve">Drugs extracted from published tools and excluded </w:t>
      </w:r>
      <w:r w:rsidR="0081304E" w:rsidRPr="009A7C76">
        <w:rPr>
          <w:rFonts w:ascii="Times New Roman" w:hAnsi="Times New Roman"/>
          <w:b w:val="0"/>
          <w:lang w:val="en-GB"/>
        </w:rPr>
        <w:t xml:space="preserve">because they </w:t>
      </w:r>
      <w:r w:rsidR="009A38B7" w:rsidRPr="009A7C76">
        <w:rPr>
          <w:rFonts w:ascii="Times New Roman" w:hAnsi="Times New Roman"/>
          <w:b w:val="0"/>
          <w:lang w:val="en-GB"/>
        </w:rPr>
        <w:t xml:space="preserve">are </w:t>
      </w:r>
      <w:r w:rsidR="0081304E" w:rsidRPr="009A7C76">
        <w:rPr>
          <w:rFonts w:ascii="Times New Roman" w:hAnsi="Times New Roman"/>
          <w:b w:val="0"/>
          <w:lang w:val="en-GB"/>
        </w:rPr>
        <w:t>topical</w:t>
      </w:r>
      <w:r w:rsidR="009A38B7" w:rsidRPr="009A7C76">
        <w:rPr>
          <w:rFonts w:ascii="Times New Roman" w:hAnsi="Times New Roman"/>
          <w:b w:val="0"/>
          <w:lang w:val="en-GB"/>
        </w:rPr>
        <w:t>,</w:t>
      </w:r>
      <w:r w:rsidR="0081304E" w:rsidRPr="009A7C76">
        <w:rPr>
          <w:rFonts w:ascii="Times New Roman" w:hAnsi="Times New Roman"/>
          <w:b w:val="0"/>
          <w:lang w:val="en-GB"/>
        </w:rPr>
        <w:t xml:space="preserve"> </w:t>
      </w:r>
      <w:r w:rsidR="009A38B7" w:rsidRPr="009A7C76">
        <w:rPr>
          <w:rFonts w:ascii="Times New Roman" w:hAnsi="Times New Roman"/>
          <w:b w:val="0"/>
          <w:lang w:val="en-GB"/>
        </w:rPr>
        <w:t xml:space="preserve">nasal, ophthalmic, or otic </w:t>
      </w:r>
      <w:r w:rsidR="0081304E" w:rsidRPr="009A7C76">
        <w:rPr>
          <w:rFonts w:ascii="Times New Roman" w:hAnsi="Times New Roman"/>
          <w:b w:val="0"/>
          <w:lang w:val="en-GB"/>
        </w:rPr>
        <w:t xml:space="preserve">drugs or </w:t>
      </w:r>
      <w:r w:rsidR="009A38B7" w:rsidRPr="009A7C76">
        <w:rPr>
          <w:rFonts w:ascii="Times New Roman" w:hAnsi="Times New Roman"/>
          <w:b w:val="0"/>
          <w:lang w:val="en-GB"/>
        </w:rPr>
        <w:t>drug combinations</w:t>
      </w:r>
      <w:r w:rsidR="00857BE6" w:rsidRPr="009A7C76">
        <w:rPr>
          <w:rFonts w:ascii="Times New Roman" w:hAnsi="Times New Roman"/>
          <w:b w:val="0"/>
          <w:lang w:val="en-GB"/>
        </w:rPr>
        <w:t>. NB: This</w:t>
      </w:r>
      <w:r w:rsidR="00857BE6">
        <w:rPr>
          <w:rFonts w:ascii="Times New Roman" w:hAnsi="Times New Roman"/>
          <w:b w:val="0"/>
          <w:lang w:val="en-GB"/>
        </w:rPr>
        <w:t xml:space="preserve"> table extends to two pages.</w:t>
      </w:r>
    </w:p>
    <w:tbl>
      <w:tblPr>
        <w:tblW w:w="10534" w:type="dxa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008"/>
        <w:gridCol w:w="993"/>
        <w:gridCol w:w="794"/>
        <w:gridCol w:w="851"/>
        <w:gridCol w:w="567"/>
        <w:gridCol w:w="907"/>
        <w:gridCol w:w="1191"/>
        <w:gridCol w:w="907"/>
        <w:gridCol w:w="907"/>
      </w:tblGrid>
      <w:tr w:rsidR="00E77000" w:rsidRPr="0081304E" w:rsidTr="00E77000">
        <w:trPr>
          <w:trHeight w:val="1515"/>
        </w:trPr>
        <w:tc>
          <w:tcPr>
            <w:tcW w:w="2409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Drug</w:t>
            </w:r>
          </w:p>
        </w:tc>
        <w:tc>
          <w:tcPr>
            <w:tcW w:w="1008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ATC-Code</w:t>
            </w:r>
          </w:p>
        </w:tc>
        <w:tc>
          <w:tcPr>
            <w:tcW w:w="993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Carnahan 2006 USA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PEVuZE5vdGU+PENpdGU+PEF1dGhvcj5DYXJuYWhhbjwvQXV0aG9yPjxZZWFyPjIwMDY8L1llYXI+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PEVuZE5vdGU+PENpdGU+PEF1dGhvcj5DYXJuYWhhbjwvQXV0aG9yPjxZZWFyPjIwMDY8L1llYXI+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1" w:tooltip="Carnahan, 2006 #20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1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794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Ancelin 2006 France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PEVuZE5vdGU+PENpdGU+PEF1dGhvcj5BbmNlbGluPC9BdXRob3I+PFllYXI+MjAwNjwvWWVhcj48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PEVuZE5vdGU+PENpdGU+PEF1dGhvcj5BbmNlbGluPC9BdXRob3I+PFllYXI+MjAwNjwvWWVhcj48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2" w:tooltip="Ancelin, 2006 #4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2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851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Rudolph 2008 USA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PEVuZE5vdGU+PENpdGU+PEF1dGhvcj5SdWRvbHBoPC9BdXRob3I+PFllYXI+MjAwODwvWWVhcj48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PEVuZE5vdGU+PENpdGU+PEF1dGhvcj5SdWRvbHBoPC9BdXRob3I+PFllYXI+MjAwODwvWWVhcj48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3" w:tooltip="Rudolph, 2008 #16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3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Han 2008 USA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&lt;EndNote&gt;&lt;Cite&gt;&lt;Author&gt;Han&lt;/Author&gt;&lt;Year&gt;2008&lt;/Year&gt;&lt;RecNum&gt;23&lt;/RecNum&gt;&lt;DisplayText&gt;[4]&lt;/DisplayText&gt;&lt;record&gt;&lt;rec-number&gt;23&lt;/rec-number&gt;&lt;foreign-keys&gt;&lt;key app="EN" db-id="vpvdsa0vqvpvemeztr1vwd9o0ferpse0rr2e" timestamp="1470327233"&gt;23&lt;/key&gt;&lt;/foreign-keys&gt;&lt;ref-type name="Journal Article"&gt;17&lt;/ref-type&gt;&lt;contributors&gt;&lt;authors&gt;&lt;author&gt;Han, L.&lt;/author&gt;&lt;author&gt;Agostini, J. V.&lt;/author&gt;&lt;author&gt;Allore, H. G.&lt;/author&gt;&lt;/authors&gt;&lt;/contributors&gt;&lt;auth-address&gt;Department of Internal Medicine, Program on Aging, Yale University School of Medicine, New Haven, Connecticut 06511, USA. ling.han@yale.edu&lt;/auth-address&gt;&lt;titles&gt;&lt;title&gt;Cumulative anticholinergic exposure is associated with poor memory and executive function in older men&lt;/title&gt;&lt;secondary-title&gt;J Am Geriatr Soc&lt;/secondary-title&gt;&lt;alt-title&gt;Journal of the American Geriatrics Society&lt;/alt-title&gt;&lt;/titles&gt;&lt;periodical&gt;&lt;full-title&gt;J Am Geriatr Soc&lt;/full-title&gt;&lt;abbr-1&gt;Journal of the American Geriatrics Society&lt;/abbr-1&gt;&lt;/periodical&gt;&lt;alt-periodical&gt;&lt;full-title&gt;J Am Geriatr Soc&lt;/full-title&gt;&lt;abbr-1&gt;Journal of the American Geriatrics Society&lt;/abbr-1&gt;&lt;/alt-periodical&gt;&lt;pages&gt;2203-10&lt;/pages&gt;&lt;volume&gt;56&lt;/volume&gt;&lt;number&gt;12&lt;/number&gt;&lt;keywords&gt;&lt;keyword&gt;*Activities of Daily Living&lt;/keyword&gt;&lt;keyword&gt;Aged&lt;/keyword&gt;&lt;keyword&gt;Cholinergic Antagonists/*adverse effects&lt;/keyword&gt;&lt;keyword&gt;Humans&lt;/keyword&gt;&lt;keyword&gt;Male&lt;/keyword&gt;&lt;keyword&gt;Memory Disorders/*chemically induced&lt;/keyword&gt;&lt;keyword&gt;Prospective Studies&lt;/keyword&gt;&lt;/keywords&gt;&lt;dates&gt;&lt;year&gt;2008&lt;/year&gt;&lt;pub-dates&gt;&lt;date&gt;Dec&lt;/date&gt;&lt;/pub-dates&gt;&lt;/dates&gt;&lt;isbn&gt;1532-5415 (Electronic)&amp;#xD;0002-8614 (Linking)&lt;/isbn&gt;&lt;accession-num&gt;19093918&lt;/accession-num&gt;&lt;urls&gt;&lt;related-urls&gt;&lt;url&gt;http://www.ncbi.nlm.nih.gov/pubmed/19093918&lt;/url&gt;&lt;/related-urls&gt;&lt;/urls&gt;&lt;custom2&gt;3952110&lt;/custom2&gt;&lt;electronic-resource-num&gt;10.1111/j.1532-5415.2008.02009.x&lt;/electronic-resource-num&gt;&lt;/record&gt;&lt;/Cite&gt;&lt;/EndNote&gt;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4" w:tooltip="Han, 2008 #23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4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907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Ehrt 2010 Norway modified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PEVuZE5vdGU+PENpdGU+PEF1dGhvcj5FaHJ0PC9BdXRob3I+PFllYXI+MjAxMDwvWWVhcj48UmVj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==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PEVuZE5vdGU+PENpdGU+PEF1dGhvcj5FaHJ0PC9BdXRob3I+PFllYXI+MjAxMDwvWWVhcj48UmVj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==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5" w:tooltip="Ehrt, 2010 #24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5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1191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Sittironnarit 2011 Australia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PEVuZE5vdGU+PENpdGU+PEF1dGhvcj5TaXR0aXJvbm5hcml0PC9BdXRob3I+PFllYXI+MjAxMTwv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PEVuZE5vdGU+PENpdGU+PEF1dGhvcj5TaXR0aXJvbm5hcml0PC9BdXRob3I+PFllYXI+MjAxMTwv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6" w:tooltip="Sittironnarit, 2011 #25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6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907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Boustani 2012 USA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&lt;EndNote&gt;&lt;Cite&gt;&lt;Author&gt;Program&lt;/Author&gt;&lt;Year&gt;2012&lt;/Year&gt;&lt;RecNum&gt;3&lt;/RecNum&gt;&lt;DisplayText&gt;[7]&lt;/DisplayText&gt;&lt;record&gt;&lt;rec-number&gt;3&lt;/rec-number&gt;&lt;foreign-keys&gt;&lt;key app="EN" db-id="wrdfpasryxxav0ezfr2p92x809efvx9tswrx" timestamp="1530200551"&gt;3&lt;/key&gt;&lt;/foreign-keys&gt;&lt;ref-type name="Journal Article"&gt;17&lt;/ref-type&gt;&lt;contributors&gt;&lt;authors&gt;&lt;author&gt;Aging Brain Program&lt;/author&gt;&lt;/authors&gt;&lt;/contributors&gt;&lt;titles&gt;&lt;title&gt;Anticholinergic Cognitive Burden Scale 2012 Update&lt;/title&gt;&lt;/titles&gt;&lt;dates&gt;&lt;year&gt;2012&lt;/year&gt;&lt;/dates&gt;&lt;urls&gt;&lt;related-urls&gt;&lt;url&gt;http://www.agingbraincare.org/uploads/products/ACB_scale_-_legal_size.pdf&lt;/url&gt;&lt;/related-urls&gt;&lt;/urls&gt;&lt;access-date&gt;09.10.2017&lt;/access-date&gt;&lt;/record&gt;&lt;/Cite&gt;&lt;/EndNote&gt;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7" w:tooltip="Program, 2012 #3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7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907" w:type="dxa"/>
            <w:shd w:val="clear" w:color="000000" w:fill="E6E6E6"/>
            <w:vAlign w:val="center"/>
            <w:hideMark/>
          </w:tcPr>
          <w:p w:rsidR="00E77000" w:rsidRPr="00B05B3F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Duran 2013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&lt;EndNote&gt;&lt;Cite&gt;&lt;Author&gt;Duran&lt;/Author&gt;&lt;Year&gt;2013&lt;/Year&gt;&lt;RecNum&gt;8&lt;/RecNum&gt;&lt;DisplayText&gt;[8]&lt;/DisplayText&gt;&lt;record&gt;&lt;rec-number&gt;8&lt;/rec-number&gt;&lt;foreign-keys&gt;&lt;key app="EN" db-id="vpvdsa0vqvpvemeztr1vwd9o0ferpse0rr2e" timestamp="1470324157"&gt;8&lt;/key&gt;&lt;key app="ENWeb" db-id=""&gt;0&lt;/key&gt;&lt;/foreign-keys&gt;&lt;ref-type name="Journal Article"&gt;17&lt;/ref-type&gt;&lt;contributors&gt;&lt;authors&gt;&lt;author&gt;Duran, C. E.&lt;/author&gt;&lt;author&gt;Azermai, M.&lt;/author&gt;&lt;author&gt;Vander Stichele, R. H.&lt;/author&gt;&lt;/authors&gt;&lt;/contributors&gt;&lt;auth-address&gt;Centro de Biomedicina, Universidad Central del Ecuador, Quito, Ecuador.&lt;/auth-address&gt;&lt;titles&gt;&lt;title&gt;Systematic review of anticholinergic risk scales in older adults&lt;/title&gt;&lt;secondary-title&gt;Eur J Clin Pharmacol&lt;/secondary-title&gt;&lt;alt-title&gt;European journal of clinical pharmacology&lt;/alt-title&gt;&lt;/titles&gt;&lt;periodical&gt;&lt;full-title&gt;Eur J Clin Pharmacol&lt;/full-title&gt;&lt;abbr-1&gt;European journal of clinical pharmacology&lt;/abbr-1&gt;&lt;/periodical&gt;&lt;alt-periodical&gt;&lt;full-title&gt;Eur J Clin Pharmacol&lt;/full-title&gt;&lt;abbr-1&gt;European journal of clinical pharmacology&lt;/abbr-1&gt;&lt;/alt-periodical&gt;&lt;pages&gt;1485-96&lt;/pages&gt;&lt;volume&gt;69&lt;/volume&gt;&lt;number&gt;7&lt;/number&gt;&lt;keywords&gt;&lt;keyword&gt;*Aging&lt;/keyword&gt;&lt;keyword&gt;Cholinergic Antagonists/*adverse effects/classification/therapeutic use&lt;/keyword&gt;&lt;keyword&gt;Databases, Pharmaceutical&lt;/keyword&gt;&lt;keyword&gt;Drug-Related Side Effects and Adverse Reactions&lt;/keyword&gt;&lt;keyword&gt;Humans&lt;/keyword&gt;&lt;keyword&gt;Pharmaceutical Preparations/classification&lt;/keyword&gt;&lt;keyword&gt;*Pharmacovigilance&lt;/keyword&gt;&lt;keyword&gt;Polypharmacy&lt;/keyword&gt;&lt;keyword&gt;Risk&lt;/keyword&gt;&lt;/keywords&gt;&lt;dates&gt;&lt;year&gt;2013&lt;/year&gt;&lt;pub-dates&gt;&lt;date&gt;Jul&lt;/date&gt;&lt;/pub-dates&gt;&lt;/dates&gt;&lt;isbn&gt;1432-1041 (Electronic)&amp;#xD;0031-6970 (Linking)&lt;/isbn&gt;&lt;accession-num&gt;23529548&lt;/accession-num&gt;&lt;urls&gt;&lt;related-urls&gt;&lt;url&gt;http://www.ncbi.nlm.nih.gov/pubmed/23529548&lt;/url&gt;&lt;/related-urls&gt;&lt;/urls&gt;&lt;electronic-resource-num&gt;10.1007/s00228-013-1499-3&lt;/electronic-resource-num&gt;&lt;/record&gt;&lt;/Cite&gt;&lt;/EndNote&gt;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8" w:tooltip="Duran, 2013 #8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8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Acetic Acid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G01AD02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Apraclonidine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S01EA03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Balsam Peru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Beclomethasone Nasal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R01AD01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Benzocaine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C05AD03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Betamethasone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C05AA05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Betamethasone-clotrimazole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Betaxolol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S01ED02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Brimonidine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S01EA05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Brinzolamide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S01EC04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Budesonide Nasal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R01AD05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szCs w:val="20"/>
                <w:lang w:eastAsia="de-DE"/>
              </w:rPr>
              <w:t>Calamine Topical; Zinc Oxide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szCs w:val="20"/>
                <w:lang w:eastAsia="de-DE"/>
              </w:rPr>
              <w:t>Calcipotriene Topical; Calcipotriol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D05AX02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Calcium and Viatmin D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A12AX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Carbidopa-Levodopa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N04BA02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Cetylpyridinium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B05CA01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Chlorhexidine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A01AB03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Ciclopirox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D01AE14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Clindamycin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D10AF01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Collagenase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D03BA02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Desonide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D07AB08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Desoximetasone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D07AC03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Dexamethasone Nasal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R01AD03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Dexamethasone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S01BA01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Dexamethasone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Dorzolamide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S01EC03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Econazole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D01AC03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Empracet (Acetaminophen</w:t>
            </w:r>
            <w:r w:rsidR="00670563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 xml:space="preserve"> </w:t>
            </w: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+Codeine Phosphate)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N02AJ06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Fluocinonide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C05AA11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Fluoride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A12CD01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Fluorometholone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S01CB05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Fluticasone-salmeterol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R03AK06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Gentamicin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S03AA06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Gentamicin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D06AX07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Glycerin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A06AG04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Hydrocortisone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S01BA02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Hydrocortisone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C05AA01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Ketoconazole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D01AC08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Ketotifen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S01GX08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 or 1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Lanolin-Mineral Oil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Latanoprost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S01EE01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Levobunolol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S01ED03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Loteprednol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S01BA14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Methylprednisolone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D10AA02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Miconazole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D01AC02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Mometasone Nasal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R01AD09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Mupirocin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D06AX09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Neomycin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S03AA01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Olopatadine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S01GX09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Oxymetazoline Nasal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S01GA04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Permethrin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P03AC04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Petrolatum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D02AC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Pilocarpine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S01EB01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Polymyxin B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S01AA18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Prednisolone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S01BA04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Pseudoephedrine-Triprolidine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R01BA52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Rimexolone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S01BA13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Salicylic Acid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D01AE12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Selenium Sulfide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D01AE13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Silver Sulfadiazine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D06BA01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Sodium Sulfacetamide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S01AB04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Terbinafine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D01AE15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Tobramycin Ophthalmic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S01AA12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Triamcinolone Nasal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R01AD11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Triamcinolone Topical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C05AA12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09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Triethanolamine Polypeptide Oleate Otic</w:t>
            </w:r>
          </w:p>
        </w:tc>
        <w:tc>
          <w:tcPr>
            <w:tcW w:w="1008" w:type="dxa"/>
            <w:shd w:val="clear" w:color="000000" w:fill="E6E6E6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91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907" w:type="dxa"/>
            <w:shd w:val="clear" w:color="000000" w:fill="FFFFFF"/>
            <w:noWrap/>
            <w:hideMark/>
          </w:tcPr>
          <w:p w:rsidR="00E77000" w:rsidRPr="00E77000" w:rsidRDefault="00E77000" w:rsidP="0081304E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</w:tbl>
    <w:p w:rsidR="00670563" w:rsidRDefault="00670563" w:rsidP="0081304E">
      <w:pPr>
        <w:rPr>
          <w:lang w:val="en-GB" w:eastAsia="de-DE"/>
        </w:rPr>
      </w:pPr>
    </w:p>
    <w:p w:rsidR="00670563" w:rsidRDefault="00670563" w:rsidP="00670563">
      <w:pPr>
        <w:rPr>
          <w:lang w:val="en-GB" w:eastAsia="de-DE"/>
        </w:rPr>
      </w:pPr>
      <w:r>
        <w:rPr>
          <w:lang w:val="en-GB" w:eastAsia="de-DE"/>
        </w:rPr>
        <w:br w:type="page"/>
      </w:r>
    </w:p>
    <w:p w:rsidR="00E77000" w:rsidRDefault="009A7C76" w:rsidP="00E77000">
      <w:pPr>
        <w:pStyle w:val="Caption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 xml:space="preserve">Table </w:t>
      </w:r>
      <w:r w:rsidR="006D50FE">
        <w:rPr>
          <w:rFonts w:ascii="Times New Roman" w:hAnsi="Times New Roman"/>
          <w:lang w:val="en-GB"/>
        </w:rPr>
        <w:t>S</w:t>
      </w:r>
      <w:r>
        <w:rPr>
          <w:rFonts w:ascii="Times New Roman" w:hAnsi="Times New Roman"/>
          <w:lang w:val="en-GB"/>
        </w:rPr>
        <w:t>3</w:t>
      </w:r>
      <w:r w:rsidR="006D50FE">
        <w:rPr>
          <w:rFonts w:ascii="Times New Roman" w:hAnsi="Times New Roman"/>
          <w:lang w:val="en-GB"/>
        </w:rPr>
        <w:t>.</w:t>
      </w:r>
      <w:r w:rsidRPr="006D50FE">
        <w:rPr>
          <w:rFonts w:ascii="Times New Roman" w:hAnsi="Times New Roman"/>
          <w:b w:val="0"/>
          <w:lang w:val="en-GB"/>
        </w:rPr>
        <w:t xml:space="preserve"> </w:t>
      </w:r>
      <w:r w:rsidRPr="009A7C76">
        <w:rPr>
          <w:rFonts w:ascii="Times New Roman" w:hAnsi="Times New Roman"/>
          <w:b w:val="0"/>
          <w:lang w:val="en-GB"/>
        </w:rPr>
        <w:t>A</w:t>
      </w:r>
      <w:r w:rsidR="00E77000" w:rsidRPr="009A7C76">
        <w:rPr>
          <w:rFonts w:ascii="Times New Roman" w:hAnsi="Times New Roman"/>
          <w:b w:val="0"/>
          <w:lang w:val="en-GB"/>
        </w:rPr>
        <w:t>ll drugs scored 0</w:t>
      </w:r>
      <w:r w:rsidR="00857BE6" w:rsidRPr="009A7C76">
        <w:rPr>
          <w:rFonts w:ascii="Times New Roman" w:hAnsi="Times New Roman"/>
          <w:b w:val="0"/>
          <w:lang w:val="en-GB"/>
        </w:rPr>
        <w:t>. NB: This table extends to</w:t>
      </w:r>
      <w:r w:rsidR="00857BE6">
        <w:rPr>
          <w:rFonts w:ascii="Times New Roman" w:hAnsi="Times New Roman"/>
          <w:b w:val="0"/>
          <w:lang w:val="en-GB"/>
        </w:rPr>
        <w:t xml:space="preserve"> eight pages.</w:t>
      </w:r>
    </w:p>
    <w:tbl>
      <w:tblPr>
        <w:tblW w:w="10499" w:type="dxa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954"/>
        <w:gridCol w:w="1027"/>
        <w:gridCol w:w="794"/>
        <w:gridCol w:w="839"/>
        <w:gridCol w:w="567"/>
        <w:gridCol w:w="888"/>
        <w:gridCol w:w="1153"/>
        <w:gridCol w:w="872"/>
        <w:gridCol w:w="1002"/>
      </w:tblGrid>
      <w:tr w:rsidR="00E77000" w:rsidRPr="00E77000" w:rsidTr="00E77000">
        <w:trPr>
          <w:trHeight w:val="1515"/>
        </w:trPr>
        <w:tc>
          <w:tcPr>
            <w:tcW w:w="2425" w:type="dxa"/>
            <w:shd w:val="clear" w:color="000000" w:fill="E6E6E6"/>
            <w:vAlign w:val="center"/>
            <w:hideMark/>
          </w:tcPr>
          <w:p w:rsidR="00E77000" w:rsidRPr="009A7C76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val="en-GB" w:eastAsia="de-DE"/>
              </w:rPr>
            </w:pPr>
            <w:r w:rsidRPr="009A7C76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val="en-GB" w:eastAsia="de-DE"/>
              </w:rPr>
              <w:t>Drug</w:t>
            </w:r>
          </w:p>
        </w:tc>
        <w:tc>
          <w:tcPr>
            <w:tcW w:w="932" w:type="dxa"/>
            <w:shd w:val="clear" w:color="000000" w:fill="E6E6E6"/>
            <w:vAlign w:val="center"/>
            <w:hideMark/>
          </w:tcPr>
          <w:p w:rsidR="00E77000" w:rsidRPr="009A7C76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val="en-GB" w:eastAsia="de-DE"/>
              </w:rPr>
            </w:pPr>
            <w:r w:rsidRPr="009A7C76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val="en-GB" w:eastAsia="de-DE"/>
              </w:rPr>
              <w:t>ATC-Code</w:t>
            </w:r>
          </w:p>
        </w:tc>
        <w:tc>
          <w:tcPr>
            <w:tcW w:w="1027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9A7C76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val="en-GB" w:eastAsia="de-DE"/>
              </w:rPr>
              <w:t xml:space="preserve">Carnahan 2006 USA 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PEVuZE5vdGU+PENpdGU+PEF1dGhvcj5DYXJuYWhhbjwvQXV0aG9yPjxZZWFyPjIwMDY8L1llYXI+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</w:fldData>
              </w:fldChar>
            </w:r>
            <w:r w:rsidRPr="009A7C76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PEVuZE5vdGU+PENpdGU+PEF1dGhvcj5DYXJuYWhhbjwvQXV0aG9yPjxZZWFyPjIwMDY8L1llYXI+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</w:fldData>
              </w:fldChar>
            </w:r>
            <w:r w:rsidRPr="009A7C76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 w:rsidRPr="009A7C76"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val="en-GB" w:eastAsia="de-DE"/>
              </w:rPr>
              <w:t>[</w:t>
            </w:r>
            <w:hyperlink w:anchor="_ENREF_1" w:tooltip="Carnahan, 2006 #20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1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794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Ancelin 2006 France 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PEVuZE5vdGU+PENpdGU+PEF1dGhvcj5BbmNlbGluPC9BdXRob3I+PFllYXI+MjAwNjwvWWVhcj48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PEVuZE5vdGU+PENpdGU+PEF1dGhvcj5BbmNlbGluPC9BdXRob3I+PFllYXI+MjAwNjwvWWVhcj48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2" w:tooltip="Ancelin, 2006 #4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2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839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Rudolph 2008 USA 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PEVuZE5vdGU+PENpdGU+PEF1dGhvcj5SdWRvbHBoPC9BdXRob3I+PFllYXI+MjAwODwvWWVhcj48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PEVuZE5vdGU+PENpdGU+PEF1dGhvcj5SdWRvbHBoPC9BdXRob3I+PFllYXI+MjAwODwvWWVhcj48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3" w:tooltip="Rudolph, 2008 #16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3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567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Han 2008 USA 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&lt;EndNote&gt;&lt;Cite&gt;&lt;Author&gt;Han&lt;/Author&gt;&lt;Year&gt;2008&lt;/Year&gt;&lt;RecNum&gt;23&lt;/RecNum&gt;&lt;DisplayText&gt;[4]&lt;/DisplayText&gt;&lt;record&gt;&lt;rec-number&gt;23&lt;/rec-number&gt;&lt;foreign-keys&gt;&lt;key app="EN" db-id="vpvdsa0vqvpvemeztr1vwd9o0ferpse0rr2e" timestamp="1470327233"&gt;23&lt;/key&gt;&lt;/foreign-keys&gt;&lt;ref-type name="Journal Article"&gt;17&lt;/ref-type&gt;&lt;contributors&gt;&lt;authors&gt;&lt;author&gt;Han, L.&lt;/author&gt;&lt;author&gt;Agostini, J. V.&lt;/author&gt;&lt;author&gt;Allore, H. G.&lt;/author&gt;&lt;/authors&gt;&lt;/contributors&gt;&lt;auth-address&gt;Department of Internal Medicine, Program on Aging, Yale University School of Medicine, New Haven, Connecticut 06511, USA. ling.han@yale.edu&lt;/auth-address&gt;&lt;titles&gt;&lt;title&gt;Cumulative anticholinergic exposure is associated with poor memory and executive function in older men&lt;/title&gt;&lt;secondary-title&gt;J Am Geriatr Soc&lt;/secondary-title&gt;&lt;alt-title&gt;Journal of the American Geriatrics Society&lt;/alt-title&gt;&lt;/titles&gt;&lt;periodical&gt;&lt;full-title&gt;J Am Geriatr Soc&lt;/full-title&gt;&lt;abbr-1&gt;Journal of the American Geriatrics Society&lt;/abbr-1&gt;&lt;/periodical&gt;&lt;alt-periodical&gt;&lt;full-title&gt;J Am Geriatr Soc&lt;/full-title&gt;&lt;abbr-1&gt;Journal of the American Geriatrics Society&lt;/abbr-1&gt;&lt;/alt-periodical&gt;&lt;pages&gt;2203-10&lt;/pages&gt;&lt;volume&gt;56&lt;/volume&gt;&lt;number&gt;12&lt;/number&gt;&lt;keywords&gt;&lt;keyword&gt;*Activities of Daily Living&lt;/keyword&gt;&lt;keyword&gt;Aged&lt;/keyword&gt;&lt;keyword&gt;Cholinergic Antagonists/*adverse effects&lt;/keyword&gt;&lt;keyword&gt;Humans&lt;/keyword&gt;&lt;keyword&gt;Male&lt;/keyword&gt;&lt;keyword&gt;Memory Disorders/*chemically induced&lt;/keyword&gt;&lt;keyword&gt;Prospective Studies&lt;/keyword&gt;&lt;/keywords&gt;&lt;dates&gt;&lt;year&gt;2008&lt;/year&gt;&lt;pub-dates&gt;&lt;date&gt;Dec&lt;/date&gt;&lt;/pub-dates&gt;&lt;/dates&gt;&lt;isbn&gt;1532-5415 (Electronic)&amp;#xD;0002-8614 (Linking)&lt;/isbn&gt;&lt;accession-num&gt;19093918&lt;/accession-num&gt;&lt;urls&gt;&lt;related-urls&gt;&lt;url&gt;http://www.ncbi.nlm.nih.gov/pubmed/19093918&lt;/url&gt;&lt;/related-urls&gt;&lt;/urls&gt;&lt;custom2&gt;3952110&lt;/custom2&gt;&lt;electronic-resource-num&gt;10.1111/j.1532-5415.2008.02009.x&lt;/electronic-resource-num&gt;&lt;/record&gt;&lt;/Cite&gt;&lt;/EndNote&gt;</w:instrTex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4" w:tooltip="Han, 2008 #23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4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888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Ehrt 2010 Norway modified 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PEVuZE5vdGU+PENpdGU+PEF1dGhvcj5FaHJ0PC9BdXRob3I+PFllYXI+MjAxMDwvWWVhcj48UmVj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==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PEVuZE5vdGU+PENpdGU+PEF1dGhvcj5FaHJ0PC9BdXRob3I+PFllYXI+MjAxMDwvWWVhcj48UmVj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==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5" w:tooltip="Ehrt, 2010 #24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5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1153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Sittironnarit 2011 Australia 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PEVuZE5vdGU+PENpdGU+PEF1dGhvcj5TaXR0aXJvbm5hcml0PC9BdXRob3I+PFllYXI+MjAxMTwv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>
                <w:fldData xml:space="preserve">PEVuZE5vdGU+PENpdGU+PEF1dGhvcj5TaXR0aXJvbm5hcml0PC9BdXRob3I+PFllYXI+MjAxMTwv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</w:fldData>
              </w:fldCha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EN.CITE.DATA 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6" w:tooltip="Sittironnarit, 2011 #25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6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872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Boustani 2012 USA 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&lt;EndNote&gt;&lt;Cite&gt;&lt;Author&gt;Program&lt;/Author&gt;&lt;Year&gt;2012&lt;/Year&gt;&lt;RecNum&gt;3&lt;/RecNum&gt;&lt;DisplayText&gt;[7]&lt;/DisplayText&gt;&lt;record&gt;&lt;rec-number&gt;3&lt;/rec-number&gt;&lt;foreign-keys&gt;&lt;key app="EN" db-id="wrdfpasryxxav0ezfr2p92x809efvx9tswrx" timestamp="1530200551"&gt;3&lt;/key&gt;&lt;/foreign-keys&gt;&lt;ref-type name="Journal Article"&gt;17&lt;/ref-type&gt;&lt;contributors&gt;&lt;authors&gt;&lt;author&gt;Aging Brain Program&lt;/author&gt;&lt;/authors&gt;&lt;/contributors&gt;&lt;titles&gt;&lt;title&gt;Anticholinergic Cognitive Burden Scale 2012 Update&lt;/title&gt;&lt;/titles&gt;&lt;dates&gt;&lt;year&gt;2012&lt;/year&gt;&lt;/dates&gt;&lt;urls&gt;&lt;related-urls&gt;&lt;url&gt;http://www.agingbraincare.org/uploads/products/ACB_scale_-_legal_size.pdf&lt;/url&gt;&lt;/related-urls&gt;&lt;/urls&gt;&lt;access-date&gt;09.10.2017&lt;/access-date&gt;&lt;/record&gt;&lt;/Cite&gt;&lt;/EndNote&gt;</w:instrTex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7" w:tooltip="Program, 2012 #3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7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 w:rsidRPr="00E77000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  <w:tc>
          <w:tcPr>
            <w:tcW w:w="1002" w:type="dxa"/>
            <w:shd w:val="clear" w:color="000000" w:fill="E6E6E6"/>
            <w:vAlign w:val="center"/>
            <w:hideMark/>
          </w:tcPr>
          <w:p w:rsidR="00E77000" w:rsidRPr="00E77000" w:rsidRDefault="00E77000" w:rsidP="00E77000">
            <w:pPr>
              <w:spacing w:after="0" w:line="240" w:lineRule="auto"/>
              <w:jc w:val="center"/>
              <w:rPr>
                <w:rFonts w:asciiTheme="minorHAnsi" w:eastAsia="Times New Roman" w:hAnsiTheme="minorHAnsi" w:cs="Lucida Grande"/>
                <w:b/>
                <w:bCs/>
                <w:color w:val="000000"/>
                <w:szCs w:val="20"/>
                <w:lang w:eastAsia="de-DE"/>
              </w:rPr>
            </w:pPr>
            <w:r w:rsidRPr="00B05B3F"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>Duran 2013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begin"/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instrText xml:space="preserve"> ADDIN EN.CITE &lt;EndNote&gt;&lt;Cite&gt;&lt;Author&gt;Duran&lt;/Author&gt;&lt;Year&gt;2013&lt;/Year&gt;&lt;RecNum&gt;8&lt;/RecNum&gt;&lt;DisplayText&gt;[8]&lt;/DisplayText&gt;&lt;record&gt;&lt;rec-number&gt;8&lt;/rec-number&gt;&lt;foreign-keys&gt;&lt;key app="EN" db-id="vpvdsa0vqvpvemeztr1vwd9o0ferpse0rr2e" timestamp="1470324157"&gt;8&lt;/key&gt;&lt;key app="ENWeb" db-id=""&gt;0&lt;/key&gt;&lt;/foreign-keys&gt;&lt;ref-type name="Journal Article"&gt;17&lt;/ref-type&gt;&lt;contributors&gt;&lt;authors&gt;&lt;author&gt;Duran, C. E.&lt;/author&gt;&lt;author&gt;Azermai, M.&lt;/author&gt;&lt;author&gt;Vander Stichele, R. H.&lt;/author&gt;&lt;/authors&gt;&lt;/contributors&gt;&lt;auth-address&gt;Centro de Biomedicina, Universidad Central del Ecuador, Quito, Ecuador.&lt;/auth-address&gt;&lt;titles&gt;&lt;title&gt;Systematic review of anticholinergic risk scales in older adults&lt;/title&gt;&lt;secondary-title&gt;Eur J Clin Pharmacol&lt;/secondary-title&gt;&lt;alt-title&gt;European journal of clinical pharmacology&lt;/alt-title&gt;&lt;/titles&gt;&lt;periodical&gt;&lt;full-title&gt;Eur J Clin Pharmacol&lt;/full-title&gt;&lt;abbr-1&gt;European journal of clinical pharmacology&lt;/abbr-1&gt;&lt;/periodical&gt;&lt;alt-periodical&gt;&lt;full-title&gt;Eur J Clin Pharmacol&lt;/full-title&gt;&lt;abbr-1&gt;European journal of clinical pharmacology&lt;/abbr-1&gt;&lt;/alt-periodical&gt;&lt;pages&gt;1485-96&lt;/pages&gt;&lt;volume&gt;69&lt;/volume&gt;&lt;number&gt;7&lt;/number&gt;&lt;keywords&gt;&lt;keyword&gt;*Aging&lt;/keyword&gt;&lt;keyword&gt;Cholinergic Antagonists/*adverse effects/classification/therapeutic use&lt;/keyword&gt;&lt;keyword&gt;Databases, Pharmaceutical&lt;/keyword&gt;&lt;keyword&gt;Drug-Related Side Effects and Adverse Reactions&lt;/keyword&gt;&lt;keyword&gt;Humans&lt;/keyword&gt;&lt;keyword&gt;Pharmaceutical Preparations/classification&lt;/keyword&gt;&lt;keyword&gt;*Pharmacovigilance&lt;/keyword&gt;&lt;keyword&gt;Polypharmacy&lt;/keyword&gt;&lt;keyword&gt;Risk&lt;/keyword&gt;&lt;/keywords&gt;&lt;dates&gt;&lt;year&gt;2013&lt;/year&gt;&lt;pub-dates&gt;&lt;date&gt;Jul&lt;/date&gt;&lt;/pub-dates&gt;&lt;/dates&gt;&lt;isbn&gt;1432-1041 (Electronic)&amp;#xD;0031-6970 (Linking)&lt;/isbn&gt;&lt;accession-num&gt;23529548&lt;/accession-num&gt;&lt;urls&gt;&lt;related-urls&gt;&lt;url&gt;http://www.ncbi.nlm.nih.gov/pubmed/23529548&lt;/url&gt;&lt;/related-urls&gt;&lt;/urls&gt;&lt;electronic-resource-num&gt;10.1007/s00228-013-1499-3&lt;/electronic-resource-num&gt;&lt;/record&gt;&lt;/Cite&gt;&lt;/EndNote&gt;</w:instrTex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[</w:t>
            </w:r>
            <w:hyperlink w:anchor="_ENREF_8" w:tooltip="Duran, 2013 #8" w:history="1">
              <w:r>
                <w:rPr>
                  <w:rFonts w:asciiTheme="minorHAnsi" w:eastAsia="Times New Roman" w:hAnsiTheme="minorHAnsi" w:cs="Times New Roman"/>
                  <w:b/>
                  <w:bCs/>
                  <w:noProof/>
                  <w:color w:val="000000"/>
                  <w:szCs w:val="20"/>
                  <w:lang w:eastAsia="de-DE"/>
                </w:rPr>
                <w:t>8</w:t>
              </w:r>
            </w:hyperlink>
            <w:r>
              <w:rPr>
                <w:rFonts w:asciiTheme="minorHAnsi" w:eastAsia="Times New Roman" w:hAnsiTheme="minorHAnsi" w:cs="Times New Roman"/>
                <w:b/>
                <w:bCs/>
                <w:noProof/>
                <w:color w:val="000000"/>
                <w:szCs w:val="20"/>
                <w:lang w:eastAsia="de-DE"/>
              </w:rPr>
              <w:t>]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Cs w:val="20"/>
                <w:lang w:eastAsia="de-DE"/>
              </w:rPr>
              <w:fldChar w:fldCharType="end"/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Acarbose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A10BF01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Acetazolamide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8D6D4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N-Acetyl-L-C</w:t>
            </w:r>
            <w:r w:rsidR="00E77000"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ysteine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R05CB01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Acetylsalicylic Acid; Aspirin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Acyclovir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S01AD03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Acitratin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D05BB02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Adenosine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C01EB10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Agomelatine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 xml:space="preserve"> N06AX22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Alendronate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M05BA04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Allopurinol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M04AA01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Aluminum Hydroxide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V03AE12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Amiloride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C03DB01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Amiodarone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C01BD01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Amlodipine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C08CA01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Amoxicillin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J01CA04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0 </w:t>
            </w: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or</w:t>
            </w: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 1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Amoxicillin-Clavulanate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J01CR02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Anagrelide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L01XX35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Anastrozole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L02BG03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Apixaban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B01FAF02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Ascorbic Acid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G01AD03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Atorvastatin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C10AA05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Azithromycin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J01FA10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Beclomethasone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A07EA07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Beta-Carotene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D02BB01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 xml:space="preserve">Betahistine 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N07CA01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Betaine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A16AA06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Betamethasone Dipropionat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C05AA05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Betamethasone Valerate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C05AA05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Bethanechol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N07AB02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Bicalutamide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L02BB03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Bimatoprost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S01EE03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Bisoprolol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C07AB07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Brimonidine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D11AX21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Bromhexine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R05CB02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Budesonide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A07EA06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Buprenorphine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N02AE01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Buspirone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N05BE01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Cabergoline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G02CB03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Calcitonin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H05BA01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Calcitriol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A11CC04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Calcium Acetate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V03AE07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Calcium Carbonate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Candesartan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C09CA06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Cilexetil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Carbimazole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H03BB01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Carmellose Sodium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S01XA20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Carnitine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A16AA01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Carvedilol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C07AG02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Cefaclor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J01DC04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Cephalexin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0 </w:t>
            </w: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or</w:t>
            </w: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 1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Cefazolin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J01DB04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Ceftibuten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J01DD14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Cefixime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J01DD08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Ceftriaxone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J01DD04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Cefuroxime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Quinine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P01BC01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Chloral Hydrate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Chlorambucil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L01AA02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Chloramphenicol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D06AX02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Chlorothiazide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C03AA04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Chlorprotixen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N05AF03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Chondroitin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M01AX25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Cilostazol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B01AC23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Ciprofloxacin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S03AA07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Clarithromycin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J01FA09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Clobazam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N05BA09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Clodronate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M05BA02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Clomethiazole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N05CM02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Clonidine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Clopidogrel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B01AC04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Clotrimazole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G01AF02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Cloxacillin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J01CF02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Caffeine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N06BC01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Colchicine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M04AC01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3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1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discrepant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Colecalciferol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A11CC05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Cholestyramine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Cromolyn; Sodium Chromoglycate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A07EB01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Cyanocobalamin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B03BA01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Cyclophosphamide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L01AA01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Dabigatran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B01AE07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Dantrolene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M03CA01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Darbepoetin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B03XA02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Deferasirox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V03AC03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Desmopressin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H01BA02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Dextran 70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B05AA05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Dextroproproxyphene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N02AC04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Diclofenac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D11AX18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Dimeticone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P03AX05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Dobutamine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C01CA07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Docusate Sodium; Docusate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Donepezil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N06DA02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Dopamine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C01CA04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Doxazosin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C02CA04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Doxycycline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A01AB22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Dulaglutide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A10BJ05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Duloxetine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N06AX21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0 </w:t>
            </w: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or</w:t>
            </w: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 1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Dydrogesterone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G03DB01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Edoxaban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B01AF03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Ferrous Gluconate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B03AA03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Ferrous Sulfate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B03AA07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Empagliflozin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A10BK03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Enalapril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Enoxaparin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B01AB05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Adrenaline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A01AD01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Eprosartan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C09CA02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Ergocalciferol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A11CC01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Erythromycin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D10AF02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Epoetin Alfa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B03XA01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Esomeprazole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A02BC05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Estradiol; Oestradiol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G03CA03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Estriol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G03CA04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Ethambutol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J04AK02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Ethinyl Estradiol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G03CA01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Etidronate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M05BA01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Ezetimibe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C10AX09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Famciclovir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J05AB09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Frangula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V04CZ05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Felbamate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N03AX10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Felodipine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C08CA02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Fenofibrate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C10AB05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Fenoterol inhalative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R03AC04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Fentanyl Patch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Filgrastim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L03AA02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Finasteride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D11AX10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Fish Oil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Flecainide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C01BC04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Flucloxacillin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J01CF05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Fluconazole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D01AC15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Fludrocortisone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H02AA02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Flumazenil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V03AB25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Flunisolide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R01AD04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Fluorouracil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L01BC02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Flutamide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L02BB01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Fluticasone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D07AC17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Fluvastatin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Folic Acid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B03BB01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Ginkgo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Formoterol inhalative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R03AC13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Fosinopril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C09AA09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Framycetin sulfate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D09AA01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Gabapentin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N03AX12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Galantamine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N06DA04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Gemfibrozil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C10AB04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Ginkgo Biloba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N06DP01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Ginseng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A13AP02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Glibenclamide; Glyburide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Gliclazide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A10BB09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Glimepiride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A10BB12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Glipizide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A10BB07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Glucagon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H04AA01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Glucosamine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M01AX05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Glucose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B05CX01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Nitroglycerin, Glyceryl Trinitrate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C01DA02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Goserelin Acetate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L02AE03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Gramicidine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R02AB30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Guanfacine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C02AC02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Urea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Heparin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Histidine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Hydrochlorothiazide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C03AA03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Hydrocortisone Acetate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D07AA02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Hydromorphone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Hydroxyurea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L01XX05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Hydroxychloroquin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P01BA02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Hydroxypropyl Guar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S01XA20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Hypromellose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S01KA02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Ibuprofen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M01AE01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Imipenem-Cilastatin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J01DH51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Indapamide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C03BA11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Indomethacin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Influenza Virus Vaccine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J07BB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Inositol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A11HA07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Insulin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A10A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Irbesartan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C09CA04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Isoniazid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J04AC01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Metamucil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Psyllium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Isradipine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C08CA03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Potassium Chloride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Potassium Citrate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A12BA02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Potassium Bicarbonate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A12BA04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Ketoprofen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M01AE03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Colostrums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Conjugated Estrogens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G03CA57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Lactulose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A06AD11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Lamotrigine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N03AX09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Lercanidipine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C08CA13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Leuprolide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L02AE02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Levetiracetam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N03AX14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Levocabastine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R01AC02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Levofloxacin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J01MA12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0 </w:t>
            </w: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or</w:t>
            </w: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 1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Levothyroxine; Thyroxin; Thyroxin Sodium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H03AA01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Lidocaine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C01BB01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Liothyronine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H03AA02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Lisinopril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C09AA03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Losartan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C09CA01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Lovastatin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Lysine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B05XB03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Polyethylene Glycol Electrolyte Solution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A06AD65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Magnesium Preparations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A12CC30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Mannitol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A06AD16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Mebeverine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A03AA04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Activated Charcoal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Medroxyprogesterone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G03AC06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Medroxyprogesterone Acetate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G03DA02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Megestrol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G03AC05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Melatonin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N05CH01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Meloxicam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M01AC06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Melperone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N05AD03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Memantine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N06DX01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Mesalazine; Mesalamine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A07EC02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Metamizole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N02BB02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Methenamine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J01XX05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Methyldopa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C02AB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Methylene Blue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V03AB17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Methylphenidate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N06BA04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Metronidazole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A01AB17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Mianserin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N06AX03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Midodrine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C01CA17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Minocycline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A01AB23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Misoprostol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Moclobemid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N06AG02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Modafinil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N06BA07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Nitroglycerin Transdermal Patch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C01DA02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Moexipril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C09AA13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Mometasone Furoate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D07AC13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Montelukast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R03DC03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Cranberry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Moxifloxacin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J01MA14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Moxonidine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C02AC05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Multivitamin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A11BA01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Nabumetone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M01AX01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Naloxone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V03AB15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Naproxen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G02CC02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Nateglinide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A10BX03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Sodium Bicarbonate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B05CB04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Sodium Chloride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B05CB01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Sodium Phosphate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A06AD17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Niacin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Nisoldipine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C08CA07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Nitrazepam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N05CD02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Nitrofurantoin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J01XE01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Norepinephrine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C01CA03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Norethisterone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Norfloxacin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J01MA06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Nystatin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Octreotide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H01CB02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Ofloxacin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J01MA01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Olmesartan Medoxomil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C09CA08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Omega-3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C10AX06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Omeprazole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Pamidronate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M05BA03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Pantoprazole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Papaverine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A03AD01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Paracetamol; Acetaminophen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N02BE01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Pentazocine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N02AD01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Pentoxifylline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C04AD03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 xml:space="preserve">Pergolide 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N04BC02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Perindopril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C09AA04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Phenprocoumon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B01AA04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Phenylephrine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C01CA06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Phenylpropanolamine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R01BA01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Phenytoin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N03AB02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0 </w:t>
            </w: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or</w:t>
            </w: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 1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Phytonadione; Vitamin K; Phylloquinone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B02BA01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Pilocarpine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N07AX01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Pindolol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Pioglitazone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A10BG03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Pipamperone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N05AD05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Piritramide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N02AC03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Piroxicam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Polycarbophil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A06AC08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Polyethelene Glycol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A06AD15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Polyvinyl Alcohol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S01XC01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Pravastatin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Primidone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N03AA03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Probenecid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M04AB01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Progesterone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G03DA04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Propafenone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C01BC03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Propranolol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C07AA05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Propylene Glycol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Propylthiouracil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H03BA02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Protamine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V03AB14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Pyrazinamide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J04AK01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Pyridostigmine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N07AA02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Pyridoxine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A11HA02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Quinapril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C09AA06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Rabeprazole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A02BC04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Raloxifene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G03XC01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Ramipril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C09AA05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Reboxetine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N06AX18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Repaglinide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A10BX02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Reserpine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C02AA02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Rifampin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J04AB02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Risedronate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M05BA07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Rivaroxaban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B01AF01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Rivastigmine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N06DA03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Castor Oil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A06AB05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Ropinirole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N04BC04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Rosuvastatin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Roxithromycin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J01FA06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Hydroxyethyrutosides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C05CA01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Saccharomyces boulardii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A07FA02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Salbutamol; Albuterol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R03AC02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Salmeterol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R03AC12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val="en-GB"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val="en-GB" w:eastAsia="de-DE"/>
              </w:rPr>
              <w:t>Senna (leaf); Sennosides A &amp; B; Senokot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A06AB06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Sevelamer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V03AE02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Sildenafil Citrate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G04BE03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Simethicone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A03AX13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Simvastatin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C10AA01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Sitagliptin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A10BH01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Sotalol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Spironolactone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C03DA01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Sucralfate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A02BX02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Sulfamethoxazole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J01EC01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 xml:space="preserve">Sulfasalazine 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A07EC01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Succinylcholine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M03AB01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Tadalafil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G04BE08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Tamoxifen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L02BA01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Tamsulosin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G04CA02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Telmisartan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C09CA07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Terazosin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G04CA03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Terbinafine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D01BA02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Terbutaline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R03AC03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Teriparatide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H05AA02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Testosterone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G03BA03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Tetracycline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A01AB13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Thiamazole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H03BB02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Thiamine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A11DA01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Tiaprofenic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M01AE11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Tibolone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G03CX01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Ticlopidine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B01AC05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Lactase; Tilactase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A09AA04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Tilidine/Naloxone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N02AX51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Timolol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C07AA06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Tolbutamide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A10BB03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Tolcapone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N04BX01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Topiramate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N03AX11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0 </w:t>
            </w:r>
            <w:r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or</w:t>
            </w: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 xml:space="preserve"> 1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Torsemide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C03CA04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Travoprost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S01EE04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lastRenderedPageBreak/>
              <w:t>Trimethoprim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J01EA01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Trypsin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B06AA07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Tuberculin Purified Protein Derivate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V04CF01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Ubidecarenone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C01EB09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Ursodiol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A05AA02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Valsartan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C09CA03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Vardenafil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G04BE09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Varenicline Tartrate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N07BA03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Vecuronium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M03AC03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Vemurafenib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L01XE15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Times New Roman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Verapamil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C08DA01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Vitamin 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-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Zaleplon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N05CF03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Zinc Gluconate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A12CB02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Zinc Sulfate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A12CB01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Zolpidem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N05CF02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  <w:tr w:rsidR="00E77000" w:rsidRPr="00E77000" w:rsidTr="00E77000">
        <w:trPr>
          <w:trHeight w:val="283"/>
        </w:trPr>
        <w:tc>
          <w:tcPr>
            <w:tcW w:w="2425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Zopiclone</w:t>
            </w:r>
          </w:p>
        </w:tc>
        <w:tc>
          <w:tcPr>
            <w:tcW w:w="932" w:type="dxa"/>
            <w:shd w:val="clear" w:color="000000" w:fill="E6E6E6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bCs/>
                <w:color w:val="000000"/>
                <w:szCs w:val="20"/>
                <w:lang w:eastAsia="de-DE"/>
              </w:rPr>
              <w:t>N05CF01</w:t>
            </w:r>
          </w:p>
        </w:tc>
        <w:tc>
          <w:tcPr>
            <w:tcW w:w="102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794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39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888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1153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87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002" w:type="dxa"/>
            <w:shd w:val="clear" w:color="000000" w:fill="FFFFFF"/>
            <w:noWrap/>
            <w:hideMark/>
          </w:tcPr>
          <w:p w:rsidR="00E77000" w:rsidRPr="00E77000" w:rsidRDefault="00E77000" w:rsidP="00E77000">
            <w:pPr>
              <w:spacing w:after="0" w:line="240" w:lineRule="auto"/>
              <w:jc w:val="right"/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</w:pPr>
            <w:r w:rsidRPr="00E77000">
              <w:rPr>
                <w:rFonts w:asciiTheme="minorHAnsi" w:eastAsia="Times New Roman" w:hAnsiTheme="minorHAnsi" w:cs="Lucida Grande"/>
                <w:color w:val="000000"/>
                <w:szCs w:val="20"/>
                <w:lang w:eastAsia="de-DE"/>
              </w:rPr>
              <w:t>0</w:t>
            </w:r>
          </w:p>
        </w:tc>
      </w:tr>
    </w:tbl>
    <w:p w:rsidR="008E17F0" w:rsidRPr="008E17F0" w:rsidRDefault="008E17F0" w:rsidP="008E17F0">
      <w:pPr>
        <w:rPr>
          <w:lang w:val="en-GB" w:eastAsia="de-DE"/>
        </w:rPr>
      </w:pPr>
    </w:p>
    <w:p w:rsidR="00E77000" w:rsidRPr="00670563" w:rsidRDefault="00670563" w:rsidP="008E17F0">
      <w:pPr>
        <w:pStyle w:val="Caption"/>
        <w:rPr>
          <w:rFonts w:ascii="Times New Roman" w:hAnsi="Times New Roman"/>
          <w:sz w:val="20"/>
          <w:szCs w:val="20"/>
          <w:lang w:val="en-GB"/>
        </w:rPr>
      </w:pPr>
      <w:r w:rsidRPr="00670563">
        <w:rPr>
          <w:rFonts w:ascii="Times New Roman" w:hAnsi="Times New Roman"/>
          <w:sz w:val="20"/>
          <w:szCs w:val="20"/>
          <w:lang w:val="en-GB"/>
        </w:rPr>
        <w:t>References</w:t>
      </w:r>
    </w:p>
    <w:p w:rsidR="00E77000" w:rsidRPr="00E77000" w:rsidRDefault="00E77000" w:rsidP="00E77000">
      <w:pPr>
        <w:pStyle w:val="EndNoteBibliography"/>
        <w:spacing w:after="0"/>
        <w:ind w:left="720" w:hanging="720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bookmarkStart w:id="0" w:name="_ENREF_1"/>
      <w:r w:rsidRPr="00E77000">
        <w:t>1.</w:t>
      </w:r>
      <w:r w:rsidRPr="00E77000">
        <w:tab/>
        <w:t xml:space="preserve">Carnahan RM, Lund BC, Perry PJ, Pollock BG, Culp KR: </w:t>
      </w:r>
      <w:r w:rsidRPr="00E77000">
        <w:rPr>
          <w:b/>
        </w:rPr>
        <w:t>The Anticholinergic Drug Scale as a measure of drug-related anticholinergic burden: associations with serum anticholinergic activity</w:t>
      </w:r>
      <w:r w:rsidRPr="00E77000">
        <w:t xml:space="preserve">. </w:t>
      </w:r>
      <w:r w:rsidRPr="00E77000">
        <w:rPr>
          <w:i/>
        </w:rPr>
        <w:t xml:space="preserve">J Clin Pharmacol </w:t>
      </w:r>
      <w:r w:rsidRPr="00E77000">
        <w:t xml:space="preserve">2006, </w:t>
      </w:r>
      <w:r w:rsidRPr="00E77000">
        <w:rPr>
          <w:b/>
        </w:rPr>
        <w:t>46</w:t>
      </w:r>
      <w:r w:rsidRPr="00E77000">
        <w:t>(12):1481-1486.</w:t>
      </w:r>
      <w:bookmarkEnd w:id="0"/>
    </w:p>
    <w:p w:rsidR="00E77000" w:rsidRPr="00E77000" w:rsidRDefault="00E77000" w:rsidP="00E77000">
      <w:pPr>
        <w:pStyle w:val="EndNoteBibliography"/>
        <w:spacing w:after="0"/>
        <w:ind w:left="720" w:hanging="720"/>
      </w:pPr>
      <w:bookmarkStart w:id="1" w:name="_ENREF_2"/>
      <w:r w:rsidRPr="00E77000">
        <w:t>2.</w:t>
      </w:r>
      <w:r w:rsidRPr="00E77000">
        <w:tab/>
        <w:t xml:space="preserve">Ancelin ML, Artero S, Portet F, Dupuy AM, Touchon J, Ritchie K: </w:t>
      </w:r>
      <w:r w:rsidRPr="00E77000">
        <w:rPr>
          <w:b/>
        </w:rPr>
        <w:t>Non-degenerative mild cognitive impairment in elderly people and use of anticholinergic drugs: longitudinal cohort study</w:t>
      </w:r>
      <w:r w:rsidRPr="00E77000">
        <w:t xml:space="preserve">. </w:t>
      </w:r>
      <w:r w:rsidRPr="00E77000">
        <w:rPr>
          <w:i/>
        </w:rPr>
        <w:t xml:space="preserve">BMJ </w:t>
      </w:r>
      <w:r w:rsidRPr="00E77000">
        <w:t xml:space="preserve">2006, </w:t>
      </w:r>
      <w:r w:rsidRPr="00E77000">
        <w:rPr>
          <w:b/>
        </w:rPr>
        <w:t>332</w:t>
      </w:r>
      <w:r w:rsidRPr="00E77000">
        <w:t>(7539):455-459.</w:t>
      </w:r>
      <w:bookmarkEnd w:id="1"/>
    </w:p>
    <w:p w:rsidR="00E77000" w:rsidRPr="00E77000" w:rsidRDefault="00E77000" w:rsidP="00E77000">
      <w:pPr>
        <w:pStyle w:val="EndNoteBibliography"/>
        <w:spacing w:after="0"/>
        <w:ind w:left="720" w:hanging="720"/>
      </w:pPr>
      <w:bookmarkStart w:id="2" w:name="_ENREF_3"/>
      <w:r w:rsidRPr="00E77000">
        <w:t>3.</w:t>
      </w:r>
      <w:r w:rsidRPr="00E77000">
        <w:tab/>
        <w:t xml:space="preserve">Rudolph JL, Salow MJ, Angelini MC, McGlinchey RE: </w:t>
      </w:r>
      <w:r w:rsidRPr="00E77000">
        <w:rPr>
          <w:b/>
        </w:rPr>
        <w:t>The anticholinergic risk scale and anticholinergic adverse effects in older persons</w:t>
      </w:r>
      <w:r w:rsidRPr="00E77000">
        <w:t xml:space="preserve">. </w:t>
      </w:r>
      <w:r w:rsidRPr="00E77000">
        <w:rPr>
          <w:i/>
        </w:rPr>
        <w:t xml:space="preserve">Arch Intern Med </w:t>
      </w:r>
      <w:r w:rsidRPr="00E77000">
        <w:t xml:space="preserve">2008, </w:t>
      </w:r>
      <w:r w:rsidRPr="00E77000">
        <w:rPr>
          <w:b/>
        </w:rPr>
        <w:t>168</w:t>
      </w:r>
      <w:r w:rsidRPr="00E77000">
        <w:t>(5):508-513.</w:t>
      </w:r>
      <w:bookmarkEnd w:id="2"/>
    </w:p>
    <w:p w:rsidR="00E77000" w:rsidRPr="00E77000" w:rsidRDefault="00E77000" w:rsidP="00E77000">
      <w:pPr>
        <w:pStyle w:val="EndNoteBibliography"/>
        <w:spacing w:after="0"/>
        <w:ind w:left="720" w:hanging="720"/>
      </w:pPr>
      <w:bookmarkStart w:id="3" w:name="_ENREF_4"/>
      <w:r w:rsidRPr="00E77000">
        <w:t>4.</w:t>
      </w:r>
      <w:r w:rsidRPr="00E77000">
        <w:tab/>
        <w:t xml:space="preserve">Han L, Agostini JV, Allore HG: </w:t>
      </w:r>
      <w:r w:rsidRPr="00E77000">
        <w:rPr>
          <w:b/>
        </w:rPr>
        <w:t>Cumulative anticholinergic exposure is associated with poor memory and executive function in older men</w:t>
      </w:r>
      <w:r w:rsidRPr="00E77000">
        <w:t xml:space="preserve">. </w:t>
      </w:r>
      <w:r w:rsidRPr="00E77000">
        <w:rPr>
          <w:i/>
        </w:rPr>
        <w:t xml:space="preserve">J Am Geriatr Soc </w:t>
      </w:r>
      <w:r w:rsidRPr="00E77000">
        <w:t xml:space="preserve">2008, </w:t>
      </w:r>
      <w:r w:rsidRPr="00E77000">
        <w:rPr>
          <w:b/>
        </w:rPr>
        <w:t>56</w:t>
      </w:r>
      <w:r w:rsidRPr="00E77000">
        <w:t>(12):2203-2210.</w:t>
      </w:r>
      <w:bookmarkEnd w:id="3"/>
    </w:p>
    <w:p w:rsidR="00E77000" w:rsidRPr="00E77000" w:rsidRDefault="00E77000" w:rsidP="00E77000">
      <w:pPr>
        <w:pStyle w:val="EndNoteBibliography"/>
        <w:spacing w:after="0"/>
        <w:ind w:left="720" w:hanging="720"/>
      </w:pPr>
      <w:bookmarkStart w:id="4" w:name="_ENREF_5"/>
      <w:r w:rsidRPr="00E77000">
        <w:t>5.</w:t>
      </w:r>
      <w:r w:rsidRPr="00E77000">
        <w:tab/>
        <w:t xml:space="preserve">Ehrt U, Broich K, Larsen JP, Ballard C, Aarsland D: </w:t>
      </w:r>
      <w:r w:rsidRPr="00E77000">
        <w:rPr>
          <w:b/>
        </w:rPr>
        <w:t>Use of drugs with anticholinergic effect and impact on cognition in Parkinson's disease: a cohort study</w:t>
      </w:r>
      <w:r w:rsidRPr="00E77000">
        <w:t xml:space="preserve">. </w:t>
      </w:r>
      <w:r w:rsidRPr="00E77000">
        <w:rPr>
          <w:i/>
        </w:rPr>
        <w:t xml:space="preserve">J Neurol Neurosurg Psychiatry </w:t>
      </w:r>
      <w:r w:rsidRPr="00E77000">
        <w:t xml:space="preserve">2010, </w:t>
      </w:r>
      <w:r w:rsidRPr="00E77000">
        <w:rPr>
          <w:b/>
        </w:rPr>
        <w:t>81</w:t>
      </w:r>
      <w:r w:rsidRPr="00E77000">
        <w:t>(2):160-165.</w:t>
      </w:r>
      <w:bookmarkEnd w:id="4"/>
    </w:p>
    <w:p w:rsidR="00E77000" w:rsidRPr="00E77000" w:rsidRDefault="00E77000" w:rsidP="00E77000">
      <w:pPr>
        <w:pStyle w:val="EndNoteBibliography"/>
        <w:spacing w:after="0"/>
        <w:ind w:left="720" w:hanging="720"/>
      </w:pPr>
      <w:bookmarkStart w:id="5" w:name="_ENREF_6"/>
      <w:r w:rsidRPr="00E77000">
        <w:t>6.</w:t>
      </w:r>
      <w:r w:rsidRPr="00E77000">
        <w:tab/>
        <w:t>Sittironnarit G, Ames D, Bush AI, Faux N, Flicker L, Foster J, Hilmer S, Lautenschlager NT, Maruff P, Masters CL</w:t>
      </w:r>
      <w:r w:rsidRPr="00E77000">
        <w:rPr>
          <w:i/>
        </w:rPr>
        <w:t xml:space="preserve"> et al</w:t>
      </w:r>
      <w:r w:rsidRPr="00E77000">
        <w:t xml:space="preserve">: </w:t>
      </w:r>
      <w:r w:rsidRPr="00E77000">
        <w:rPr>
          <w:b/>
        </w:rPr>
        <w:t>Effects of anticholinergic drugs on cognitive function in older Australians: results from the AIBL study</w:t>
      </w:r>
      <w:r w:rsidRPr="00E77000">
        <w:t xml:space="preserve">. </w:t>
      </w:r>
      <w:r w:rsidRPr="00E77000">
        <w:rPr>
          <w:i/>
        </w:rPr>
        <w:t xml:space="preserve">Dement Geriatr Cogn Disord </w:t>
      </w:r>
      <w:r w:rsidRPr="00E77000">
        <w:t xml:space="preserve">2011, </w:t>
      </w:r>
      <w:r w:rsidRPr="00E77000">
        <w:rPr>
          <w:b/>
        </w:rPr>
        <w:t>31</w:t>
      </w:r>
      <w:r w:rsidRPr="00E77000">
        <w:t>(3):173-178.</w:t>
      </w:r>
      <w:bookmarkEnd w:id="5"/>
    </w:p>
    <w:p w:rsidR="00E77000" w:rsidRPr="00E77000" w:rsidRDefault="00E77000" w:rsidP="00E77000">
      <w:pPr>
        <w:pStyle w:val="EndNoteBibliography"/>
        <w:spacing w:after="0"/>
        <w:ind w:left="720" w:hanging="720"/>
      </w:pPr>
      <w:bookmarkStart w:id="6" w:name="_ENREF_7"/>
      <w:r w:rsidRPr="00E77000">
        <w:t>7.</w:t>
      </w:r>
      <w:r w:rsidRPr="00E77000">
        <w:tab/>
        <w:t xml:space="preserve">Program AB: </w:t>
      </w:r>
      <w:r w:rsidRPr="00E77000">
        <w:rPr>
          <w:b/>
        </w:rPr>
        <w:t>Anticholinergic Cognitive Burden Scale 2012 Update</w:t>
      </w:r>
      <w:r w:rsidRPr="00E77000">
        <w:t>. 2012.</w:t>
      </w:r>
      <w:bookmarkEnd w:id="6"/>
      <w:r w:rsidR="002F48D3">
        <w:t xml:space="preserve"> </w:t>
      </w:r>
      <w:r w:rsidR="002F48D3" w:rsidRPr="002F48D3">
        <w:t>https://www.uea.ac.uk/documents/3306616/10940915/Anticholinergics/088bb9e6-3ee2-4b75-b8ceb2d59dc538c2</w:t>
      </w:r>
      <w:r w:rsidR="002F48D3">
        <w:t>.</w:t>
      </w:r>
      <w:bookmarkStart w:id="7" w:name="_GoBack"/>
      <w:bookmarkEnd w:id="7"/>
    </w:p>
    <w:p w:rsidR="00E77000" w:rsidRPr="00E77000" w:rsidRDefault="00E77000" w:rsidP="00E77000">
      <w:pPr>
        <w:pStyle w:val="EndNoteBibliography"/>
        <w:ind w:left="720" w:hanging="720"/>
      </w:pPr>
      <w:bookmarkStart w:id="8" w:name="_ENREF_8"/>
      <w:r w:rsidRPr="00E77000">
        <w:t>8.</w:t>
      </w:r>
      <w:r w:rsidRPr="00E77000">
        <w:tab/>
        <w:t xml:space="preserve">Duran CE, Azermai M, Vander Stichele RH: </w:t>
      </w:r>
      <w:r w:rsidRPr="00E77000">
        <w:rPr>
          <w:b/>
        </w:rPr>
        <w:t>Systematic review of anticholinergic risk scales in older adults</w:t>
      </w:r>
      <w:r w:rsidRPr="00E77000">
        <w:t xml:space="preserve">. </w:t>
      </w:r>
      <w:r w:rsidRPr="00E77000">
        <w:rPr>
          <w:i/>
        </w:rPr>
        <w:t xml:space="preserve">Eur J Clin Pharmacol </w:t>
      </w:r>
      <w:r w:rsidRPr="00E77000">
        <w:t xml:space="preserve">2013, </w:t>
      </w:r>
      <w:r w:rsidRPr="00E77000">
        <w:rPr>
          <w:b/>
        </w:rPr>
        <w:t>69</w:t>
      </w:r>
      <w:r w:rsidRPr="00E77000">
        <w:t>(7):1485-1496.</w:t>
      </w:r>
      <w:bookmarkEnd w:id="8"/>
    </w:p>
    <w:p w:rsidR="00A72461" w:rsidRPr="00A64DF1" w:rsidRDefault="00E77000" w:rsidP="008E17F0">
      <w:pPr>
        <w:pStyle w:val="Caption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fldChar w:fldCharType="end"/>
      </w:r>
    </w:p>
    <w:sectPr w:rsidR="00A72461" w:rsidRPr="00A64DF1" w:rsidSect="00250A1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D74F02" w15:done="0"/>
  <w15:commentEx w15:paraId="0599C27E" w15:done="0"/>
  <w15:commentEx w15:paraId="67BF85A1" w15:done="0"/>
  <w15:commentEx w15:paraId="14DEE2E3" w15:done="0"/>
  <w15:commentEx w15:paraId="1350F95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000" w:rsidRDefault="00E77000" w:rsidP="00851AA1">
      <w:pPr>
        <w:spacing w:after="0" w:line="240" w:lineRule="auto"/>
      </w:pPr>
      <w:r>
        <w:separator/>
      </w:r>
    </w:p>
  </w:endnote>
  <w:endnote w:type="continuationSeparator" w:id="0">
    <w:p w:rsidR="00E77000" w:rsidRDefault="00E77000" w:rsidP="00851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248571"/>
      <w:docPartObj>
        <w:docPartGallery w:val="Page Numbers (Bottom of Page)"/>
        <w:docPartUnique/>
      </w:docPartObj>
    </w:sdtPr>
    <w:sdtEndPr/>
    <w:sdtContent>
      <w:p w:rsidR="00E77000" w:rsidRDefault="00E77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8D3">
          <w:rPr>
            <w:noProof/>
          </w:rPr>
          <w:t>14</w:t>
        </w:r>
        <w:r>
          <w:fldChar w:fldCharType="end"/>
        </w:r>
      </w:p>
    </w:sdtContent>
  </w:sdt>
  <w:p w:rsidR="00E77000" w:rsidRDefault="00E770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000" w:rsidRDefault="00E77000" w:rsidP="00851AA1">
      <w:pPr>
        <w:spacing w:after="0" w:line="240" w:lineRule="auto"/>
      </w:pPr>
      <w:r>
        <w:separator/>
      </w:r>
    </w:p>
  </w:footnote>
  <w:footnote w:type="continuationSeparator" w:id="0">
    <w:p w:rsidR="00E77000" w:rsidRDefault="00E77000" w:rsidP="00851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4140"/>
    <w:multiLevelType w:val="multilevel"/>
    <w:tmpl w:val="0DD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40323"/>
    <w:multiLevelType w:val="hybridMultilevel"/>
    <w:tmpl w:val="02CA5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D62FC"/>
    <w:multiLevelType w:val="hybridMultilevel"/>
    <w:tmpl w:val="6EA8BFD6"/>
    <w:lvl w:ilvl="0" w:tplc="CFE2BBFC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83E4D"/>
    <w:multiLevelType w:val="hybridMultilevel"/>
    <w:tmpl w:val="C03AFB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36A55"/>
    <w:multiLevelType w:val="hybridMultilevel"/>
    <w:tmpl w:val="002CE2F8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6C27DB4"/>
    <w:multiLevelType w:val="hybridMultilevel"/>
    <w:tmpl w:val="72C8BF8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39C75939"/>
    <w:multiLevelType w:val="multilevel"/>
    <w:tmpl w:val="A7D89C5A"/>
    <w:styleLink w:val="Listeneuerstellt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EDE1BE8"/>
    <w:multiLevelType w:val="multilevel"/>
    <w:tmpl w:val="AB788F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4261402E"/>
    <w:multiLevelType w:val="hybridMultilevel"/>
    <w:tmpl w:val="9FCA83F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46108"/>
    <w:multiLevelType w:val="hybridMultilevel"/>
    <w:tmpl w:val="55DE9D8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46491DA3"/>
    <w:multiLevelType w:val="multilevel"/>
    <w:tmpl w:val="B49C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4C03FE"/>
    <w:multiLevelType w:val="multilevel"/>
    <w:tmpl w:val="B49C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30086"/>
    <w:multiLevelType w:val="multilevel"/>
    <w:tmpl w:val="9F8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1702C"/>
    <w:multiLevelType w:val="hybridMultilevel"/>
    <w:tmpl w:val="39FCD0B0"/>
    <w:lvl w:ilvl="0" w:tplc="785CFB3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F3549"/>
    <w:multiLevelType w:val="hybridMultilevel"/>
    <w:tmpl w:val="DA64EC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0A43C7"/>
    <w:multiLevelType w:val="multilevel"/>
    <w:tmpl w:val="C38E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C43A6"/>
    <w:multiLevelType w:val="multilevel"/>
    <w:tmpl w:val="D634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2E35AE"/>
    <w:multiLevelType w:val="hybridMultilevel"/>
    <w:tmpl w:val="2344569A"/>
    <w:lvl w:ilvl="0" w:tplc="BB8C8E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F64B3C"/>
    <w:multiLevelType w:val="multilevel"/>
    <w:tmpl w:val="27D8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921B64"/>
    <w:multiLevelType w:val="hybridMultilevel"/>
    <w:tmpl w:val="196A5DD8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3BC4A8A"/>
    <w:multiLevelType w:val="hybridMultilevel"/>
    <w:tmpl w:val="05DE6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5215C"/>
    <w:multiLevelType w:val="hybridMultilevel"/>
    <w:tmpl w:val="22AEAFE2"/>
    <w:lvl w:ilvl="0" w:tplc="6BCE47D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12"/>
  </w:num>
  <w:num w:numId="5">
    <w:abstractNumId w:val="16"/>
  </w:num>
  <w:num w:numId="6">
    <w:abstractNumId w:val="13"/>
  </w:num>
  <w:num w:numId="7">
    <w:abstractNumId w:val="21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9"/>
  </w:num>
  <w:num w:numId="14">
    <w:abstractNumId w:val="19"/>
  </w:num>
  <w:num w:numId="15">
    <w:abstractNumId w:val="17"/>
  </w:num>
  <w:num w:numId="16">
    <w:abstractNumId w:val="10"/>
  </w:num>
  <w:num w:numId="17">
    <w:abstractNumId w:val="8"/>
  </w:num>
  <w:num w:numId="18">
    <w:abstractNumId w:val="6"/>
  </w:num>
  <w:num w:numId="19">
    <w:abstractNumId w:val="4"/>
  </w:num>
  <w:num w:numId="20">
    <w:abstractNumId w:val="1"/>
  </w:num>
  <w:num w:numId="21">
    <w:abstractNumId w:val="20"/>
  </w:num>
  <w:num w:numId="22">
    <w:abstractNumId w:val="15"/>
  </w:num>
  <w:num w:numId="2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sther">
    <w15:presenceInfo w15:providerId="None" w15:userId="Esth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eriatric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pvdsa0vqvpvemeztr1vwd9o0ferpse0rr2e&quot;&gt;My EndNote Library ACB 20170901&lt;record-ids&gt;&lt;item&gt;4&lt;/item&gt;&lt;item&gt;8&lt;/item&gt;&lt;item&gt;16&lt;/item&gt;&lt;item&gt;20&lt;/item&gt;&lt;item&gt;23&lt;/item&gt;&lt;item&gt;24&lt;/item&gt;&lt;item&gt;25&lt;/item&gt;&lt;/record-ids&gt;&lt;/item&gt;&lt;/Libraries&gt;"/>
    <w:docVar w:name="Total_Editing_Time" w:val="0"/>
  </w:docVars>
  <w:rsids>
    <w:rsidRoot w:val="009C237F"/>
    <w:rsid w:val="00000EB3"/>
    <w:rsid w:val="000029E7"/>
    <w:rsid w:val="00003019"/>
    <w:rsid w:val="00003FD7"/>
    <w:rsid w:val="00005BD2"/>
    <w:rsid w:val="00010668"/>
    <w:rsid w:val="0001153A"/>
    <w:rsid w:val="00014450"/>
    <w:rsid w:val="000154CD"/>
    <w:rsid w:val="00015657"/>
    <w:rsid w:val="00015B71"/>
    <w:rsid w:val="0002765E"/>
    <w:rsid w:val="0003473B"/>
    <w:rsid w:val="00037A38"/>
    <w:rsid w:val="00051479"/>
    <w:rsid w:val="00052622"/>
    <w:rsid w:val="00053637"/>
    <w:rsid w:val="00054DDF"/>
    <w:rsid w:val="00056169"/>
    <w:rsid w:val="000562C9"/>
    <w:rsid w:val="00056563"/>
    <w:rsid w:val="00061DB6"/>
    <w:rsid w:val="00062EE8"/>
    <w:rsid w:val="000638A2"/>
    <w:rsid w:val="000641E2"/>
    <w:rsid w:val="00073B0E"/>
    <w:rsid w:val="0008258E"/>
    <w:rsid w:val="00084320"/>
    <w:rsid w:val="00085330"/>
    <w:rsid w:val="00086609"/>
    <w:rsid w:val="00086C0F"/>
    <w:rsid w:val="00097579"/>
    <w:rsid w:val="0009769E"/>
    <w:rsid w:val="000A020B"/>
    <w:rsid w:val="000A074E"/>
    <w:rsid w:val="000A0B02"/>
    <w:rsid w:val="000A3A16"/>
    <w:rsid w:val="000A3F58"/>
    <w:rsid w:val="000A40A2"/>
    <w:rsid w:val="000A4E1A"/>
    <w:rsid w:val="000B033B"/>
    <w:rsid w:val="000B78F7"/>
    <w:rsid w:val="000C026D"/>
    <w:rsid w:val="000C0EEB"/>
    <w:rsid w:val="000C0F75"/>
    <w:rsid w:val="000C4D95"/>
    <w:rsid w:val="000D1161"/>
    <w:rsid w:val="000D6404"/>
    <w:rsid w:val="000F1BB5"/>
    <w:rsid w:val="00103389"/>
    <w:rsid w:val="00103783"/>
    <w:rsid w:val="00103A37"/>
    <w:rsid w:val="0010456B"/>
    <w:rsid w:val="001072B5"/>
    <w:rsid w:val="00113595"/>
    <w:rsid w:val="0013001E"/>
    <w:rsid w:val="00130B73"/>
    <w:rsid w:val="0013362F"/>
    <w:rsid w:val="00133880"/>
    <w:rsid w:val="00134473"/>
    <w:rsid w:val="00135CBE"/>
    <w:rsid w:val="0014249B"/>
    <w:rsid w:val="0015416E"/>
    <w:rsid w:val="00154D04"/>
    <w:rsid w:val="00154EF4"/>
    <w:rsid w:val="00156274"/>
    <w:rsid w:val="001638C7"/>
    <w:rsid w:val="00163B66"/>
    <w:rsid w:val="00163E60"/>
    <w:rsid w:val="00172930"/>
    <w:rsid w:val="00177018"/>
    <w:rsid w:val="001815BC"/>
    <w:rsid w:val="00184265"/>
    <w:rsid w:val="00186C47"/>
    <w:rsid w:val="00196129"/>
    <w:rsid w:val="001A0F6C"/>
    <w:rsid w:val="001A13F8"/>
    <w:rsid w:val="001A63A7"/>
    <w:rsid w:val="001C54A9"/>
    <w:rsid w:val="001C6526"/>
    <w:rsid w:val="001C7307"/>
    <w:rsid w:val="001C7D08"/>
    <w:rsid w:val="001D026D"/>
    <w:rsid w:val="001D3DB0"/>
    <w:rsid w:val="001D3EC9"/>
    <w:rsid w:val="001D7762"/>
    <w:rsid w:val="001E1C07"/>
    <w:rsid w:val="001F1DC0"/>
    <w:rsid w:val="001F6322"/>
    <w:rsid w:val="001F6880"/>
    <w:rsid w:val="001F6B48"/>
    <w:rsid w:val="00202D1D"/>
    <w:rsid w:val="00213834"/>
    <w:rsid w:val="00233141"/>
    <w:rsid w:val="002337EA"/>
    <w:rsid w:val="00240FF6"/>
    <w:rsid w:val="00247492"/>
    <w:rsid w:val="00250A19"/>
    <w:rsid w:val="002516CE"/>
    <w:rsid w:val="00254FD4"/>
    <w:rsid w:val="002633A0"/>
    <w:rsid w:val="00266D0F"/>
    <w:rsid w:val="0026728A"/>
    <w:rsid w:val="0027063A"/>
    <w:rsid w:val="00271833"/>
    <w:rsid w:val="002726B7"/>
    <w:rsid w:val="0027406D"/>
    <w:rsid w:val="0027702E"/>
    <w:rsid w:val="002802A9"/>
    <w:rsid w:val="00292381"/>
    <w:rsid w:val="00294316"/>
    <w:rsid w:val="002A2C3F"/>
    <w:rsid w:val="002A5F2C"/>
    <w:rsid w:val="002B4671"/>
    <w:rsid w:val="002B4A65"/>
    <w:rsid w:val="002B6402"/>
    <w:rsid w:val="002B78E7"/>
    <w:rsid w:val="002C2E69"/>
    <w:rsid w:val="002C2E99"/>
    <w:rsid w:val="002C3B5C"/>
    <w:rsid w:val="002C5BD4"/>
    <w:rsid w:val="002E2550"/>
    <w:rsid w:val="002E757A"/>
    <w:rsid w:val="002E7DF5"/>
    <w:rsid w:val="002F48D3"/>
    <w:rsid w:val="00300AC4"/>
    <w:rsid w:val="00304F2A"/>
    <w:rsid w:val="003056D9"/>
    <w:rsid w:val="0031123E"/>
    <w:rsid w:val="00315107"/>
    <w:rsid w:val="003179C6"/>
    <w:rsid w:val="00317CE3"/>
    <w:rsid w:val="003230CC"/>
    <w:rsid w:val="003232C2"/>
    <w:rsid w:val="00325561"/>
    <w:rsid w:val="00332FEC"/>
    <w:rsid w:val="003365CB"/>
    <w:rsid w:val="0034014C"/>
    <w:rsid w:val="00340E73"/>
    <w:rsid w:val="00353497"/>
    <w:rsid w:val="003545A9"/>
    <w:rsid w:val="003557E6"/>
    <w:rsid w:val="003565CC"/>
    <w:rsid w:val="00364B42"/>
    <w:rsid w:val="00370F9E"/>
    <w:rsid w:val="00371C4F"/>
    <w:rsid w:val="00372878"/>
    <w:rsid w:val="00374375"/>
    <w:rsid w:val="003753F2"/>
    <w:rsid w:val="003766D4"/>
    <w:rsid w:val="003949D5"/>
    <w:rsid w:val="00394B8A"/>
    <w:rsid w:val="003A000B"/>
    <w:rsid w:val="003A15FA"/>
    <w:rsid w:val="003B0465"/>
    <w:rsid w:val="003B0BC4"/>
    <w:rsid w:val="003B499D"/>
    <w:rsid w:val="003C0EA3"/>
    <w:rsid w:val="003C1743"/>
    <w:rsid w:val="003C2BFF"/>
    <w:rsid w:val="003C4AB7"/>
    <w:rsid w:val="003C515D"/>
    <w:rsid w:val="003D3E99"/>
    <w:rsid w:val="003D7344"/>
    <w:rsid w:val="003D7B4D"/>
    <w:rsid w:val="003E052A"/>
    <w:rsid w:val="003E1E65"/>
    <w:rsid w:val="003E2121"/>
    <w:rsid w:val="003E2A2B"/>
    <w:rsid w:val="003E49F7"/>
    <w:rsid w:val="003F18F5"/>
    <w:rsid w:val="003F6953"/>
    <w:rsid w:val="00412480"/>
    <w:rsid w:val="00413E62"/>
    <w:rsid w:val="00424F18"/>
    <w:rsid w:val="004263C5"/>
    <w:rsid w:val="00427F52"/>
    <w:rsid w:val="00430344"/>
    <w:rsid w:val="00442C9B"/>
    <w:rsid w:val="0045063E"/>
    <w:rsid w:val="00451188"/>
    <w:rsid w:val="00452065"/>
    <w:rsid w:val="004606C0"/>
    <w:rsid w:val="004720A3"/>
    <w:rsid w:val="0047278A"/>
    <w:rsid w:val="00473711"/>
    <w:rsid w:val="00475ABD"/>
    <w:rsid w:val="00480D78"/>
    <w:rsid w:val="004819CD"/>
    <w:rsid w:val="00491459"/>
    <w:rsid w:val="00495A2A"/>
    <w:rsid w:val="00495BE6"/>
    <w:rsid w:val="004A2450"/>
    <w:rsid w:val="004A6747"/>
    <w:rsid w:val="004B1244"/>
    <w:rsid w:val="004B33D8"/>
    <w:rsid w:val="004B3671"/>
    <w:rsid w:val="004B7F02"/>
    <w:rsid w:val="004C0167"/>
    <w:rsid w:val="004C1C36"/>
    <w:rsid w:val="004C4B2A"/>
    <w:rsid w:val="004C4EC0"/>
    <w:rsid w:val="004C5FE0"/>
    <w:rsid w:val="004C6671"/>
    <w:rsid w:val="004D6282"/>
    <w:rsid w:val="004D70EE"/>
    <w:rsid w:val="004D770C"/>
    <w:rsid w:val="004E66A6"/>
    <w:rsid w:val="004F2EBF"/>
    <w:rsid w:val="004F41F2"/>
    <w:rsid w:val="004F634A"/>
    <w:rsid w:val="005100E7"/>
    <w:rsid w:val="005139B3"/>
    <w:rsid w:val="005166B7"/>
    <w:rsid w:val="00532866"/>
    <w:rsid w:val="005338F0"/>
    <w:rsid w:val="00537055"/>
    <w:rsid w:val="005465BC"/>
    <w:rsid w:val="00556085"/>
    <w:rsid w:val="005670EF"/>
    <w:rsid w:val="00574BA7"/>
    <w:rsid w:val="00592716"/>
    <w:rsid w:val="00597E2C"/>
    <w:rsid w:val="005B03A6"/>
    <w:rsid w:val="005B57FF"/>
    <w:rsid w:val="005C2003"/>
    <w:rsid w:val="005C3616"/>
    <w:rsid w:val="005C7AE2"/>
    <w:rsid w:val="005D284E"/>
    <w:rsid w:val="005D577D"/>
    <w:rsid w:val="005D7734"/>
    <w:rsid w:val="005E5997"/>
    <w:rsid w:val="005E658F"/>
    <w:rsid w:val="005E6D32"/>
    <w:rsid w:val="005F5ECF"/>
    <w:rsid w:val="00601DDF"/>
    <w:rsid w:val="00606C80"/>
    <w:rsid w:val="00615E36"/>
    <w:rsid w:val="00617ED2"/>
    <w:rsid w:val="0062139D"/>
    <w:rsid w:val="00625CB7"/>
    <w:rsid w:val="006308D1"/>
    <w:rsid w:val="00635FDE"/>
    <w:rsid w:val="00645C22"/>
    <w:rsid w:val="00646AD6"/>
    <w:rsid w:val="00646DB3"/>
    <w:rsid w:val="00647EE5"/>
    <w:rsid w:val="00656FA2"/>
    <w:rsid w:val="006573B4"/>
    <w:rsid w:val="0066323A"/>
    <w:rsid w:val="00670563"/>
    <w:rsid w:val="00671392"/>
    <w:rsid w:val="00672E22"/>
    <w:rsid w:val="00674CD5"/>
    <w:rsid w:val="00680183"/>
    <w:rsid w:val="006818F1"/>
    <w:rsid w:val="00697041"/>
    <w:rsid w:val="006A0A0B"/>
    <w:rsid w:val="006A201C"/>
    <w:rsid w:val="006A63B4"/>
    <w:rsid w:val="006B22F8"/>
    <w:rsid w:val="006B7886"/>
    <w:rsid w:val="006D0628"/>
    <w:rsid w:val="006D0914"/>
    <w:rsid w:val="006D1002"/>
    <w:rsid w:val="006D50FE"/>
    <w:rsid w:val="006D6511"/>
    <w:rsid w:val="006D7FD5"/>
    <w:rsid w:val="006E125A"/>
    <w:rsid w:val="006E28FE"/>
    <w:rsid w:val="006E3A40"/>
    <w:rsid w:val="006F0770"/>
    <w:rsid w:val="006F30A0"/>
    <w:rsid w:val="006F323F"/>
    <w:rsid w:val="006F5303"/>
    <w:rsid w:val="00704D4C"/>
    <w:rsid w:val="00704F44"/>
    <w:rsid w:val="00705178"/>
    <w:rsid w:val="00707354"/>
    <w:rsid w:val="00714FC8"/>
    <w:rsid w:val="00715A75"/>
    <w:rsid w:val="007166E8"/>
    <w:rsid w:val="007267F6"/>
    <w:rsid w:val="0073079A"/>
    <w:rsid w:val="00732D1B"/>
    <w:rsid w:val="00740991"/>
    <w:rsid w:val="0074202E"/>
    <w:rsid w:val="00750734"/>
    <w:rsid w:val="00762006"/>
    <w:rsid w:val="007620A0"/>
    <w:rsid w:val="00775D3D"/>
    <w:rsid w:val="00776C98"/>
    <w:rsid w:val="00782D90"/>
    <w:rsid w:val="00783B9D"/>
    <w:rsid w:val="00797A0C"/>
    <w:rsid w:val="007A6CE2"/>
    <w:rsid w:val="007B6EE1"/>
    <w:rsid w:val="007B7E93"/>
    <w:rsid w:val="007C4963"/>
    <w:rsid w:val="007D25BD"/>
    <w:rsid w:val="007D3C26"/>
    <w:rsid w:val="007E18C9"/>
    <w:rsid w:val="007F2CE3"/>
    <w:rsid w:val="007F368E"/>
    <w:rsid w:val="007F7A05"/>
    <w:rsid w:val="008030FD"/>
    <w:rsid w:val="00804239"/>
    <w:rsid w:val="0080502D"/>
    <w:rsid w:val="00805CEF"/>
    <w:rsid w:val="008105E1"/>
    <w:rsid w:val="0081304E"/>
    <w:rsid w:val="00820155"/>
    <w:rsid w:val="008237A9"/>
    <w:rsid w:val="008269A2"/>
    <w:rsid w:val="008308D4"/>
    <w:rsid w:val="008338D6"/>
    <w:rsid w:val="00835521"/>
    <w:rsid w:val="00835D85"/>
    <w:rsid w:val="00836760"/>
    <w:rsid w:val="00837B2B"/>
    <w:rsid w:val="00841AA3"/>
    <w:rsid w:val="00847C23"/>
    <w:rsid w:val="00850941"/>
    <w:rsid w:val="00850B85"/>
    <w:rsid w:val="00851AA1"/>
    <w:rsid w:val="00854A74"/>
    <w:rsid w:val="00855062"/>
    <w:rsid w:val="00857BE6"/>
    <w:rsid w:val="00860E28"/>
    <w:rsid w:val="0086345B"/>
    <w:rsid w:val="008721C9"/>
    <w:rsid w:val="00872355"/>
    <w:rsid w:val="0087237C"/>
    <w:rsid w:val="0087490E"/>
    <w:rsid w:val="00881CC8"/>
    <w:rsid w:val="0088301C"/>
    <w:rsid w:val="00892B90"/>
    <w:rsid w:val="00896315"/>
    <w:rsid w:val="008964D8"/>
    <w:rsid w:val="00897AC3"/>
    <w:rsid w:val="008A0573"/>
    <w:rsid w:val="008A2F48"/>
    <w:rsid w:val="008A4A8C"/>
    <w:rsid w:val="008B1F7C"/>
    <w:rsid w:val="008B30DF"/>
    <w:rsid w:val="008B35EB"/>
    <w:rsid w:val="008B65E9"/>
    <w:rsid w:val="008B7734"/>
    <w:rsid w:val="008C21D2"/>
    <w:rsid w:val="008C2CDA"/>
    <w:rsid w:val="008D0070"/>
    <w:rsid w:val="008D20A4"/>
    <w:rsid w:val="008D6366"/>
    <w:rsid w:val="008D6D40"/>
    <w:rsid w:val="008E03D6"/>
    <w:rsid w:val="008E17F0"/>
    <w:rsid w:val="008E4479"/>
    <w:rsid w:val="008E781C"/>
    <w:rsid w:val="008F30FD"/>
    <w:rsid w:val="008F66ED"/>
    <w:rsid w:val="00902967"/>
    <w:rsid w:val="00907934"/>
    <w:rsid w:val="009106A1"/>
    <w:rsid w:val="00914559"/>
    <w:rsid w:val="009210A2"/>
    <w:rsid w:val="00922ACD"/>
    <w:rsid w:val="00932145"/>
    <w:rsid w:val="009326E9"/>
    <w:rsid w:val="00932C69"/>
    <w:rsid w:val="00937B43"/>
    <w:rsid w:val="009402EC"/>
    <w:rsid w:val="00942D68"/>
    <w:rsid w:val="00944B37"/>
    <w:rsid w:val="00944B8D"/>
    <w:rsid w:val="00951426"/>
    <w:rsid w:val="00951EF7"/>
    <w:rsid w:val="0095500C"/>
    <w:rsid w:val="0095779C"/>
    <w:rsid w:val="00957C53"/>
    <w:rsid w:val="009618FE"/>
    <w:rsid w:val="009623AC"/>
    <w:rsid w:val="00962BC6"/>
    <w:rsid w:val="0096777A"/>
    <w:rsid w:val="00971D2F"/>
    <w:rsid w:val="00972245"/>
    <w:rsid w:val="00972EBB"/>
    <w:rsid w:val="00977B33"/>
    <w:rsid w:val="00977D43"/>
    <w:rsid w:val="009800D1"/>
    <w:rsid w:val="009833D1"/>
    <w:rsid w:val="00986EBC"/>
    <w:rsid w:val="009870FC"/>
    <w:rsid w:val="009959F7"/>
    <w:rsid w:val="009A0A20"/>
    <w:rsid w:val="009A0A8D"/>
    <w:rsid w:val="009A2887"/>
    <w:rsid w:val="009A38B7"/>
    <w:rsid w:val="009A6935"/>
    <w:rsid w:val="009A7C76"/>
    <w:rsid w:val="009B1275"/>
    <w:rsid w:val="009B59FF"/>
    <w:rsid w:val="009C237F"/>
    <w:rsid w:val="009D1F99"/>
    <w:rsid w:val="009D6AB1"/>
    <w:rsid w:val="009E0A1A"/>
    <w:rsid w:val="009E6066"/>
    <w:rsid w:val="009E77A8"/>
    <w:rsid w:val="009E799E"/>
    <w:rsid w:val="009F021A"/>
    <w:rsid w:val="009F46E8"/>
    <w:rsid w:val="00A03B09"/>
    <w:rsid w:val="00A03B3A"/>
    <w:rsid w:val="00A05A73"/>
    <w:rsid w:val="00A06BB1"/>
    <w:rsid w:val="00A076E9"/>
    <w:rsid w:val="00A07920"/>
    <w:rsid w:val="00A10D25"/>
    <w:rsid w:val="00A1571B"/>
    <w:rsid w:val="00A2120F"/>
    <w:rsid w:val="00A21F78"/>
    <w:rsid w:val="00A264DD"/>
    <w:rsid w:val="00A31594"/>
    <w:rsid w:val="00A36F62"/>
    <w:rsid w:val="00A3773B"/>
    <w:rsid w:val="00A46B63"/>
    <w:rsid w:val="00A63C67"/>
    <w:rsid w:val="00A64DF1"/>
    <w:rsid w:val="00A72461"/>
    <w:rsid w:val="00A76017"/>
    <w:rsid w:val="00A82B51"/>
    <w:rsid w:val="00A860F8"/>
    <w:rsid w:val="00A9229F"/>
    <w:rsid w:val="00A92FC0"/>
    <w:rsid w:val="00A9549E"/>
    <w:rsid w:val="00A95B8D"/>
    <w:rsid w:val="00A97062"/>
    <w:rsid w:val="00AA0F78"/>
    <w:rsid w:val="00AB2D10"/>
    <w:rsid w:val="00AD5DA9"/>
    <w:rsid w:val="00AE114E"/>
    <w:rsid w:val="00AE4FC9"/>
    <w:rsid w:val="00AF3100"/>
    <w:rsid w:val="00AF4D45"/>
    <w:rsid w:val="00AF70B7"/>
    <w:rsid w:val="00B03F31"/>
    <w:rsid w:val="00B0401B"/>
    <w:rsid w:val="00B05B3F"/>
    <w:rsid w:val="00B07A39"/>
    <w:rsid w:val="00B12E77"/>
    <w:rsid w:val="00B13A7D"/>
    <w:rsid w:val="00B22855"/>
    <w:rsid w:val="00B241F6"/>
    <w:rsid w:val="00B25ACB"/>
    <w:rsid w:val="00B271AF"/>
    <w:rsid w:val="00B321EF"/>
    <w:rsid w:val="00B33DC3"/>
    <w:rsid w:val="00B3769A"/>
    <w:rsid w:val="00B42D35"/>
    <w:rsid w:val="00B441EE"/>
    <w:rsid w:val="00B5177A"/>
    <w:rsid w:val="00B532EA"/>
    <w:rsid w:val="00B55073"/>
    <w:rsid w:val="00B60F9A"/>
    <w:rsid w:val="00B6749F"/>
    <w:rsid w:val="00B750A4"/>
    <w:rsid w:val="00B80F53"/>
    <w:rsid w:val="00B84C1D"/>
    <w:rsid w:val="00B9723C"/>
    <w:rsid w:val="00BA3002"/>
    <w:rsid w:val="00BA5D10"/>
    <w:rsid w:val="00BB0267"/>
    <w:rsid w:val="00BB0CA2"/>
    <w:rsid w:val="00BB2923"/>
    <w:rsid w:val="00BC76CB"/>
    <w:rsid w:val="00BC79E1"/>
    <w:rsid w:val="00BD03C8"/>
    <w:rsid w:val="00BD20CC"/>
    <w:rsid w:val="00BD21A9"/>
    <w:rsid w:val="00BD7602"/>
    <w:rsid w:val="00BE19AE"/>
    <w:rsid w:val="00BE206F"/>
    <w:rsid w:val="00BE7A71"/>
    <w:rsid w:val="00BF1C10"/>
    <w:rsid w:val="00BF5A81"/>
    <w:rsid w:val="00C05A99"/>
    <w:rsid w:val="00C13D12"/>
    <w:rsid w:val="00C153E8"/>
    <w:rsid w:val="00C25E7C"/>
    <w:rsid w:val="00C25F5E"/>
    <w:rsid w:val="00C26D61"/>
    <w:rsid w:val="00C3530A"/>
    <w:rsid w:val="00C36006"/>
    <w:rsid w:val="00C36BC9"/>
    <w:rsid w:val="00C40252"/>
    <w:rsid w:val="00C4403D"/>
    <w:rsid w:val="00C4429E"/>
    <w:rsid w:val="00C44913"/>
    <w:rsid w:val="00C51165"/>
    <w:rsid w:val="00C523CA"/>
    <w:rsid w:val="00C54F1D"/>
    <w:rsid w:val="00C6059D"/>
    <w:rsid w:val="00C646E9"/>
    <w:rsid w:val="00C654A3"/>
    <w:rsid w:val="00C65E42"/>
    <w:rsid w:val="00C6630F"/>
    <w:rsid w:val="00C7345F"/>
    <w:rsid w:val="00C73D94"/>
    <w:rsid w:val="00C823D1"/>
    <w:rsid w:val="00C82966"/>
    <w:rsid w:val="00C8473F"/>
    <w:rsid w:val="00C867A3"/>
    <w:rsid w:val="00C900E2"/>
    <w:rsid w:val="00C96821"/>
    <w:rsid w:val="00CA3399"/>
    <w:rsid w:val="00CA6274"/>
    <w:rsid w:val="00CB6371"/>
    <w:rsid w:val="00CB654E"/>
    <w:rsid w:val="00CB697C"/>
    <w:rsid w:val="00CB7C5D"/>
    <w:rsid w:val="00CC2B88"/>
    <w:rsid w:val="00CC4FDD"/>
    <w:rsid w:val="00CC7FEA"/>
    <w:rsid w:val="00CE6211"/>
    <w:rsid w:val="00CF1144"/>
    <w:rsid w:val="00CF18F7"/>
    <w:rsid w:val="00CF58E6"/>
    <w:rsid w:val="00CF7128"/>
    <w:rsid w:val="00D042F0"/>
    <w:rsid w:val="00D15EC5"/>
    <w:rsid w:val="00D227D3"/>
    <w:rsid w:val="00D229A5"/>
    <w:rsid w:val="00D2478E"/>
    <w:rsid w:val="00D2647D"/>
    <w:rsid w:val="00D42368"/>
    <w:rsid w:val="00D458B7"/>
    <w:rsid w:val="00D45FDC"/>
    <w:rsid w:val="00D46A25"/>
    <w:rsid w:val="00D476CC"/>
    <w:rsid w:val="00D5384C"/>
    <w:rsid w:val="00D54C0C"/>
    <w:rsid w:val="00D608D0"/>
    <w:rsid w:val="00D743C4"/>
    <w:rsid w:val="00D81E67"/>
    <w:rsid w:val="00D82FEF"/>
    <w:rsid w:val="00D86357"/>
    <w:rsid w:val="00D914C8"/>
    <w:rsid w:val="00D91AE7"/>
    <w:rsid w:val="00D91B25"/>
    <w:rsid w:val="00D91CE1"/>
    <w:rsid w:val="00D944B3"/>
    <w:rsid w:val="00D95E67"/>
    <w:rsid w:val="00D971B3"/>
    <w:rsid w:val="00D97E33"/>
    <w:rsid w:val="00DA6900"/>
    <w:rsid w:val="00DB30EB"/>
    <w:rsid w:val="00DD20F5"/>
    <w:rsid w:val="00DD7C3A"/>
    <w:rsid w:val="00DE1105"/>
    <w:rsid w:val="00DE1725"/>
    <w:rsid w:val="00DE280B"/>
    <w:rsid w:val="00DE565C"/>
    <w:rsid w:val="00DE7FD5"/>
    <w:rsid w:val="00DF0264"/>
    <w:rsid w:val="00DF1F29"/>
    <w:rsid w:val="00DF6C47"/>
    <w:rsid w:val="00E01755"/>
    <w:rsid w:val="00E01E9B"/>
    <w:rsid w:val="00E03F75"/>
    <w:rsid w:val="00E13825"/>
    <w:rsid w:val="00E1563E"/>
    <w:rsid w:val="00E16565"/>
    <w:rsid w:val="00E201CA"/>
    <w:rsid w:val="00E20D32"/>
    <w:rsid w:val="00E274E6"/>
    <w:rsid w:val="00E31A97"/>
    <w:rsid w:val="00E34D90"/>
    <w:rsid w:val="00E37DC0"/>
    <w:rsid w:val="00E56BB4"/>
    <w:rsid w:val="00E60BAB"/>
    <w:rsid w:val="00E64670"/>
    <w:rsid w:val="00E665EB"/>
    <w:rsid w:val="00E71A69"/>
    <w:rsid w:val="00E72B02"/>
    <w:rsid w:val="00E77000"/>
    <w:rsid w:val="00E7777D"/>
    <w:rsid w:val="00E82677"/>
    <w:rsid w:val="00E84469"/>
    <w:rsid w:val="00E84E54"/>
    <w:rsid w:val="00E92795"/>
    <w:rsid w:val="00E95B03"/>
    <w:rsid w:val="00EA3F04"/>
    <w:rsid w:val="00EB3A6B"/>
    <w:rsid w:val="00EB7093"/>
    <w:rsid w:val="00EC43DE"/>
    <w:rsid w:val="00EC73D6"/>
    <w:rsid w:val="00ED1202"/>
    <w:rsid w:val="00ED1827"/>
    <w:rsid w:val="00EE4729"/>
    <w:rsid w:val="00EF10A5"/>
    <w:rsid w:val="00EF63BF"/>
    <w:rsid w:val="00F023CD"/>
    <w:rsid w:val="00F12696"/>
    <w:rsid w:val="00F14BF8"/>
    <w:rsid w:val="00F159CE"/>
    <w:rsid w:val="00F2291C"/>
    <w:rsid w:val="00F2361C"/>
    <w:rsid w:val="00F239AC"/>
    <w:rsid w:val="00F24CF8"/>
    <w:rsid w:val="00F2588E"/>
    <w:rsid w:val="00F27A6C"/>
    <w:rsid w:val="00F3138C"/>
    <w:rsid w:val="00F31AB7"/>
    <w:rsid w:val="00F328BA"/>
    <w:rsid w:val="00F33A75"/>
    <w:rsid w:val="00F34867"/>
    <w:rsid w:val="00F4049A"/>
    <w:rsid w:val="00F43B89"/>
    <w:rsid w:val="00F43FB7"/>
    <w:rsid w:val="00F5362D"/>
    <w:rsid w:val="00F54AE9"/>
    <w:rsid w:val="00F61F71"/>
    <w:rsid w:val="00F63767"/>
    <w:rsid w:val="00F648F8"/>
    <w:rsid w:val="00F67D3D"/>
    <w:rsid w:val="00F70261"/>
    <w:rsid w:val="00F70D4B"/>
    <w:rsid w:val="00F74A63"/>
    <w:rsid w:val="00F76E5F"/>
    <w:rsid w:val="00F8150B"/>
    <w:rsid w:val="00F822ED"/>
    <w:rsid w:val="00F84EA4"/>
    <w:rsid w:val="00F86D40"/>
    <w:rsid w:val="00F8775C"/>
    <w:rsid w:val="00F93594"/>
    <w:rsid w:val="00F95C3E"/>
    <w:rsid w:val="00F97C24"/>
    <w:rsid w:val="00FA2DB5"/>
    <w:rsid w:val="00FA5012"/>
    <w:rsid w:val="00FA54E5"/>
    <w:rsid w:val="00FA635B"/>
    <w:rsid w:val="00FA693C"/>
    <w:rsid w:val="00FA6984"/>
    <w:rsid w:val="00FB0183"/>
    <w:rsid w:val="00FB4A9A"/>
    <w:rsid w:val="00FB568F"/>
    <w:rsid w:val="00FC0489"/>
    <w:rsid w:val="00FC2ED6"/>
    <w:rsid w:val="00FC5FDA"/>
    <w:rsid w:val="00FE05DD"/>
    <w:rsid w:val="00FE269E"/>
    <w:rsid w:val="00FE3489"/>
    <w:rsid w:val="00FE3FA9"/>
    <w:rsid w:val="00FF1903"/>
    <w:rsid w:val="00FF324C"/>
    <w:rsid w:val="00FF39AB"/>
    <w:rsid w:val="00FF3B78"/>
    <w:rsid w:val="00FF465A"/>
    <w:rsid w:val="00FF7094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F1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DF1"/>
    <w:pPr>
      <w:keepNext/>
      <w:keepLines/>
      <w:numPr>
        <w:numId w:val="10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8775C"/>
    <w:pPr>
      <w:numPr>
        <w:ilvl w:val="1"/>
      </w:numPr>
      <w:spacing w:before="200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775C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775C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75C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7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7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7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75C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05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1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AA1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51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AA1"/>
    <w:rPr>
      <w:rFonts w:ascii="Times New Roman" w:hAnsi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64DF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775C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75C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8775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75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75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75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7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7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Listeneuerstellt">
    <w:name w:val="Liste neu erstellt"/>
    <w:basedOn w:val="NoList"/>
    <w:uiPriority w:val="99"/>
    <w:rsid w:val="00F8775C"/>
    <w:pPr>
      <w:numPr>
        <w:numId w:val="10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CA627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64DF1"/>
    <w:pPr>
      <w:numPr>
        <w:ilvl w:val="1"/>
      </w:numPr>
    </w:pPr>
    <w:rPr>
      <w:rFonts w:eastAsiaTheme="majorEastAsia" w:cstheme="majorBidi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4DF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styleId="SubtleReference">
    <w:name w:val="Subtle Reference"/>
    <w:basedOn w:val="DefaultParagraphFont"/>
    <w:uiPriority w:val="31"/>
    <w:qFormat/>
    <w:rsid w:val="00A7601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76017"/>
    <w:rPr>
      <w:b/>
      <w:bCs/>
      <w:smallCaps/>
      <w:color w:val="C0504D" w:themeColor="accent2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A05A73"/>
    <w:rPr>
      <w:i/>
      <w:iCs/>
      <w:color w:val="000000" w:themeColor="text1"/>
      <w:sz w:val="16"/>
    </w:rPr>
  </w:style>
  <w:style w:type="character" w:customStyle="1" w:styleId="QuoteChar">
    <w:name w:val="Quote Char"/>
    <w:basedOn w:val="DefaultParagraphFont"/>
    <w:link w:val="Quote"/>
    <w:uiPriority w:val="29"/>
    <w:rsid w:val="00A05A73"/>
    <w:rPr>
      <w:rFonts w:ascii="Times New Roman" w:hAnsi="Times New Roman"/>
      <w:i/>
      <w:iCs/>
      <w:color w:val="000000" w:themeColor="text1"/>
      <w:sz w:val="16"/>
    </w:rPr>
  </w:style>
  <w:style w:type="paragraph" w:styleId="Caption">
    <w:name w:val="caption"/>
    <w:basedOn w:val="Normal"/>
    <w:next w:val="Normal"/>
    <w:uiPriority w:val="35"/>
    <w:unhideWhenUsed/>
    <w:qFormat/>
    <w:rsid w:val="00E665EB"/>
    <w:pPr>
      <w:spacing w:line="360" w:lineRule="auto"/>
    </w:pPr>
    <w:rPr>
      <w:rFonts w:ascii="Calibri" w:eastAsia="Times New Roman" w:hAnsi="Calibri" w:cs="Times New Roman"/>
      <w:b/>
      <w:bCs/>
      <w:sz w:val="18"/>
      <w:szCs w:val="18"/>
      <w:lang w:eastAsia="de-DE"/>
    </w:rPr>
  </w:style>
  <w:style w:type="character" w:customStyle="1" w:styleId="ListParagraphChar">
    <w:name w:val="List Paragraph Char"/>
    <w:link w:val="ListParagraph"/>
    <w:uiPriority w:val="34"/>
    <w:rsid w:val="000641E2"/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1E2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Zchn"/>
    <w:rsid w:val="004263C5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4263C5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263C5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4263C5"/>
    <w:rPr>
      <w:rFonts w:ascii="Times New Roman" w:hAnsi="Times New Roman" w:cs="Times New Roman"/>
      <w:noProof/>
      <w:sz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F632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3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59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59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94"/>
    <w:rPr>
      <w:rFonts w:ascii="Times New Roman" w:hAnsi="Times New Roman"/>
      <w:b/>
      <w:bCs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6B7886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D9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64">
    <w:name w:val="xl64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65">
    <w:name w:val="xl65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66">
    <w:name w:val="xl66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67">
    <w:name w:val="xl67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Cs w:val="20"/>
      <w:lang w:eastAsia="de-DE"/>
    </w:rPr>
  </w:style>
  <w:style w:type="paragraph" w:customStyle="1" w:styleId="xl68">
    <w:name w:val="xl68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69">
    <w:name w:val="xl69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Cs w:val="20"/>
      <w:lang w:eastAsia="de-DE"/>
    </w:rPr>
  </w:style>
  <w:style w:type="paragraph" w:customStyle="1" w:styleId="xl70">
    <w:name w:val="xl70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71">
    <w:name w:val="xl71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72">
    <w:name w:val="xl72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ascii="Lucida Grande" w:eastAsia="Times New Roman" w:hAnsi="Lucida Grande" w:cs="Times New Roman"/>
      <w:b/>
      <w:bCs/>
      <w:color w:val="000000"/>
      <w:sz w:val="16"/>
      <w:szCs w:val="16"/>
      <w:lang w:eastAsia="de-DE"/>
    </w:rPr>
  </w:style>
  <w:style w:type="paragraph" w:customStyle="1" w:styleId="xl73">
    <w:name w:val="xl73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16"/>
      <w:szCs w:val="16"/>
      <w:lang w:eastAsia="de-DE"/>
    </w:rPr>
  </w:style>
  <w:style w:type="paragraph" w:customStyle="1" w:styleId="xl74">
    <w:name w:val="xl74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75">
    <w:name w:val="xl75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76">
    <w:name w:val="xl76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77">
    <w:name w:val="xl77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78">
    <w:name w:val="xl78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79">
    <w:name w:val="xl79"/>
    <w:basedOn w:val="Normal"/>
    <w:rsid w:val="0083676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80">
    <w:name w:val="xl80"/>
    <w:basedOn w:val="Normal"/>
    <w:rsid w:val="0083676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81">
    <w:name w:val="xl81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82">
    <w:name w:val="xl82"/>
    <w:basedOn w:val="Normal"/>
    <w:rsid w:val="0083676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C9682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BD7602"/>
  </w:style>
  <w:style w:type="character" w:styleId="Strong">
    <w:name w:val="Strong"/>
    <w:basedOn w:val="DefaultParagraphFont"/>
    <w:uiPriority w:val="22"/>
    <w:qFormat/>
    <w:rsid w:val="00892B90"/>
    <w:rPr>
      <w:b/>
      <w:bCs/>
    </w:rPr>
  </w:style>
  <w:style w:type="paragraph" w:customStyle="1" w:styleId="font5">
    <w:name w:val="font5"/>
    <w:basedOn w:val="Normal"/>
    <w:rsid w:val="008E17F0"/>
    <w:pPr>
      <w:spacing w:before="100" w:beforeAutospacing="1" w:after="100" w:afterAutospacing="1" w:line="240" w:lineRule="auto"/>
    </w:pPr>
    <w:rPr>
      <w:rFonts w:ascii="Lucida Grande" w:eastAsia="Times New Roman" w:hAnsi="Lucida Grande" w:cs="Lucida Grande"/>
      <w:b/>
      <w:bCs/>
      <w:color w:val="000000"/>
      <w:sz w:val="16"/>
      <w:szCs w:val="16"/>
      <w:lang w:eastAsia="de-DE"/>
    </w:rPr>
  </w:style>
  <w:style w:type="paragraph" w:customStyle="1" w:styleId="xl83">
    <w:name w:val="xl83"/>
    <w:basedOn w:val="Normal"/>
    <w:rsid w:val="00E7700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b/>
      <w:bCs/>
      <w:color w:val="000000"/>
      <w:sz w:val="24"/>
      <w:szCs w:val="24"/>
      <w:lang w:eastAsia="de-DE"/>
    </w:rPr>
  </w:style>
  <w:style w:type="paragraph" w:customStyle="1" w:styleId="xl84">
    <w:name w:val="xl84"/>
    <w:basedOn w:val="Normal"/>
    <w:rsid w:val="00E7700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85">
    <w:name w:val="xl85"/>
    <w:basedOn w:val="Normal"/>
    <w:rsid w:val="00E7700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b/>
      <w:bCs/>
      <w:color w:val="000000"/>
      <w:sz w:val="24"/>
      <w:szCs w:val="24"/>
      <w:lang w:eastAsia="de-DE"/>
    </w:rPr>
  </w:style>
  <w:style w:type="paragraph" w:customStyle="1" w:styleId="xl86">
    <w:name w:val="xl86"/>
    <w:basedOn w:val="Normal"/>
    <w:rsid w:val="00E7700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b/>
      <w:bCs/>
      <w:color w:val="000000"/>
      <w:sz w:val="24"/>
      <w:szCs w:val="24"/>
      <w:lang w:eastAsia="de-DE"/>
    </w:rPr>
  </w:style>
  <w:style w:type="paragraph" w:customStyle="1" w:styleId="xl87">
    <w:name w:val="xl87"/>
    <w:basedOn w:val="Normal"/>
    <w:rsid w:val="00E77000"/>
    <w:pP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color w:val="000000"/>
      <w:sz w:val="24"/>
      <w:szCs w:val="24"/>
      <w:lang w:eastAsia="de-DE"/>
    </w:rPr>
  </w:style>
  <w:style w:type="paragraph" w:customStyle="1" w:styleId="xl88">
    <w:name w:val="xl88"/>
    <w:basedOn w:val="Normal"/>
    <w:rsid w:val="00E7700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color w:val="00000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F1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DF1"/>
    <w:pPr>
      <w:keepNext/>
      <w:keepLines/>
      <w:numPr>
        <w:numId w:val="10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8775C"/>
    <w:pPr>
      <w:numPr>
        <w:ilvl w:val="1"/>
      </w:numPr>
      <w:spacing w:before="200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775C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775C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75C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7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7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7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75C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05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1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AA1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51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AA1"/>
    <w:rPr>
      <w:rFonts w:ascii="Times New Roman" w:hAnsi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64DF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775C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75C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8775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75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75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75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7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7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Listeneuerstellt">
    <w:name w:val="Liste neu erstellt"/>
    <w:basedOn w:val="NoList"/>
    <w:uiPriority w:val="99"/>
    <w:rsid w:val="00F8775C"/>
    <w:pPr>
      <w:numPr>
        <w:numId w:val="10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CA627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64DF1"/>
    <w:pPr>
      <w:numPr>
        <w:ilvl w:val="1"/>
      </w:numPr>
    </w:pPr>
    <w:rPr>
      <w:rFonts w:eastAsiaTheme="majorEastAsia" w:cstheme="majorBidi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4DF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styleId="SubtleReference">
    <w:name w:val="Subtle Reference"/>
    <w:basedOn w:val="DefaultParagraphFont"/>
    <w:uiPriority w:val="31"/>
    <w:qFormat/>
    <w:rsid w:val="00A7601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76017"/>
    <w:rPr>
      <w:b/>
      <w:bCs/>
      <w:smallCaps/>
      <w:color w:val="C0504D" w:themeColor="accent2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A05A73"/>
    <w:rPr>
      <w:i/>
      <w:iCs/>
      <w:color w:val="000000" w:themeColor="text1"/>
      <w:sz w:val="16"/>
    </w:rPr>
  </w:style>
  <w:style w:type="character" w:customStyle="1" w:styleId="QuoteChar">
    <w:name w:val="Quote Char"/>
    <w:basedOn w:val="DefaultParagraphFont"/>
    <w:link w:val="Quote"/>
    <w:uiPriority w:val="29"/>
    <w:rsid w:val="00A05A73"/>
    <w:rPr>
      <w:rFonts w:ascii="Times New Roman" w:hAnsi="Times New Roman"/>
      <w:i/>
      <w:iCs/>
      <w:color w:val="000000" w:themeColor="text1"/>
      <w:sz w:val="16"/>
    </w:rPr>
  </w:style>
  <w:style w:type="paragraph" w:styleId="Caption">
    <w:name w:val="caption"/>
    <w:basedOn w:val="Normal"/>
    <w:next w:val="Normal"/>
    <w:uiPriority w:val="35"/>
    <w:unhideWhenUsed/>
    <w:qFormat/>
    <w:rsid w:val="00E665EB"/>
    <w:pPr>
      <w:spacing w:line="360" w:lineRule="auto"/>
    </w:pPr>
    <w:rPr>
      <w:rFonts w:ascii="Calibri" w:eastAsia="Times New Roman" w:hAnsi="Calibri" w:cs="Times New Roman"/>
      <w:b/>
      <w:bCs/>
      <w:sz w:val="18"/>
      <w:szCs w:val="18"/>
      <w:lang w:eastAsia="de-DE"/>
    </w:rPr>
  </w:style>
  <w:style w:type="character" w:customStyle="1" w:styleId="ListParagraphChar">
    <w:name w:val="List Paragraph Char"/>
    <w:link w:val="ListParagraph"/>
    <w:uiPriority w:val="34"/>
    <w:rsid w:val="000641E2"/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1E2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Zchn"/>
    <w:rsid w:val="004263C5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4263C5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263C5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4263C5"/>
    <w:rPr>
      <w:rFonts w:ascii="Times New Roman" w:hAnsi="Times New Roman" w:cs="Times New Roman"/>
      <w:noProof/>
      <w:sz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F632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3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59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59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94"/>
    <w:rPr>
      <w:rFonts w:ascii="Times New Roman" w:hAnsi="Times New Roman"/>
      <w:b/>
      <w:bCs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6B7886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D9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64">
    <w:name w:val="xl64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65">
    <w:name w:val="xl65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66">
    <w:name w:val="xl66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67">
    <w:name w:val="xl67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Cs w:val="20"/>
      <w:lang w:eastAsia="de-DE"/>
    </w:rPr>
  </w:style>
  <w:style w:type="paragraph" w:customStyle="1" w:styleId="xl68">
    <w:name w:val="xl68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69">
    <w:name w:val="xl69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Cs w:val="20"/>
      <w:lang w:eastAsia="de-DE"/>
    </w:rPr>
  </w:style>
  <w:style w:type="paragraph" w:customStyle="1" w:styleId="xl70">
    <w:name w:val="xl70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71">
    <w:name w:val="xl71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72">
    <w:name w:val="xl72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ascii="Lucida Grande" w:eastAsia="Times New Roman" w:hAnsi="Lucida Grande" w:cs="Times New Roman"/>
      <w:b/>
      <w:bCs/>
      <w:color w:val="000000"/>
      <w:sz w:val="16"/>
      <w:szCs w:val="16"/>
      <w:lang w:eastAsia="de-DE"/>
    </w:rPr>
  </w:style>
  <w:style w:type="paragraph" w:customStyle="1" w:styleId="xl73">
    <w:name w:val="xl73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16"/>
      <w:szCs w:val="16"/>
      <w:lang w:eastAsia="de-DE"/>
    </w:rPr>
  </w:style>
  <w:style w:type="paragraph" w:customStyle="1" w:styleId="xl74">
    <w:name w:val="xl74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jc w:val="center"/>
      <w:textAlignment w:val="center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75">
    <w:name w:val="xl75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76">
    <w:name w:val="xl76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77">
    <w:name w:val="xl77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78">
    <w:name w:val="xl78"/>
    <w:basedOn w:val="Normal"/>
    <w:rsid w:val="0083676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79">
    <w:name w:val="xl79"/>
    <w:basedOn w:val="Normal"/>
    <w:rsid w:val="0083676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80">
    <w:name w:val="xl80"/>
    <w:basedOn w:val="Normal"/>
    <w:rsid w:val="0083676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b/>
      <w:bCs/>
      <w:color w:val="000000"/>
      <w:sz w:val="24"/>
      <w:szCs w:val="24"/>
      <w:lang w:eastAsia="de-DE"/>
    </w:rPr>
  </w:style>
  <w:style w:type="paragraph" w:customStyle="1" w:styleId="xl81">
    <w:name w:val="xl81"/>
    <w:basedOn w:val="Normal"/>
    <w:rsid w:val="00836760"/>
    <w:pP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customStyle="1" w:styleId="xl82">
    <w:name w:val="xl82"/>
    <w:basedOn w:val="Normal"/>
    <w:rsid w:val="0083676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Times New Roman"/>
      <w:color w:val="000000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C9682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BD7602"/>
  </w:style>
  <w:style w:type="character" w:styleId="Strong">
    <w:name w:val="Strong"/>
    <w:basedOn w:val="DefaultParagraphFont"/>
    <w:uiPriority w:val="22"/>
    <w:qFormat/>
    <w:rsid w:val="00892B90"/>
    <w:rPr>
      <w:b/>
      <w:bCs/>
    </w:rPr>
  </w:style>
  <w:style w:type="paragraph" w:customStyle="1" w:styleId="font5">
    <w:name w:val="font5"/>
    <w:basedOn w:val="Normal"/>
    <w:rsid w:val="008E17F0"/>
    <w:pPr>
      <w:spacing w:before="100" w:beforeAutospacing="1" w:after="100" w:afterAutospacing="1" w:line="240" w:lineRule="auto"/>
    </w:pPr>
    <w:rPr>
      <w:rFonts w:ascii="Lucida Grande" w:eastAsia="Times New Roman" w:hAnsi="Lucida Grande" w:cs="Lucida Grande"/>
      <w:b/>
      <w:bCs/>
      <w:color w:val="000000"/>
      <w:sz w:val="16"/>
      <w:szCs w:val="16"/>
      <w:lang w:eastAsia="de-DE"/>
    </w:rPr>
  </w:style>
  <w:style w:type="paragraph" w:customStyle="1" w:styleId="xl83">
    <w:name w:val="xl83"/>
    <w:basedOn w:val="Normal"/>
    <w:rsid w:val="00E7700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b/>
      <w:bCs/>
      <w:color w:val="000000"/>
      <w:sz w:val="24"/>
      <w:szCs w:val="24"/>
      <w:lang w:eastAsia="de-DE"/>
    </w:rPr>
  </w:style>
  <w:style w:type="paragraph" w:customStyle="1" w:styleId="xl84">
    <w:name w:val="xl84"/>
    <w:basedOn w:val="Normal"/>
    <w:rsid w:val="00E77000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sz w:val="24"/>
      <w:szCs w:val="24"/>
      <w:lang w:eastAsia="de-DE"/>
    </w:rPr>
  </w:style>
  <w:style w:type="paragraph" w:customStyle="1" w:styleId="xl85">
    <w:name w:val="xl85"/>
    <w:basedOn w:val="Normal"/>
    <w:rsid w:val="00E7700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b/>
      <w:bCs/>
      <w:color w:val="000000"/>
      <w:sz w:val="24"/>
      <w:szCs w:val="24"/>
      <w:lang w:eastAsia="de-DE"/>
    </w:rPr>
  </w:style>
  <w:style w:type="paragraph" w:customStyle="1" w:styleId="xl86">
    <w:name w:val="xl86"/>
    <w:basedOn w:val="Normal"/>
    <w:rsid w:val="00E77000"/>
    <w:pPr>
      <w:shd w:val="clear" w:color="000000" w:fill="E6E6E6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b/>
      <w:bCs/>
      <w:color w:val="000000"/>
      <w:sz w:val="24"/>
      <w:szCs w:val="24"/>
      <w:lang w:eastAsia="de-DE"/>
    </w:rPr>
  </w:style>
  <w:style w:type="paragraph" w:customStyle="1" w:styleId="xl87">
    <w:name w:val="xl87"/>
    <w:basedOn w:val="Normal"/>
    <w:rsid w:val="00E77000"/>
    <w:pPr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color w:val="000000"/>
      <w:sz w:val="24"/>
      <w:szCs w:val="24"/>
      <w:lang w:eastAsia="de-DE"/>
    </w:rPr>
  </w:style>
  <w:style w:type="paragraph" w:customStyle="1" w:styleId="xl88">
    <w:name w:val="xl88"/>
    <w:basedOn w:val="Normal"/>
    <w:rsid w:val="00E77000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Lucida Grande" w:eastAsia="Times New Roman" w:hAnsi="Lucida Grande" w:cs="Lucida Grande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900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932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35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6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50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1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993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6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81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760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862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74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8790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849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766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99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42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9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98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75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9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90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753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09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003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655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021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6764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6112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411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3063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28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513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9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02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07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05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58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563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16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495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701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877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5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370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9022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988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0617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2509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7395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697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6019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5478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6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1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54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50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44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7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83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431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469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226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43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558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7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432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650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05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6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86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47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26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76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86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93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561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213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9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6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35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532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3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77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59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92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4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19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37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31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995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12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864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395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FF5E2-3FC9-4BE7-BB14-EDF8F1E6E23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CAF498DB-DC87-42E6-A385-701DB0FF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6045</Words>
  <Characters>34459</Characters>
  <Application>Microsoft Office Word</Application>
  <DocSecurity>0</DocSecurity>
  <Lines>287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40424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ehartel</dc:creator>
  <cp:lastModifiedBy>Calumpang, Mario Jade</cp:lastModifiedBy>
  <cp:revision>5</cp:revision>
  <cp:lastPrinted>2017-10-04T08:54:00Z</cp:lastPrinted>
  <dcterms:created xsi:type="dcterms:W3CDTF">2018-08-09T10:06:00Z</dcterms:created>
  <dcterms:modified xsi:type="dcterms:W3CDTF">2018-10-08T21:16:00Z</dcterms:modified>
</cp:coreProperties>
</file>