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459067" w14:textId="50317270" w:rsidR="003B6685" w:rsidRDefault="003B6685" w:rsidP="003B6685">
      <w:pPr>
        <w:shd w:val="clear" w:color="auto" w:fill="FFFFFF"/>
        <w:spacing w:before="120" w:after="120" w:line="480" w:lineRule="auto"/>
        <w:jc w:val="both"/>
        <w:rPr>
          <w:rFonts w:cs="Segoe UI"/>
          <w:b/>
          <w:lang w:eastAsia="en-GB"/>
        </w:rPr>
      </w:pPr>
      <w:r>
        <w:rPr>
          <w:b/>
        </w:rPr>
        <w:t>Additional file</w:t>
      </w:r>
      <w:r w:rsidRPr="00B862C8">
        <w:rPr>
          <w:b/>
        </w:rPr>
        <w:t xml:space="preserve"> 3: Five stages of medication management</w:t>
      </w:r>
      <w:r w:rsidR="00BB243D">
        <w:rPr>
          <w:b/>
        </w:rPr>
        <w:t xml:space="preserve"> with loops</w:t>
      </w:r>
      <w:bookmarkStart w:id="0" w:name="_GoBack"/>
      <w:bookmarkEnd w:id="0"/>
    </w:p>
    <w:tbl>
      <w:tblPr>
        <w:tblStyle w:val="TableGrid"/>
        <w:tblW w:w="9629" w:type="dxa"/>
        <w:tblLayout w:type="fixed"/>
        <w:tblLook w:val="04A0" w:firstRow="1" w:lastRow="0" w:firstColumn="1" w:lastColumn="0" w:noHBand="0" w:noVBand="1"/>
      </w:tblPr>
      <w:tblGrid>
        <w:gridCol w:w="1271"/>
        <w:gridCol w:w="1630"/>
        <w:gridCol w:w="1630"/>
        <w:gridCol w:w="1630"/>
        <w:gridCol w:w="1631"/>
        <w:gridCol w:w="1837"/>
      </w:tblGrid>
      <w:tr w:rsidR="00E77DF5" w:rsidRPr="00895053" w14:paraId="3D037530" w14:textId="77777777" w:rsidTr="00002442">
        <w:tc>
          <w:tcPr>
            <w:tcW w:w="1271" w:type="dxa"/>
            <w:shd w:val="clear" w:color="auto" w:fill="A6A6A6" w:themeFill="background1" w:themeFillShade="A6"/>
          </w:tcPr>
          <w:p w14:paraId="53C188C6" w14:textId="77777777" w:rsidR="00E77DF5" w:rsidRPr="00D476B4" w:rsidRDefault="00E77DF5" w:rsidP="00002442">
            <w:pPr>
              <w:spacing w:before="120" w:after="120"/>
              <w:jc w:val="center"/>
              <w:rPr>
                <w:b/>
                <w:color w:val="FFFFFF" w:themeColor="background1"/>
              </w:rPr>
            </w:pPr>
            <w:r w:rsidRPr="00D476B4">
              <w:rPr>
                <w:b/>
                <w:color w:val="FFFFFF" w:themeColor="background1"/>
              </w:rPr>
              <w:t>Stage</w:t>
            </w:r>
          </w:p>
          <w:p w14:paraId="42A8E71A" w14:textId="77777777" w:rsidR="00E77DF5" w:rsidRPr="00D476B4" w:rsidRDefault="00E77DF5" w:rsidP="00002442">
            <w:pPr>
              <w:spacing w:before="240" w:after="120"/>
              <w:jc w:val="right"/>
              <w:rPr>
                <w:b/>
                <w:color w:val="FFFFFF" w:themeColor="background1"/>
              </w:rPr>
            </w:pPr>
          </w:p>
          <w:p w14:paraId="64B69BBF" w14:textId="77777777" w:rsidR="00E77DF5" w:rsidRPr="00D476B4" w:rsidRDefault="00E77DF5" w:rsidP="00002442">
            <w:pPr>
              <w:spacing w:before="120" w:after="120"/>
              <w:rPr>
                <w:b/>
                <w:color w:val="FFFFFF" w:themeColor="background1"/>
              </w:rPr>
            </w:pPr>
          </w:p>
        </w:tc>
        <w:tc>
          <w:tcPr>
            <w:tcW w:w="1630" w:type="dxa"/>
            <w:tcBorders>
              <w:bottom w:val="single" w:sz="12" w:space="0" w:color="000000"/>
            </w:tcBorders>
            <w:shd w:val="clear" w:color="auto" w:fill="auto"/>
          </w:tcPr>
          <w:p w14:paraId="4C81DD48" w14:textId="77777777" w:rsidR="00E77DF5" w:rsidRPr="00882221" w:rsidRDefault="00E77DF5" w:rsidP="00002442">
            <w:pPr>
              <w:spacing w:before="120" w:after="120"/>
              <w:jc w:val="center"/>
              <w:rPr>
                <w:b/>
              </w:rPr>
            </w:pPr>
            <w:r w:rsidRPr="00882221">
              <w:rPr>
                <w:b/>
              </w:rPr>
              <w:t>Stage 1</w:t>
            </w:r>
          </w:p>
          <w:p w14:paraId="2D12E667" w14:textId="77777777" w:rsidR="00E77DF5" w:rsidRPr="00882221" w:rsidRDefault="00E77DF5" w:rsidP="00002442">
            <w:pPr>
              <w:spacing w:before="120" w:after="120"/>
              <w:jc w:val="center"/>
            </w:pPr>
            <w:r w:rsidRPr="00882221">
              <w:t>Identifying problem</w:t>
            </w:r>
          </w:p>
        </w:tc>
        <w:tc>
          <w:tcPr>
            <w:tcW w:w="1630" w:type="dxa"/>
            <w:tcBorders>
              <w:bottom w:val="single" w:sz="12" w:space="0" w:color="000000"/>
            </w:tcBorders>
            <w:shd w:val="clear" w:color="auto" w:fill="auto"/>
          </w:tcPr>
          <w:p w14:paraId="491DCFB0" w14:textId="77777777" w:rsidR="00E77DF5" w:rsidRPr="00882221" w:rsidRDefault="00E77DF5" w:rsidP="00002442">
            <w:pPr>
              <w:spacing w:before="120" w:after="120"/>
              <w:jc w:val="center"/>
              <w:rPr>
                <w:b/>
              </w:rPr>
            </w:pPr>
            <w:r w:rsidRPr="00882221">
              <w:rPr>
                <w:b/>
              </w:rPr>
              <w:t>Stage 2</w:t>
            </w:r>
          </w:p>
          <w:p w14:paraId="17B57DB7" w14:textId="77777777" w:rsidR="00E77DF5" w:rsidRPr="00882221" w:rsidRDefault="00E77DF5" w:rsidP="00002442">
            <w:pPr>
              <w:spacing w:before="120" w:after="120"/>
              <w:jc w:val="center"/>
            </w:pPr>
            <w:r w:rsidRPr="00882221">
              <w:t>Getting diagnosis and/or medications</w:t>
            </w:r>
          </w:p>
        </w:tc>
        <w:tc>
          <w:tcPr>
            <w:tcW w:w="1630" w:type="dxa"/>
            <w:tcBorders>
              <w:bottom w:val="single" w:sz="12" w:space="0" w:color="000000"/>
            </w:tcBorders>
            <w:shd w:val="clear" w:color="auto" w:fill="auto"/>
          </w:tcPr>
          <w:p w14:paraId="28A482BD" w14:textId="77777777" w:rsidR="00E77DF5" w:rsidRPr="00882221" w:rsidRDefault="00E77DF5" w:rsidP="00002442">
            <w:pPr>
              <w:spacing w:before="120" w:after="120"/>
              <w:jc w:val="center"/>
              <w:rPr>
                <w:b/>
              </w:rPr>
            </w:pPr>
            <w:r w:rsidRPr="00882221">
              <w:rPr>
                <w:b/>
              </w:rPr>
              <w:t>Stage 3</w:t>
            </w:r>
          </w:p>
          <w:p w14:paraId="4A385B69" w14:textId="77777777" w:rsidR="00E77DF5" w:rsidRPr="00882221" w:rsidRDefault="00E77DF5" w:rsidP="00002442">
            <w:pPr>
              <w:spacing w:before="120" w:after="120"/>
              <w:jc w:val="center"/>
            </w:pPr>
            <w:r w:rsidRPr="00882221">
              <w:t>Starting, changing or stopping medications</w:t>
            </w:r>
          </w:p>
        </w:tc>
        <w:tc>
          <w:tcPr>
            <w:tcW w:w="1631" w:type="dxa"/>
            <w:tcBorders>
              <w:bottom w:val="single" w:sz="12" w:space="0" w:color="000000"/>
            </w:tcBorders>
            <w:shd w:val="clear" w:color="auto" w:fill="auto"/>
          </w:tcPr>
          <w:p w14:paraId="6F17A14F" w14:textId="77777777" w:rsidR="00E77DF5" w:rsidRPr="00882221" w:rsidRDefault="00E77DF5" w:rsidP="00002442">
            <w:pPr>
              <w:spacing w:before="120" w:after="120"/>
              <w:jc w:val="center"/>
              <w:rPr>
                <w:b/>
              </w:rPr>
            </w:pPr>
            <w:r w:rsidRPr="00882221">
              <w:rPr>
                <w:b/>
              </w:rPr>
              <w:t>Stage 4</w:t>
            </w:r>
          </w:p>
          <w:p w14:paraId="78944F8D" w14:textId="77777777" w:rsidR="00E77DF5" w:rsidRPr="00882221" w:rsidRDefault="00E77DF5" w:rsidP="00002442">
            <w:pPr>
              <w:spacing w:before="120" w:after="120"/>
              <w:jc w:val="center"/>
            </w:pPr>
            <w:r w:rsidRPr="00882221">
              <w:t>Continuing to take medications</w:t>
            </w:r>
          </w:p>
        </w:tc>
        <w:tc>
          <w:tcPr>
            <w:tcW w:w="1837" w:type="dxa"/>
            <w:tcBorders>
              <w:bottom w:val="single" w:sz="12" w:space="0" w:color="000000"/>
            </w:tcBorders>
            <w:shd w:val="clear" w:color="auto" w:fill="auto"/>
          </w:tcPr>
          <w:p w14:paraId="6CBCDE2A" w14:textId="77777777" w:rsidR="00E77DF5" w:rsidRPr="00882221" w:rsidRDefault="00E77DF5" w:rsidP="00002442">
            <w:pPr>
              <w:spacing w:before="120" w:after="120"/>
              <w:jc w:val="center"/>
              <w:rPr>
                <w:b/>
              </w:rPr>
            </w:pPr>
            <w:r w:rsidRPr="00882221">
              <w:rPr>
                <w:b/>
              </w:rPr>
              <w:t>Stage 5</w:t>
            </w:r>
          </w:p>
          <w:p w14:paraId="24A3DA89" w14:textId="77777777" w:rsidR="00E77DF5" w:rsidRPr="00882221" w:rsidRDefault="00E77DF5" w:rsidP="00002442">
            <w:pPr>
              <w:spacing w:before="120" w:after="120"/>
              <w:jc w:val="center"/>
            </w:pPr>
            <w:r w:rsidRPr="00882221">
              <w:t>Reviewing / reconciling medications</w:t>
            </w:r>
          </w:p>
        </w:tc>
      </w:tr>
      <w:tr w:rsidR="00E77DF5" w:rsidRPr="00895053" w14:paraId="63BDC79D" w14:textId="77777777" w:rsidTr="00002442">
        <w:trPr>
          <w:trHeight w:val="4819"/>
        </w:trPr>
        <w:tc>
          <w:tcPr>
            <w:tcW w:w="1271" w:type="dxa"/>
            <w:vMerge w:val="restart"/>
            <w:tcBorders>
              <w:right w:val="single" w:sz="12" w:space="0" w:color="000000"/>
            </w:tcBorders>
            <w:shd w:val="clear" w:color="auto" w:fill="A6A6A6" w:themeFill="background1" w:themeFillShade="A6"/>
          </w:tcPr>
          <w:p w14:paraId="48B38DDA" w14:textId="77777777" w:rsidR="00E77DF5" w:rsidRPr="00D476B4" w:rsidRDefault="00E77DF5" w:rsidP="00002442">
            <w:pPr>
              <w:spacing w:before="480" w:after="120"/>
              <w:jc w:val="center"/>
              <w:rPr>
                <w:b/>
                <w:color w:val="FFFFFF" w:themeColor="background1"/>
              </w:rPr>
            </w:pPr>
            <w:r w:rsidRPr="00D476B4">
              <w:rPr>
                <w:b/>
                <w:color w:val="FFFFFF" w:themeColor="background1"/>
              </w:rPr>
              <w:t>Who / Doing what</w:t>
            </w:r>
          </w:p>
        </w:tc>
        <w:tc>
          <w:tcPr>
            <w:tcW w:w="1630" w:type="dxa"/>
            <w:tcBorders>
              <w:left w:val="single" w:sz="12" w:space="0" w:color="000000"/>
            </w:tcBorders>
            <w:shd w:val="clear" w:color="auto" w:fill="auto"/>
          </w:tcPr>
          <w:p w14:paraId="2B55AEC0" w14:textId="77777777" w:rsidR="00E77DF5" w:rsidRPr="00882221" w:rsidRDefault="00E77DF5" w:rsidP="00002442">
            <w:pPr>
              <w:spacing w:before="480" w:after="120"/>
              <w:jc w:val="center"/>
            </w:pPr>
            <w:r w:rsidRPr="00882221">
              <w:rPr>
                <w:noProof/>
                <w:lang w:eastAsia="en-GB"/>
              </w:rPr>
              <mc:AlternateContent>
                <mc:Choice Requires="wps">
                  <w:drawing>
                    <wp:anchor distT="0" distB="0" distL="114300" distR="114300" simplePos="0" relativeHeight="251675648" behindDoc="0" locked="0" layoutInCell="1" allowOverlap="1" wp14:anchorId="75E4F495" wp14:editId="6B87FFD2">
                      <wp:simplePos x="0" y="0"/>
                      <wp:positionH relativeFrom="column">
                        <wp:posOffset>408305</wp:posOffset>
                      </wp:positionH>
                      <wp:positionV relativeFrom="paragraph">
                        <wp:posOffset>86995</wp:posOffset>
                      </wp:positionV>
                      <wp:extent cx="3096000" cy="0"/>
                      <wp:effectExtent l="0" t="0" r="9525" b="19050"/>
                      <wp:wrapNone/>
                      <wp:docPr id="33" name="Straight Arrow Connector 33"/>
                      <wp:cNvGraphicFramePr/>
                      <a:graphic xmlns:a="http://schemas.openxmlformats.org/drawingml/2006/main">
                        <a:graphicData uri="http://schemas.microsoft.com/office/word/2010/wordprocessingShape">
                          <wps:wsp>
                            <wps:cNvCnPr/>
                            <wps:spPr>
                              <a:xfrm>
                                <a:off x="0" y="0"/>
                                <a:ext cx="3096000" cy="0"/>
                              </a:xfrm>
                              <a:prstGeom prst="straightConnector1">
                                <a:avLst/>
                              </a:prstGeom>
                              <a:ln w="12700">
                                <a:prstDash val="sysDot"/>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9883CF3" id="_x0000_t32" coordsize="21600,21600" o:spt="32" o:oned="t" path="m,l21600,21600e" filled="f">
                      <v:path arrowok="t" fillok="f" o:connecttype="none"/>
                      <o:lock v:ext="edit" shapetype="t"/>
                    </v:shapetype>
                    <v:shape id="Straight Arrow Connector 33" o:spid="_x0000_s1026" type="#_x0000_t32" style="position:absolute;margin-left:32.15pt;margin-top:6.85pt;width:243.8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" strokecolor="black [3200]" strokeweight="1pt">
                      <v:stroke dashstyle="1 1" joinstyle="miter"/>
                    </v:shape>
                  </w:pict>
                </mc:Fallback>
              </mc:AlternateContent>
            </w:r>
            <w:r w:rsidRPr="00882221">
              <w:rPr>
                <w:b/>
                <w:noProof/>
                <w:lang w:eastAsia="en-GB"/>
              </w:rPr>
              <mc:AlternateContent>
                <mc:Choice Requires="wps">
                  <w:drawing>
                    <wp:anchor distT="0" distB="0" distL="114300" distR="114300" simplePos="0" relativeHeight="251677696" behindDoc="0" locked="0" layoutInCell="1" allowOverlap="1" wp14:anchorId="5B6E19B1" wp14:editId="29DC85A0">
                      <wp:simplePos x="0" y="0"/>
                      <wp:positionH relativeFrom="column">
                        <wp:posOffset>410796</wp:posOffset>
                      </wp:positionH>
                      <wp:positionV relativeFrom="paragraph">
                        <wp:posOffset>88900</wp:posOffset>
                      </wp:positionV>
                      <wp:extent cx="0" cy="252000"/>
                      <wp:effectExtent l="76200" t="0" r="57150" b="53340"/>
                      <wp:wrapNone/>
                      <wp:docPr id="36" name="Straight Arrow Connector 36"/>
                      <wp:cNvGraphicFramePr/>
                      <a:graphic xmlns:a="http://schemas.openxmlformats.org/drawingml/2006/main">
                        <a:graphicData uri="http://schemas.microsoft.com/office/word/2010/wordprocessingShape">
                          <wps:wsp>
                            <wps:cNvCnPr/>
                            <wps:spPr>
                              <a:xfrm>
                                <a:off x="0" y="0"/>
                                <a:ext cx="0" cy="252000"/>
                              </a:xfrm>
                              <a:prstGeom prst="straightConnector1">
                                <a:avLst/>
                              </a:prstGeom>
                              <a:ln w="12700">
                                <a:prstDash val="sysDot"/>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521D27" id="Straight Arrow Connector 36" o:spid="_x0000_s1026" type="#_x0000_t32" style="position:absolute;margin-left:32.35pt;margin-top:7pt;width:0;height:19.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" strokecolor="black [3200]" strokeweight="1pt">
                      <v:stroke dashstyle="1 1" endarrow="block" joinstyle="miter"/>
                    </v:shape>
                  </w:pict>
                </mc:Fallback>
              </mc:AlternateContent>
            </w:r>
            <w:r w:rsidRPr="00882221">
              <w:rPr>
                <w:b/>
              </w:rPr>
              <w:t>Older person</w:t>
            </w:r>
            <w:r w:rsidRPr="00882221">
              <w:t xml:space="preserve"> </w:t>
            </w:r>
            <w:r w:rsidRPr="00882221">
              <w:rPr>
                <w:b/>
              </w:rPr>
              <w:t>(1)</w:t>
            </w:r>
            <w:r w:rsidRPr="00882221">
              <w:t xml:space="preserve">                identifies something is wrong</w:t>
            </w:r>
          </w:p>
        </w:tc>
        <w:tc>
          <w:tcPr>
            <w:tcW w:w="1630" w:type="dxa"/>
            <w:shd w:val="clear" w:color="auto" w:fill="auto"/>
          </w:tcPr>
          <w:p w14:paraId="111DCB54" w14:textId="77777777" w:rsidR="00E77DF5" w:rsidRPr="00882221" w:rsidRDefault="00E77DF5" w:rsidP="00002442">
            <w:pPr>
              <w:spacing w:before="480" w:after="120"/>
              <w:jc w:val="center"/>
              <w:rPr>
                <w:noProof/>
                <w:lang w:eastAsia="en-GB"/>
              </w:rPr>
            </w:pPr>
            <w:r w:rsidRPr="00882221">
              <w:rPr>
                <w:b/>
                <w:noProof/>
                <w:lang w:eastAsia="en-GB"/>
              </w:rPr>
              <w:t>Older person  and practitioner</w:t>
            </w:r>
            <w:r w:rsidRPr="00882221">
              <w:rPr>
                <w:noProof/>
                <w:lang w:eastAsia="en-GB"/>
              </w:rPr>
              <w:t xml:space="preserve">  </w:t>
            </w:r>
            <w:r w:rsidRPr="00882221">
              <w:rPr>
                <w:b/>
                <w:noProof/>
                <w:lang w:eastAsia="en-GB"/>
              </w:rPr>
              <w:t>(1:1)</w:t>
            </w:r>
            <w:r w:rsidRPr="00882221">
              <w:rPr>
                <w:noProof/>
                <w:lang w:eastAsia="en-GB"/>
              </w:rPr>
              <w:t xml:space="preserve">                  agree what is wrong, how to treat it. A prescription is issued and filled</w:t>
            </w:r>
          </w:p>
        </w:tc>
        <w:tc>
          <w:tcPr>
            <w:tcW w:w="1630" w:type="dxa"/>
            <w:shd w:val="clear" w:color="auto" w:fill="auto"/>
          </w:tcPr>
          <w:p w14:paraId="3F0E053F" w14:textId="77777777" w:rsidR="00E77DF5" w:rsidRPr="00882221" w:rsidRDefault="00E77DF5" w:rsidP="00002442">
            <w:pPr>
              <w:spacing w:before="480" w:after="120"/>
              <w:jc w:val="center"/>
              <w:rPr>
                <w:noProof/>
                <w:lang w:eastAsia="en-GB"/>
              </w:rPr>
            </w:pPr>
            <w:r w:rsidRPr="00882221">
              <w:rPr>
                <w:b/>
                <w:noProof/>
                <w:lang w:eastAsia="en-GB"/>
              </w:rPr>
              <mc:AlternateContent>
                <mc:Choice Requires="wps">
                  <w:drawing>
                    <wp:anchor distT="0" distB="0" distL="114300" distR="114300" simplePos="0" relativeHeight="251678720" behindDoc="0" locked="0" layoutInCell="1" allowOverlap="1" wp14:anchorId="0BFF1B4D" wp14:editId="54C71A16">
                      <wp:simplePos x="0" y="0"/>
                      <wp:positionH relativeFrom="column">
                        <wp:posOffset>424815</wp:posOffset>
                      </wp:positionH>
                      <wp:positionV relativeFrom="paragraph">
                        <wp:posOffset>95250</wp:posOffset>
                      </wp:positionV>
                      <wp:extent cx="0" cy="252000"/>
                      <wp:effectExtent l="76200" t="38100" r="57150" b="53340"/>
                      <wp:wrapNone/>
                      <wp:docPr id="37" name="Straight Arrow Connector 37"/>
                      <wp:cNvGraphicFramePr/>
                      <a:graphic xmlns:a="http://schemas.openxmlformats.org/drawingml/2006/main">
                        <a:graphicData uri="http://schemas.microsoft.com/office/word/2010/wordprocessingShape">
                          <wps:wsp>
                            <wps:cNvCnPr/>
                            <wps:spPr>
                              <a:xfrm flipH="1" flipV="1">
                                <a:off x="0" y="0"/>
                                <a:ext cx="0" cy="252000"/>
                              </a:xfrm>
                              <a:prstGeom prst="straightConnector1">
                                <a:avLst/>
                              </a:prstGeom>
                              <a:ln w="12700">
                                <a:solidFill>
                                  <a:schemeClr val="tx1"/>
                                </a:solidFill>
                                <a:prstDash val="sysDot"/>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6BA6C4" id="Straight Arrow Connector 37" o:spid="_x0000_s1026" type="#_x0000_t32" style="position:absolute;margin-left:33.45pt;margin-top:7.5pt;width:0;height:19.85p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" strokecolor="black [3213]" strokeweight="1pt">
                      <v:stroke dashstyle="1 1" startarrow="block" endarrow="block" joinstyle="miter"/>
                    </v:shape>
                  </w:pict>
                </mc:Fallback>
              </mc:AlternateContent>
            </w:r>
            <w:r w:rsidRPr="00882221">
              <w:rPr>
                <w:noProof/>
                <w:lang w:eastAsia="en-GB"/>
              </w:rPr>
              <mc:AlternateContent>
                <mc:Choice Requires="wps">
                  <w:drawing>
                    <wp:anchor distT="0" distB="0" distL="114300" distR="114300" simplePos="0" relativeHeight="251676672" behindDoc="0" locked="0" layoutInCell="1" allowOverlap="1" wp14:anchorId="754091E9" wp14:editId="492A8244">
                      <wp:simplePos x="0" y="0"/>
                      <wp:positionH relativeFrom="column">
                        <wp:posOffset>-534035</wp:posOffset>
                      </wp:positionH>
                      <wp:positionV relativeFrom="paragraph">
                        <wp:posOffset>107950</wp:posOffset>
                      </wp:positionV>
                      <wp:extent cx="812800" cy="22860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812800" cy="228600"/>
                              </a:xfrm>
                              <a:prstGeom prst="rect">
                                <a:avLst/>
                              </a:prstGeom>
                              <a:noFill/>
                              <a:ln w="6350">
                                <a:noFill/>
                              </a:ln>
                              <a:effectLst/>
                            </wps:spPr>
                            <wps:txbx>
                              <w:txbxContent>
                                <w:p w14:paraId="731CF280" w14:textId="77777777" w:rsidR="00E77DF5" w:rsidRPr="00550018" w:rsidRDefault="00E77DF5" w:rsidP="00E77DF5">
                                  <w:pPr>
                                    <w:spacing w:after="0"/>
                                    <w:rPr>
                                      <w:vertAlign w:val="superscript"/>
                                    </w:rPr>
                                  </w:pPr>
                                  <w:r w:rsidRPr="00E47336">
                                    <w:rPr>
                                      <w:i/>
                                      <w:vertAlign w:val="superscript"/>
                                    </w:rPr>
                                    <w:t>disruption loops</w:t>
                                  </w:r>
                                  <w:r>
                                    <w:rPr>
                                      <w:vertAlign w:val="superscript"/>
                                    </w:rPr>
                                    <w:t xml:space="preserve"> loopldisruption loopon loops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4091E9" id="_x0000_t202" coordsize="21600,21600" o:spt="202" path="m,l,21600r21600,l21600,xe">
                      <v:stroke joinstyle="miter"/>
                      <v:path gradientshapeok="t" o:connecttype="rect"/>
                    </v:shapetype>
                    <v:shape id="Text Box 39" o:spid="_x0000_s1026" type="#_x0000_t202" style="position:absolute;left:0;text-align:left;margin-left:-42.05pt;margin-top:8.5pt;width:64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" filled="f" stroked="f" strokeweight=".5pt">
                      <v:textbox>
                        <w:txbxContent>
                          <w:p w14:paraId="731CF280" w14:textId="77777777" w:rsidR="00E77DF5" w:rsidRPr="00550018" w:rsidRDefault="00E77DF5" w:rsidP="00E77DF5">
                            <w:pPr>
                              <w:spacing w:after="0"/>
                              <w:rPr>
                                <w:vertAlign w:val="superscript"/>
                              </w:rPr>
                            </w:pPr>
                            <w:r w:rsidRPr="00E47336">
                              <w:rPr>
                                <w:i/>
                                <w:vertAlign w:val="superscript"/>
                              </w:rPr>
                              <w:t>disruption loops</w:t>
                            </w:r>
                            <w:r>
                              <w:rPr>
                                <w:vertAlign w:val="superscript"/>
                              </w:rPr>
                              <w:t xml:space="preserve"> loopldisruption loopon loops</w:t>
                            </w:r>
                          </w:p>
                        </w:txbxContent>
                      </v:textbox>
                    </v:shape>
                  </w:pict>
                </mc:Fallback>
              </mc:AlternateContent>
            </w:r>
            <w:r w:rsidRPr="00882221">
              <w:rPr>
                <w:b/>
                <w:noProof/>
                <w:lang w:eastAsia="en-GB"/>
              </w:rPr>
              <mc:AlternateContent>
                <mc:Choice Requires="wps">
                  <w:drawing>
                    <wp:anchor distT="0" distB="0" distL="114300" distR="114300" simplePos="0" relativeHeight="251672576" behindDoc="0" locked="0" layoutInCell="1" allowOverlap="1" wp14:anchorId="7ED456D2" wp14:editId="3313BA9D">
                      <wp:simplePos x="0" y="0"/>
                      <wp:positionH relativeFrom="column">
                        <wp:posOffset>399415</wp:posOffset>
                      </wp:positionH>
                      <wp:positionV relativeFrom="paragraph">
                        <wp:posOffset>2242185</wp:posOffset>
                      </wp:positionV>
                      <wp:extent cx="0" cy="180000"/>
                      <wp:effectExtent l="76200" t="38100" r="57150" b="10795"/>
                      <wp:wrapNone/>
                      <wp:docPr id="23" name="Straight Arrow Connector 23"/>
                      <wp:cNvGraphicFramePr/>
                      <a:graphic xmlns:a="http://schemas.openxmlformats.org/drawingml/2006/main">
                        <a:graphicData uri="http://schemas.microsoft.com/office/word/2010/wordprocessingShape">
                          <wps:wsp>
                            <wps:cNvCnPr/>
                            <wps:spPr>
                              <a:xfrm flipV="1">
                                <a:off x="0" y="0"/>
                                <a:ext cx="0" cy="180000"/>
                              </a:xfrm>
                              <a:prstGeom prst="straightConnector1">
                                <a:avLst/>
                              </a:prstGeom>
                              <a:ln>
                                <a:prstDash val="lgDashDot"/>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77DED64F" id="Straight Arrow Connector 23" o:spid="_x0000_s1026" type="#_x0000_t32" style="position:absolute;margin-left:31.45pt;margin-top:176.55pt;width:0;height:14.15pt;flip:y;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" strokecolor="black [3200]" strokeweight=".5pt">
                      <v:stroke dashstyle="longDashDot" endarrow="block" joinstyle="miter"/>
                    </v:shape>
                  </w:pict>
                </mc:Fallback>
              </mc:AlternateContent>
            </w:r>
            <w:r w:rsidRPr="00882221">
              <w:rPr>
                <w:noProof/>
                <w:lang w:eastAsia="en-GB"/>
              </w:rPr>
              <mc:AlternateContent>
                <mc:Choice Requires="wps">
                  <w:drawing>
                    <wp:anchor distT="0" distB="0" distL="114300" distR="114300" simplePos="0" relativeHeight="251671552" behindDoc="0" locked="0" layoutInCell="1" allowOverlap="1" wp14:anchorId="16EAEA7C" wp14:editId="4D325B88">
                      <wp:simplePos x="0" y="0"/>
                      <wp:positionH relativeFrom="column">
                        <wp:posOffset>403176</wp:posOffset>
                      </wp:positionH>
                      <wp:positionV relativeFrom="paragraph">
                        <wp:posOffset>2421255</wp:posOffset>
                      </wp:positionV>
                      <wp:extent cx="1656000" cy="0"/>
                      <wp:effectExtent l="0" t="0" r="20955" b="19050"/>
                      <wp:wrapNone/>
                      <wp:docPr id="28" name="Straight Connector 28"/>
                      <wp:cNvGraphicFramePr/>
                      <a:graphic xmlns:a="http://schemas.openxmlformats.org/drawingml/2006/main">
                        <a:graphicData uri="http://schemas.microsoft.com/office/word/2010/wordprocessingShape">
                          <wps:wsp>
                            <wps:cNvCnPr/>
                            <wps:spPr>
                              <a:xfrm flipH="1">
                                <a:off x="0" y="0"/>
                                <a:ext cx="1656000" cy="0"/>
                              </a:xfrm>
                              <a:prstGeom prst="line">
                                <a:avLst/>
                              </a:prstGeom>
                              <a:ln>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35A71D" id="Straight Connector 28"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5pt,190.65pt" to="162.15pt,1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" strokecolor="black [3200]" strokeweight=".5pt">
                      <v:stroke dashstyle="longDashDot" joinstyle="miter"/>
                    </v:line>
                  </w:pict>
                </mc:Fallback>
              </mc:AlternateContent>
            </w:r>
            <w:r w:rsidRPr="00882221">
              <w:rPr>
                <w:b/>
                <w:noProof/>
                <w:lang w:eastAsia="en-GB"/>
              </w:rPr>
              <w:t>Older person</w:t>
            </w:r>
            <w:r w:rsidRPr="00882221">
              <w:rPr>
                <w:noProof/>
                <w:lang w:eastAsia="en-GB"/>
              </w:rPr>
              <w:t xml:space="preserve"> </w:t>
            </w:r>
            <w:r w:rsidRPr="00882221">
              <w:rPr>
                <w:b/>
              </w:rPr>
              <w:t xml:space="preserve">(1)                   </w:t>
            </w:r>
            <w:r w:rsidRPr="00882221">
              <w:rPr>
                <w:noProof/>
                <w:lang w:eastAsia="en-GB"/>
              </w:rPr>
              <w:t>adjusts daily medication routine to include new medication or adjust or omits current medication</w:t>
            </w:r>
          </w:p>
        </w:tc>
        <w:tc>
          <w:tcPr>
            <w:tcW w:w="1631" w:type="dxa"/>
            <w:shd w:val="clear" w:color="auto" w:fill="auto"/>
          </w:tcPr>
          <w:p w14:paraId="17EC106A" w14:textId="77777777" w:rsidR="00E77DF5" w:rsidRPr="00882221" w:rsidRDefault="00E77DF5" w:rsidP="00002442">
            <w:pPr>
              <w:spacing w:before="480" w:after="120"/>
              <w:jc w:val="center"/>
            </w:pPr>
            <w:r w:rsidRPr="00882221">
              <w:rPr>
                <w:b/>
                <w:noProof/>
                <w:lang w:eastAsia="en-GB"/>
              </w:rPr>
              <mc:AlternateContent>
                <mc:Choice Requires="wps">
                  <w:drawing>
                    <wp:anchor distT="0" distB="0" distL="114300" distR="114300" simplePos="0" relativeHeight="251679744" behindDoc="0" locked="0" layoutInCell="1" allowOverlap="1" wp14:anchorId="1FEE4AFF" wp14:editId="13BFE345">
                      <wp:simplePos x="0" y="0"/>
                      <wp:positionH relativeFrom="column">
                        <wp:posOffset>399415</wp:posOffset>
                      </wp:positionH>
                      <wp:positionV relativeFrom="paragraph">
                        <wp:posOffset>92710</wp:posOffset>
                      </wp:positionV>
                      <wp:extent cx="0" cy="252000"/>
                      <wp:effectExtent l="76200" t="38100" r="57150" b="53340"/>
                      <wp:wrapNone/>
                      <wp:docPr id="1" name="Straight Arrow Connector 1"/>
                      <wp:cNvGraphicFramePr/>
                      <a:graphic xmlns:a="http://schemas.openxmlformats.org/drawingml/2006/main">
                        <a:graphicData uri="http://schemas.microsoft.com/office/word/2010/wordprocessingShape">
                          <wps:wsp>
                            <wps:cNvCnPr/>
                            <wps:spPr>
                              <a:xfrm flipH="1" flipV="1">
                                <a:off x="0" y="0"/>
                                <a:ext cx="0" cy="252000"/>
                              </a:xfrm>
                              <a:prstGeom prst="straightConnector1">
                                <a:avLst/>
                              </a:prstGeom>
                              <a:ln w="12700">
                                <a:prstDash val="sysDot"/>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E77726" id="Straight Arrow Connector 1" o:spid="_x0000_s1026" type="#_x0000_t32" style="position:absolute;margin-left:31.45pt;margin-top:7.3pt;width:0;height:19.85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" strokecolor="black [3200]" strokeweight="1pt">
                      <v:stroke dashstyle="1 1" startarrow="block" endarrow="block" joinstyle="miter"/>
                    </v:shape>
                  </w:pict>
                </mc:Fallback>
              </mc:AlternateContent>
            </w:r>
            <w:r w:rsidRPr="00882221">
              <w:rPr>
                <w:b/>
                <w:noProof/>
                <w:lang w:eastAsia="en-GB"/>
              </w:rPr>
              <mc:AlternateContent>
                <mc:Choice Requires="wps">
                  <w:drawing>
                    <wp:anchor distT="0" distB="0" distL="114300" distR="114300" simplePos="0" relativeHeight="251673600" behindDoc="0" locked="0" layoutInCell="1" allowOverlap="1" wp14:anchorId="437E7E3F" wp14:editId="66BE08DB">
                      <wp:simplePos x="0" y="0"/>
                      <wp:positionH relativeFrom="column">
                        <wp:posOffset>436245</wp:posOffset>
                      </wp:positionH>
                      <wp:positionV relativeFrom="paragraph">
                        <wp:posOffset>1229995</wp:posOffset>
                      </wp:positionV>
                      <wp:extent cx="0" cy="1188000"/>
                      <wp:effectExtent l="76200" t="38100" r="57150" b="12700"/>
                      <wp:wrapNone/>
                      <wp:docPr id="2" name="Straight Arrow Connector 2"/>
                      <wp:cNvGraphicFramePr/>
                      <a:graphic xmlns:a="http://schemas.openxmlformats.org/drawingml/2006/main">
                        <a:graphicData uri="http://schemas.microsoft.com/office/word/2010/wordprocessingShape">
                          <wps:wsp>
                            <wps:cNvCnPr/>
                            <wps:spPr>
                              <a:xfrm flipV="1">
                                <a:off x="0" y="0"/>
                                <a:ext cx="0" cy="1188000"/>
                              </a:xfrm>
                              <a:prstGeom prst="straightConnector1">
                                <a:avLst/>
                              </a:prstGeom>
                              <a:ln>
                                <a:prstDash val="lgDashDot"/>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486AB1FE" id="Straight Arrow Connector 2" o:spid="_x0000_s1026" type="#_x0000_t32" style="position:absolute;margin-left:34.35pt;margin-top:96.85pt;width:0;height:93.55pt;flip:y;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" strokecolor="black [3200]" strokeweight=".5pt">
                      <v:stroke dashstyle="longDashDot" endarrow="block" joinstyle="miter"/>
                    </v:shape>
                  </w:pict>
                </mc:Fallback>
              </mc:AlternateContent>
            </w:r>
            <w:r w:rsidRPr="00882221">
              <w:rPr>
                <w:noProof/>
                <w:lang w:eastAsia="en-GB"/>
              </w:rPr>
              <mc:AlternateContent>
                <mc:Choice Requires="wps">
                  <w:drawing>
                    <wp:anchor distT="0" distB="0" distL="114300" distR="114300" simplePos="0" relativeHeight="251670528" behindDoc="0" locked="0" layoutInCell="1" allowOverlap="1" wp14:anchorId="2366AED3" wp14:editId="354D9265">
                      <wp:simplePos x="0" y="0"/>
                      <wp:positionH relativeFrom="column">
                        <wp:posOffset>-424571</wp:posOffset>
                      </wp:positionH>
                      <wp:positionV relativeFrom="paragraph">
                        <wp:posOffset>2628949</wp:posOffset>
                      </wp:positionV>
                      <wp:extent cx="707666" cy="206734"/>
                      <wp:effectExtent l="0" t="0" r="0" b="3175"/>
                      <wp:wrapNone/>
                      <wp:docPr id="25" name="Text Box 25"/>
                      <wp:cNvGraphicFramePr/>
                      <a:graphic xmlns:a="http://schemas.openxmlformats.org/drawingml/2006/main">
                        <a:graphicData uri="http://schemas.microsoft.com/office/word/2010/wordprocessingShape">
                          <wps:wsp>
                            <wps:cNvSpPr txBox="1"/>
                            <wps:spPr>
                              <a:xfrm>
                                <a:off x="0" y="0"/>
                                <a:ext cx="707666" cy="206734"/>
                              </a:xfrm>
                              <a:prstGeom prst="rect">
                                <a:avLst/>
                              </a:prstGeom>
                              <a:noFill/>
                              <a:ln w="6350">
                                <a:noFill/>
                              </a:ln>
                              <a:effectLst/>
                            </wps:spPr>
                            <wps:txbx>
                              <w:txbxContent>
                                <w:p w14:paraId="098994BB" w14:textId="77777777" w:rsidR="00E77DF5" w:rsidRPr="00E47336" w:rsidRDefault="00E77DF5" w:rsidP="00E77DF5">
                                  <w:pPr>
                                    <w:spacing w:after="0"/>
                                    <w:rPr>
                                      <w:i/>
                                      <w:vertAlign w:val="superscript"/>
                                    </w:rPr>
                                  </w:pPr>
                                  <w:r w:rsidRPr="00E47336">
                                    <w:rPr>
                                      <w:i/>
                                      <w:vertAlign w:val="superscript"/>
                                    </w:rPr>
                                    <w:t>diagnosis loop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6AED3" id="Text Box 25" o:spid="_x0000_s1027" type="#_x0000_t202" style="position:absolute;left:0;text-align:left;margin-left:-33.45pt;margin-top:207pt;width:55.7pt;height:1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" filled="f" stroked="f" strokeweight=".5pt">
                      <v:textbox>
                        <w:txbxContent>
                          <w:p w14:paraId="098994BB" w14:textId="77777777" w:rsidR="00E77DF5" w:rsidRPr="00E47336" w:rsidRDefault="00E77DF5" w:rsidP="00E77DF5">
                            <w:pPr>
                              <w:spacing w:after="0"/>
                              <w:rPr>
                                <w:i/>
                                <w:vertAlign w:val="superscript"/>
                              </w:rPr>
                            </w:pPr>
                            <w:r w:rsidRPr="00E47336">
                              <w:rPr>
                                <w:i/>
                                <w:vertAlign w:val="superscript"/>
                              </w:rPr>
                              <w:t>diagnosis loop</w:t>
                            </w:r>
                          </w:p>
                        </w:txbxContent>
                      </v:textbox>
                    </v:shape>
                  </w:pict>
                </mc:Fallback>
              </mc:AlternateContent>
            </w:r>
            <w:r w:rsidRPr="00882221">
              <w:rPr>
                <w:noProof/>
                <w:lang w:eastAsia="en-GB"/>
              </w:rPr>
              <mc:AlternateContent>
                <mc:Choice Requires="wps">
                  <w:drawing>
                    <wp:anchor distT="0" distB="0" distL="114300" distR="114300" simplePos="0" relativeHeight="251674624" behindDoc="0" locked="0" layoutInCell="1" allowOverlap="1" wp14:anchorId="7BF5F9F0" wp14:editId="268276CF">
                      <wp:simplePos x="0" y="0"/>
                      <wp:positionH relativeFrom="column">
                        <wp:posOffset>-483772</wp:posOffset>
                      </wp:positionH>
                      <wp:positionV relativeFrom="paragraph">
                        <wp:posOffset>2214245</wp:posOffset>
                      </wp:positionV>
                      <wp:extent cx="838200" cy="21455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838200" cy="214555"/>
                              </a:xfrm>
                              <a:prstGeom prst="rect">
                                <a:avLst/>
                              </a:prstGeom>
                              <a:noFill/>
                              <a:ln w="6350">
                                <a:noFill/>
                              </a:ln>
                              <a:effectLst/>
                            </wps:spPr>
                            <wps:txbx>
                              <w:txbxContent>
                                <w:p w14:paraId="7E62256D" w14:textId="77777777" w:rsidR="00E77DF5" w:rsidRPr="00E47336" w:rsidRDefault="00E77DF5" w:rsidP="00E77DF5">
                                  <w:pPr>
                                    <w:spacing w:after="0"/>
                                    <w:rPr>
                                      <w:i/>
                                      <w:vertAlign w:val="superscript"/>
                                    </w:rPr>
                                  </w:pPr>
                                  <w:r w:rsidRPr="00E47336">
                                    <w:rPr>
                                      <w:i/>
                                      <w:vertAlign w:val="superscript"/>
                                    </w:rPr>
                                    <w:t>medication loops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5F9F0" id="Text Box 27" o:spid="_x0000_s1028" type="#_x0000_t202" style="position:absolute;left:0;text-align:left;margin-left:-38.1pt;margin-top:174.35pt;width:66pt;height:16.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" filled="f" stroked="f" strokeweight=".5pt">
                      <v:textbox>
                        <w:txbxContent>
                          <w:p w14:paraId="7E62256D" w14:textId="77777777" w:rsidR="00E77DF5" w:rsidRPr="00E47336" w:rsidRDefault="00E77DF5" w:rsidP="00E77DF5">
                            <w:pPr>
                              <w:spacing w:after="0"/>
                              <w:rPr>
                                <w:i/>
                                <w:vertAlign w:val="superscript"/>
                              </w:rPr>
                            </w:pPr>
                            <w:r w:rsidRPr="00E47336">
                              <w:rPr>
                                <w:i/>
                                <w:vertAlign w:val="superscript"/>
                              </w:rPr>
                              <w:t>medication loops</w:t>
                            </w:r>
                          </w:p>
                        </w:txbxContent>
                      </v:textbox>
                    </v:shape>
                  </w:pict>
                </mc:Fallback>
              </mc:AlternateContent>
            </w:r>
            <w:r w:rsidRPr="00882221">
              <w:rPr>
                <w:noProof/>
                <w:lang w:eastAsia="en-GB"/>
              </w:rPr>
              <mc:AlternateContent>
                <mc:Choice Requires="wps">
                  <w:drawing>
                    <wp:anchor distT="0" distB="0" distL="114300" distR="114300" simplePos="0" relativeHeight="251669504" behindDoc="0" locked="0" layoutInCell="1" allowOverlap="1" wp14:anchorId="7614982C" wp14:editId="0F1EB9F0">
                      <wp:simplePos x="0" y="0"/>
                      <wp:positionH relativeFrom="column">
                        <wp:posOffset>-1357532</wp:posOffset>
                      </wp:positionH>
                      <wp:positionV relativeFrom="paragraph">
                        <wp:posOffset>2574974</wp:posOffset>
                      </wp:positionV>
                      <wp:extent cx="2412000" cy="0"/>
                      <wp:effectExtent l="38100" t="76200" r="0" b="95250"/>
                      <wp:wrapNone/>
                      <wp:docPr id="24" name="Straight Arrow Connector 24"/>
                      <wp:cNvGraphicFramePr/>
                      <a:graphic xmlns:a="http://schemas.openxmlformats.org/drawingml/2006/main">
                        <a:graphicData uri="http://schemas.microsoft.com/office/word/2010/wordprocessingShape">
                          <wps:wsp>
                            <wps:cNvCnPr/>
                            <wps:spPr>
                              <a:xfrm>
                                <a:off x="0" y="0"/>
                                <a:ext cx="2412000" cy="0"/>
                              </a:xfrm>
                              <a:prstGeom prst="straightConnector1">
                                <a:avLst/>
                              </a:prstGeom>
                              <a:ln>
                                <a:prstDash val="dash"/>
                                <a:headEnd type="triangl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5616E1" id="Straight Arrow Connector 24" o:spid="_x0000_s1026" type="#_x0000_t32" style="position:absolute;margin-left:-106.9pt;margin-top:202.75pt;width:189.9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" strokecolor="black [3200]" strokeweight=".5pt">
                      <v:stroke dashstyle="dash" startarrow="block" joinstyle="miter"/>
                    </v:shape>
                  </w:pict>
                </mc:Fallback>
              </mc:AlternateContent>
            </w:r>
            <w:r w:rsidRPr="00882221">
              <w:rPr>
                <w:b/>
              </w:rPr>
              <w:t>Older person</w:t>
            </w:r>
            <w:r w:rsidRPr="00882221">
              <w:t xml:space="preserve"> </w:t>
            </w:r>
            <w:r w:rsidRPr="00882221">
              <w:rPr>
                <w:b/>
              </w:rPr>
              <w:t xml:space="preserve">(1)                  </w:t>
            </w:r>
            <w:r w:rsidRPr="00882221">
              <w:t>fits new routine into day-to-day life</w:t>
            </w:r>
          </w:p>
        </w:tc>
        <w:tc>
          <w:tcPr>
            <w:tcW w:w="1837" w:type="dxa"/>
            <w:tcBorders>
              <w:right w:val="single" w:sz="12" w:space="0" w:color="000000"/>
            </w:tcBorders>
            <w:shd w:val="clear" w:color="auto" w:fill="auto"/>
          </w:tcPr>
          <w:p w14:paraId="563E73C5" w14:textId="77777777" w:rsidR="00E77DF5" w:rsidRPr="00882221" w:rsidRDefault="00E77DF5" w:rsidP="00002442">
            <w:pPr>
              <w:spacing w:before="480" w:after="120"/>
              <w:jc w:val="center"/>
              <w:rPr>
                <w:noProof/>
                <w:lang w:eastAsia="en-GB"/>
              </w:rPr>
            </w:pPr>
            <w:r w:rsidRPr="00882221">
              <w:rPr>
                <w:b/>
                <w:noProof/>
                <w:lang w:eastAsia="en-GB"/>
              </w:rPr>
              <w:t>Practitioner</w:t>
            </w:r>
            <w:r w:rsidRPr="00882221">
              <w:rPr>
                <w:noProof/>
                <w:lang w:eastAsia="en-GB"/>
              </w:rPr>
              <w:t xml:space="preserve"> confirms medication safety and efficacy</w:t>
            </w:r>
          </w:p>
          <w:p w14:paraId="34EC2E6C" w14:textId="77777777" w:rsidR="00E77DF5" w:rsidRPr="00882221" w:rsidRDefault="00E77DF5" w:rsidP="00002442">
            <w:pPr>
              <w:spacing w:before="120" w:after="120"/>
              <w:jc w:val="center"/>
              <w:rPr>
                <w:noProof/>
                <w:lang w:eastAsia="en-GB"/>
              </w:rPr>
            </w:pPr>
            <w:r w:rsidRPr="00882221">
              <w:rPr>
                <w:b/>
                <w:noProof/>
                <w:lang w:eastAsia="en-GB"/>
              </w:rPr>
              <w:t>Older person  and practitioner</w:t>
            </w:r>
            <w:r w:rsidRPr="00882221">
              <w:rPr>
                <w:noProof/>
                <w:lang w:eastAsia="en-GB"/>
              </w:rPr>
              <w:t xml:space="preserve">  </w:t>
            </w:r>
            <w:r w:rsidRPr="00882221">
              <w:rPr>
                <w:b/>
                <w:noProof/>
                <w:lang w:eastAsia="en-GB"/>
              </w:rPr>
              <w:t>(1:1)</w:t>
            </w:r>
            <w:r w:rsidRPr="00882221">
              <w:rPr>
                <w:noProof/>
                <w:lang w:eastAsia="en-GB"/>
              </w:rPr>
              <w:t xml:space="preserve">                      agree appropriateness, adherence and fit with day-to-day life</w:t>
            </w:r>
          </w:p>
        </w:tc>
      </w:tr>
      <w:tr w:rsidR="00E77DF5" w:rsidRPr="00895053" w14:paraId="5ECD8616" w14:textId="77777777" w:rsidTr="00002442">
        <w:trPr>
          <w:trHeight w:val="477"/>
        </w:trPr>
        <w:tc>
          <w:tcPr>
            <w:tcW w:w="1271" w:type="dxa"/>
            <w:vMerge/>
            <w:tcBorders>
              <w:right w:val="single" w:sz="12" w:space="0" w:color="000000"/>
            </w:tcBorders>
            <w:shd w:val="clear" w:color="auto" w:fill="A6A6A6" w:themeFill="background1" w:themeFillShade="A6"/>
          </w:tcPr>
          <w:p w14:paraId="029FBED6" w14:textId="77777777" w:rsidR="00E77DF5" w:rsidRPr="00D476B4" w:rsidRDefault="00E77DF5" w:rsidP="00002442">
            <w:pPr>
              <w:spacing w:before="240" w:after="120"/>
              <w:jc w:val="center"/>
              <w:rPr>
                <w:b/>
                <w:color w:val="FFFFFF" w:themeColor="background1"/>
              </w:rPr>
            </w:pPr>
          </w:p>
        </w:tc>
        <w:tc>
          <w:tcPr>
            <w:tcW w:w="8358" w:type="dxa"/>
            <w:gridSpan w:val="5"/>
            <w:tcBorders>
              <w:left w:val="single" w:sz="12" w:space="0" w:color="000000"/>
              <w:bottom w:val="single" w:sz="12" w:space="0" w:color="000000"/>
              <w:right w:val="single" w:sz="12" w:space="0" w:color="000000"/>
            </w:tcBorders>
            <w:shd w:val="clear" w:color="auto" w:fill="auto"/>
          </w:tcPr>
          <w:p w14:paraId="4568C154" w14:textId="77777777" w:rsidR="00E77DF5" w:rsidRPr="00882221" w:rsidRDefault="00E77DF5" w:rsidP="00002442">
            <w:pPr>
              <w:spacing w:before="120" w:after="120"/>
              <w:jc w:val="center"/>
              <w:rPr>
                <w:b/>
                <w:noProof/>
                <w:lang w:eastAsia="en-GB"/>
              </w:rPr>
            </w:pPr>
            <w:r>
              <w:rPr>
                <w:b/>
                <w:noProof/>
                <w:lang w:eastAsia="en-GB"/>
              </w:rPr>
              <w:t>Family carers can be involved in any or all stages</w:t>
            </w:r>
          </w:p>
        </w:tc>
      </w:tr>
    </w:tbl>
    <w:p w14:paraId="0D9DF148" w14:textId="77777777" w:rsidR="00E77DF5" w:rsidRDefault="00E77DF5" w:rsidP="003B6685">
      <w:pPr>
        <w:shd w:val="clear" w:color="auto" w:fill="FFFFFF"/>
        <w:spacing w:before="120" w:after="120" w:line="480" w:lineRule="auto"/>
        <w:jc w:val="both"/>
        <w:rPr>
          <w:rFonts w:cs="Segoe UI"/>
          <w:b/>
          <w:lang w:eastAsia="en-GB"/>
        </w:rPr>
      </w:pPr>
    </w:p>
    <w:p w14:paraId="7F3E1139" w14:textId="77777777" w:rsidR="003B6685" w:rsidRDefault="003B6685" w:rsidP="003B6685">
      <w:pPr>
        <w:shd w:val="clear" w:color="auto" w:fill="FFFFFF"/>
        <w:spacing w:before="120" w:after="120" w:line="480" w:lineRule="auto"/>
        <w:jc w:val="both"/>
        <w:rPr>
          <w:rFonts w:cs="Segoe UI"/>
          <w:b/>
          <w:lang w:eastAsia="en-GB"/>
        </w:rPr>
      </w:pPr>
      <w:r>
        <w:rPr>
          <w:rFonts w:cs="Segoe UI"/>
          <w:b/>
          <w:lang w:eastAsia="en-GB"/>
        </w:rPr>
        <w:t>For further explanation on the stages:</w:t>
      </w:r>
    </w:p>
    <w:p w14:paraId="0B27AF25" w14:textId="77777777" w:rsidR="003B6685" w:rsidRPr="00DF4584" w:rsidRDefault="003B6685" w:rsidP="003B6685">
      <w:pPr>
        <w:shd w:val="clear" w:color="auto" w:fill="FFFFFF"/>
        <w:spacing w:before="120" w:after="120" w:line="480" w:lineRule="auto"/>
        <w:jc w:val="both"/>
        <w:rPr>
          <w:rFonts w:cs="Segoe UI"/>
          <w:lang w:eastAsia="en-GB"/>
        </w:rPr>
      </w:pPr>
      <w:r w:rsidRPr="00DF4584">
        <w:rPr>
          <w:rFonts w:cs="Segoe UI"/>
          <w:b/>
          <w:lang w:eastAsia="en-GB"/>
        </w:rPr>
        <w:t xml:space="preserve">Stage 1: Identifying a problem: </w:t>
      </w:r>
      <w:r w:rsidRPr="00DF4584">
        <w:rPr>
          <w:rFonts w:cs="Segoe UI"/>
          <w:lang w:eastAsia="en-GB"/>
        </w:rPr>
        <w:t>deciding that something is wrong and acting on it, such as arranging to discuss it with a pharmacist, nurse or doctor</w:t>
      </w:r>
      <w:r>
        <w:rPr>
          <w:rFonts w:cs="Segoe UI"/>
          <w:lang w:eastAsia="en-GB"/>
        </w:rPr>
        <w:t xml:space="preserve">. </w:t>
      </w:r>
      <w:r w:rsidRPr="00DF4584">
        <w:rPr>
          <w:rFonts w:cs="Segoe UI"/>
          <w:lang w:eastAsia="en-GB"/>
        </w:rPr>
        <w:t xml:space="preserve"> </w:t>
      </w:r>
    </w:p>
    <w:p w14:paraId="0C76E69A" w14:textId="77777777" w:rsidR="003B6685" w:rsidRPr="00DF4584" w:rsidRDefault="003B6685" w:rsidP="003B6685">
      <w:pPr>
        <w:shd w:val="clear" w:color="auto" w:fill="FFFFFF"/>
        <w:spacing w:before="120" w:after="120" w:line="480" w:lineRule="auto"/>
        <w:jc w:val="both"/>
        <w:rPr>
          <w:rFonts w:cs="Segoe UI"/>
          <w:lang w:eastAsia="en-GB"/>
        </w:rPr>
      </w:pPr>
      <w:r w:rsidRPr="00DF4584">
        <w:rPr>
          <w:rFonts w:cs="Segoe UI"/>
          <w:b/>
          <w:lang w:eastAsia="en-GB"/>
        </w:rPr>
        <w:t>Stage 2: Getting a diagnosis and/or medications</w:t>
      </w:r>
      <w:r w:rsidRPr="00DF4584">
        <w:rPr>
          <w:rFonts w:cs="Segoe UI"/>
          <w:lang w:eastAsia="en-GB"/>
        </w:rPr>
        <w:t>: sharing knowledge and decisions, agreeing what is wrong and how to treat it, issuing and filling a prescription if necessary</w:t>
      </w:r>
      <w:r>
        <w:rPr>
          <w:rFonts w:cs="Segoe UI"/>
          <w:lang w:eastAsia="en-GB"/>
        </w:rPr>
        <w:t>.</w:t>
      </w:r>
      <w:r w:rsidRPr="00DF4584">
        <w:rPr>
          <w:rFonts w:cs="Segoe UI"/>
          <w:lang w:eastAsia="en-GB"/>
        </w:rPr>
        <w:t xml:space="preserve"> </w:t>
      </w:r>
    </w:p>
    <w:p w14:paraId="48795259" w14:textId="77777777" w:rsidR="003B6685" w:rsidRPr="00DF4584" w:rsidRDefault="003B6685" w:rsidP="003B6685">
      <w:pPr>
        <w:shd w:val="clear" w:color="auto" w:fill="FFFFFF"/>
        <w:spacing w:before="120" w:after="120" w:line="480" w:lineRule="auto"/>
        <w:jc w:val="both"/>
        <w:rPr>
          <w:rFonts w:cs="Segoe UI"/>
          <w:lang w:eastAsia="en-GB"/>
        </w:rPr>
      </w:pPr>
      <w:r w:rsidRPr="00DF4584">
        <w:rPr>
          <w:rFonts w:cs="Segoe UI"/>
          <w:b/>
          <w:lang w:eastAsia="en-GB"/>
        </w:rPr>
        <w:t>Stage 3: Starting, changing or stopping medications:</w:t>
      </w:r>
      <w:r w:rsidRPr="00DF4584">
        <w:rPr>
          <w:rFonts w:cs="Segoe UI"/>
          <w:lang w:eastAsia="en-GB"/>
        </w:rPr>
        <w:t xml:space="preserve"> a single action to either start a new medication, or adjust or stop existing medications</w:t>
      </w:r>
      <w:r>
        <w:rPr>
          <w:rFonts w:cs="Segoe UI"/>
          <w:lang w:eastAsia="en-GB"/>
        </w:rPr>
        <w:t xml:space="preserve">. </w:t>
      </w:r>
      <w:r w:rsidRPr="00DF4584">
        <w:rPr>
          <w:rFonts w:cs="Segoe UI"/>
          <w:lang w:eastAsia="en-GB"/>
        </w:rPr>
        <w:t xml:space="preserve"> </w:t>
      </w:r>
    </w:p>
    <w:p w14:paraId="71590735" w14:textId="77777777" w:rsidR="003B6685" w:rsidRDefault="003B6685" w:rsidP="003B6685">
      <w:pPr>
        <w:shd w:val="clear" w:color="auto" w:fill="FFFFFF"/>
        <w:spacing w:before="120" w:after="120" w:line="480" w:lineRule="auto"/>
        <w:jc w:val="both"/>
        <w:rPr>
          <w:rFonts w:cs="Segoe UI"/>
          <w:lang w:eastAsia="en-GB"/>
        </w:rPr>
      </w:pPr>
      <w:r w:rsidRPr="00DF4584">
        <w:rPr>
          <w:rFonts w:cs="Segoe UI"/>
          <w:b/>
          <w:lang w:eastAsia="en-GB"/>
        </w:rPr>
        <w:t xml:space="preserve">Stage 4: Continuing to take medications: </w:t>
      </w:r>
      <w:r w:rsidRPr="00DF4584">
        <w:rPr>
          <w:rFonts w:cs="Segoe UI"/>
          <w:lang w:eastAsia="en-GB"/>
        </w:rPr>
        <w:t>making new medication part of an established routine in an older person’s day-to-day life and following that routine consistently</w:t>
      </w:r>
      <w:r>
        <w:rPr>
          <w:rFonts w:cs="Segoe UI"/>
          <w:lang w:eastAsia="en-GB"/>
        </w:rPr>
        <w:t>.</w:t>
      </w:r>
    </w:p>
    <w:p w14:paraId="7F766526" w14:textId="77777777" w:rsidR="003B6685" w:rsidRDefault="003B6685" w:rsidP="003B6685">
      <w:pPr>
        <w:shd w:val="clear" w:color="auto" w:fill="FFFFFF"/>
        <w:spacing w:before="120" w:after="120" w:line="480" w:lineRule="auto"/>
        <w:jc w:val="both"/>
        <w:rPr>
          <w:rFonts w:cs="Segoe UI"/>
          <w:lang w:eastAsia="en-GB"/>
        </w:rPr>
      </w:pPr>
      <w:r w:rsidRPr="00DF4584">
        <w:rPr>
          <w:rFonts w:cs="Segoe UI"/>
          <w:b/>
          <w:lang w:eastAsia="en-GB"/>
        </w:rPr>
        <w:lastRenderedPageBreak/>
        <w:t>Stage 5: Reviewing/reconciling medications:</w:t>
      </w:r>
      <w:r w:rsidRPr="00DF4584">
        <w:rPr>
          <w:rFonts w:cs="Segoe UI"/>
          <w:lang w:eastAsia="en-GB"/>
        </w:rPr>
        <w:t xml:space="preserve"> sharing knowledge and decisions, agreeing how medications and medication management are working, and as a result</w:t>
      </w:r>
      <w:r w:rsidR="00574C14">
        <w:rPr>
          <w:rFonts w:cs="Segoe UI"/>
          <w:lang w:eastAsia="en-GB"/>
        </w:rPr>
        <w:t xml:space="preserve">: </w:t>
      </w:r>
    </w:p>
    <w:p w14:paraId="7C136E65" w14:textId="77777777" w:rsidR="00574C14" w:rsidRPr="00574C14" w:rsidRDefault="00574C14" w:rsidP="00574C14">
      <w:pPr>
        <w:pStyle w:val="ListParagraph"/>
        <w:numPr>
          <w:ilvl w:val="1"/>
          <w:numId w:val="1"/>
        </w:numPr>
        <w:shd w:val="clear" w:color="auto" w:fill="FFFFFF"/>
        <w:spacing w:before="120" w:after="120" w:line="480" w:lineRule="auto"/>
        <w:ind w:left="1040"/>
        <w:jc w:val="both"/>
        <w:rPr>
          <w:rFonts w:cs="Segoe UI"/>
          <w:lang w:eastAsia="en-GB"/>
        </w:rPr>
      </w:pPr>
      <w:r w:rsidRPr="00574C14">
        <w:rPr>
          <w:rFonts w:cs="Segoe UI"/>
          <w:lang w:eastAsia="en-GB"/>
        </w:rPr>
        <w:t>continuing medications as before: reverting to Stage 4 (medication loop);</w:t>
      </w:r>
    </w:p>
    <w:p w14:paraId="107F01D2" w14:textId="77777777" w:rsidR="00574C14" w:rsidRPr="00574C14" w:rsidRDefault="00574C14" w:rsidP="00574C14">
      <w:pPr>
        <w:pStyle w:val="ListParagraph"/>
        <w:numPr>
          <w:ilvl w:val="1"/>
          <w:numId w:val="1"/>
        </w:numPr>
        <w:shd w:val="clear" w:color="auto" w:fill="FFFFFF"/>
        <w:spacing w:before="120" w:after="120" w:line="480" w:lineRule="auto"/>
        <w:ind w:left="1040"/>
        <w:jc w:val="both"/>
        <w:rPr>
          <w:rFonts w:cs="Segoe UI"/>
          <w:lang w:eastAsia="en-GB"/>
        </w:rPr>
      </w:pPr>
      <w:r w:rsidRPr="00574C14">
        <w:rPr>
          <w:rFonts w:cs="Segoe UI"/>
          <w:lang w:eastAsia="en-GB"/>
        </w:rPr>
        <w:t>starting or adjusting medications, including stopping: reverting to Stage 3 (medication loop); or</w:t>
      </w:r>
    </w:p>
    <w:p w14:paraId="737582C5" w14:textId="77777777" w:rsidR="00574C14" w:rsidRPr="00574C14" w:rsidRDefault="00574C14" w:rsidP="00574C14">
      <w:pPr>
        <w:pStyle w:val="ListParagraph"/>
        <w:numPr>
          <w:ilvl w:val="1"/>
          <w:numId w:val="1"/>
        </w:numPr>
        <w:shd w:val="clear" w:color="auto" w:fill="FFFFFF"/>
        <w:spacing w:before="120" w:after="120" w:line="480" w:lineRule="auto"/>
        <w:ind w:left="1040"/>
        <w:jc w:val="both"/>
        <w:rPr>
          <w:rFonts w:cs="Segoe UI"/>
          <w:lang w:eastAsia="en-GB"/>
        </w:rPr>
      </w:pPr>
      <w:r w:rsidRPr="00574C14">
        <w:rPr>
          <w:rFonts w:cs="Segoe UI"/>
          <w:lang w:eastAsia="en-GB"/>
        </w:rPr>
        <w:t>getting a new diagnosis: reverting to Stage 2 (diagnosis loop).</w:t>
      </w:r>
    </w:p>
    <w:p w14:paraId="7E26A338" w14:textId="77777777" w:rsidR="00B84A5B" w:rsidRDefault="003B6685" w:rsidP="003B6685">
      <w:pPr>
        <w:shd w:val="clear" w:color="auto" w:fill="FFFFFF"/>
        <w:spacing w:before="240" w:after="120" w:line="480" w:lineRule="auto"/>
        <w:rPr>
          <w:rFonts w:cs="Segoe UI"/>
          <w:lang w:eastAsia="en-GB"/>
        </w:rPr>
      </w:pPr>
      <w:r w:rsidRPr="00B862C8">
        <w:rPr>
          <w:rFonts w:cs="Segoe UI"/>
          <w:lang w:eastAsia="en-GB"/>
        </w:rPr>
        <w:t>*</w:t>
      </w:r>
      <w:r>
        <w:rPr>
          <w:rFonts w:cs="Segoe UI"/>
          <w:lang w:eastAsia="en-GB"/>
        </w:rPr>
        <w:t xml:space="preserve">Family carer involvement may be introduced and gradually increase across all stages                                                                   </w:t>
      </w:r>
      <w:r w:rsidRPr="00B862C8">
        <w:rPr>
          <w:rFonts w:cs="Segoe UI"/>
          <w:lang w:eastAsia="en-GB"/>
        </w:rPr>
        <w:t>Formal carer support may be introduced in stages where need has been established</w:t>
      </w:r>
      <w:r w:rsidR="00BB243D">
        <w:rPr>
          <w:rFonts w:cs="Segoe UI"/>
          <w:lang w:eastAsia="en-GB"/>
        </w:rPr>
        <w:t>.</w:t>
      </w:r>
    </w:p>
    <w:p w14:paraId="2B508BAA" w14:textId="77777777" w:rsidR="00BB243D" w:rsidRPr="00BB243D" w:rsidRDefault="00BB243D" w:rsidP="003B6685">
      <w:pPr>
        <w:shd w:val="clear" w:color="auto" w:fill="FFFFFF"/>
        <w:spacing w:before="240" w:after="120" w:line="480" w:lineRule="auto"/>
        <w:rPr>
          <w:rFonts w:cs="Segoe UI"/>
          <w:lang w:eastAsia="en-GB"/>
        </w:rPr>
      </w:pPr>
      <w:r>
        <w:rPr>
          <w:rFonts w:cs="Segoe UI"/>
          <w:lang w:eastAsia="en-GB"/>
        </w:rPr>
        <w:t>The models also incorporates loops</w:t>
      </w:r>
      <w:r w:rsidRPr="00BB243D">
        <w:rPr>
          <w:rFonts w:cs="Segoe UI"/>
          <w:lang w:eastAsia="en-GB"/>
        </w:rPr>
        <w:t xml:space="preserve">:  </w:t>
      </w:r>
    </w:p>
    <w:p w14:paraId="4C0AB706" w14:textId="77777777" w:rsidR="00BB243D" w:rsidRPr="00BB243D" w:rsidRDefault="00BB243D" w:rsidP="00BB243D">
      <w:pPr>
        <w:spacing w:before="120" w:after="120" w:line="480" w:lineRule="auto"/>
        <w:jc w:val="both"/>
        <w:rPr>
          <w:rFonts w:cs="Segoe UI"/>
          <w:lang w:eastAsia="en-GB"/>
        </w:rPr>
      </w:pPr>
      <w:r w:rsidRPr="00BB243D">
        <w:rPr>
          <w:rFonts w:cs="Segoe UI"/>
          <w:b/>
          <w:lang w:eastAsia="en-GB"/>
        </w:rPr>
        <w:t>Medication loops:</w:t>
      </w:r>
      <w:r w:rsidRPr="00BB243D">
        <w:rPr>
          <w:rFonts w:cs="Segoe UI"/>
          <w:lang w:eastAsia="en-GB"/>
        </w:rPr>
        <w:t xml:space="preserve"> such as from Stage 5 to Stage 4 where a review recommends continuing medications as before or from Stage 5 to Stage 3 where the advice is to adjust or stop existing medications or start new ones. </w:t>
      </w:r>
    </w:p>
    <w:p w14:paraId="521C38D8" w14:textId="77777777" w:rsidR="00BB243D" w:rsidRPr="00BB243D" w:rsidRDefault="00BB243D" w:rsidP="00BB243D">
      <w:pPr>
        <w:spacing w:before="120" w:after="120" w:line="480" w:lineRule="auto"/>
        <w:jc w:val="both"/>
        <w:rPr>
          <w:rFonts w:cs="Segoe UI"/>
          <w:lang w:eastAsia="en-GB"/>
        </w:rPr>
      </w:pPr>
      <w:r w:rsidRPr="00BD0CDB">
        <w:rPr>
          <w:rFonts w:cs="Segoe UI"/>
          <w:b/>
          <w:lang w:eastAsia="en-GB"/>
        </w:rPr>
        <w:t>Diagnosis loops:</w:t>
      </w:r>
      <w:r w:rsidRPr="00BB243D">
        <w:rPr>
          <w:rFonts w:cs="Segoe UI"/>
          <w:lang w:eastAsia="en-GB"/>
        </w:rPr>
        <w:t xml:space="preserve"> or from Stage 5 to Stage 2 where a new diagnosis is required. </w:t>
      </w:r>
    </w:p>
    <w:p w14:paraId="1FBDA43E" w14:textId="77777777" w:rsidR="00BB243D" w:rsidRPr="00BB243D" w:rsidRDefault="00BB243D" w:rsidP="00BB243D">
      <w:pPr>
        <w:spacing w:before="120" w:after="120" w:line="480" w:lineRule="auto"/>
        <w:jc w:val="both"/>
        <w:rPr>
          <w:rFonts w:cs="Segoe UI"/>
          <w:lang w:eastAsia="en-GB"/>
        </w:rPr>
      </w:pPr>
      <w:r w:rsidRPr="00BB243D">
        <w:rPr>
          <w:rFonts w:cs="Segoe UI"/>
          <w:lang w:eastAsia="en-GB"/>
        </w:rPr>
        <w:t>Older people may also experience multiple ‘</w:t>
      </w:r>
      <w:r w:rsidRPr="00BD0CDB">
        <w:rPr>
          <w:rFonts w:cs="Segoe UI"/>
          <w:b/>
          <w:lang w:eastAsia="en-GB"/>
        </w:rPr>
        <w:t>disruption loops’</w:t>
      </w:r>
      <w:r w:rsidRPr="00BB243D">
        <w:rPr>
          <w:rFonts w:cs="Segoe UI"/>
          <w:lang w:eastAsia="en-GB"/>
        </w:rPr>
        <w:t xml:space="preserve"> between Stages 3, 4 and 1, associated with changes or challenges to what they are currently doing. These are key decision and action points for the older person and their family carers, resolved by drawing on their knowledge, confidence and preferences about their own complex and unique combination of diagnoses and medications.</w:t>
      </w:r>
    </w:p>
    <w:p w14:paraId="495295F8" w14:textId="77777777" w:rsidR="00BB243D" w:rsidRDefault="00BB243D" w:rsidP="003B6685">
      <w:pPr>
        <w:shd w:val="clear" w:color="auto" w:fill="FFFFFF"/>
        <w:spacing w:before="240" w:after="120" w:line="480" w:lineRule="auto"/>
      </w:pPr>
    </w:p>
    <w:sectPr w:rsidR="00BB243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3BFA2" w14:textId="77777777" w:rsidR="008B3A3F" w:rsidRDefault="008B3A3F" w:rsidP="005E17E8">
      <w:pPr>
        <w:spacing w:after="0" w:line="240" w:lineRule="auto"/>
      </w:pPr>
      <w:r>
        <w:separator/>
      </w:r>
    </w:p>
  </w:endnote>
  <w:endnote w:type="continuationSeparator" w:id="0">
    <w:p w14:paraId="6407BD4F" w14:textId="77777777" w:rsidR="008B3A3F" w:rsidRDefault="008B3A3F" w:rsidP="005E1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3959750"/>
      <w:docPartObj>
        <w:docPartGallery w:val="Page Numbers (Bottom of Page)"/>
        <w:docPartUnique/>
      </w:docPartObj>
    </w:sdtPr>
    <w:sdtEndPr>
      <w:rPr>
        <w:noProof/>
      </w:rPr>
    </w:sdtEndPr>
    <w:sdtContent>
      <w:p w14:paraId="530F6C98" w14:textId="7CE18F08" w:rsidR="005E17E8" w:rsidRDefault="005E17E8">
        <w:pPr>
          <w:pStyle w:val="Footer"/>
          <w:jc w:val="right"/>
        </w:pPr>
        <w:r>
          <w:fldChar w:fldCharType="begin"/>
        </w:r>
        <w:r>
          <w:instrText xml:space="preserve"> PAGE   \* MERGEFORMAT </w:instrText>
        </w:r>
        <w:r>
          <w:fldChar w:fldCharType="separate"/>
        </w:r>
        <w:r w:rsidR="008B3A3F">
          <w:rPr>
            <w:noProof/>
          </w:rPr>
          <w:t>1</w:t>
        </w:r>
        <w:r>
          <w:rPr>
            <w:noProof/>
          </w:rPr>
          <w:fldChar w:fldCharType="end"/>
        </w:r>
      </w:p>
    </w:sdtContent>
  </w:sdt>
  <w:p w14:paraId="7BE5EA76" w14:textId="77777777" w:rsidR="005E17E8" w:rsidRDefault="005E17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1EF4B" w14:textId="77777777" w:rsidR="008B3A3F" w:rsidRDefault="008B3A3F" w:rsidP="005E17E8">
      <w:pPr>
        <w:spacing w:after="0" w:line="240" w:lineRule="auto"/>
      </w:pPr>
      <w:r>
        <w:separator/>
      </w:r>
    </w:p>
  </w:footnote>
  <w:footnote w:type="continuationSeparator" w:id="0">
    <w:p w14:paraId="026608DA" w14:textId="77777777" w:rsidR="008B3A3F" w:rsidRDefault="008B3A3F" w:rsidP="005E17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3F47E2"/>
    <w:multiLevelType w:val="hybridMultilevel"/>
    <w:tmpl w:val="20441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2F7BC1"/>
    <w:multiLevelType w:val="hybridMultilevel"/>
    <w:tmpl w:val="5B86B60E"/>
    <w:lvl w:ilvl="0" w:tplc="0809000F">
      <w:start w:val="1"/>
      <w:numFmt w:val="decimal"/>
      <w:lvlText w:val="%1."/>
      <w:lvlJc w:val="left"/>
      <w:pPr>
        <w:ind w:left="720" w:hanging="360"/>
      </w:pPr>
      <w:rPr>
        <w:rFonts w:cs="Times New Roman"/>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685"/>
    <w:rsid w:val="003B6685"/>
    <w:rsid w:val="00574C14"/>
    <w:rsid w:val="005E17E8"/>
    <w:rsid w:val="008B3A3F"/>
    <w:rsid w:val="00A53623"/>
    <w:rsid w:val="00B84A5B"/>
    <w:rsid w:val="00BB243D"/>
    <w:rsid w:val="00BD0CDB"/>
    <w:rsid w:val="00E47336"/>
    <w:rsid w:val="00E77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C2ACD"/>
  <w15:chartTrackingRefBased/>
  <w15:docId w15:val="{B9058402-A8BF-4DD4-8FE9-A362F17E9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668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74C14"/>
    <w:pPr>
      <w:ind w:left="720"/>
      <w:contextualSpacing/>
    </w:pPr>
  </w:style>
  <w:style w:type="character" w:styleId="CommentReference">
    <w:name w:val="annotation reference"/>
    <w:uiPriority w:val="99"/>
    <w:semiHidden/>
    <w:rsid w:val="00BB243D"/>
    <w:rPr>
      <w:rFonts w:cs="Times New Roman"/>
      <w:sz w:val="16"/>
      <w:szCs w:val="16"/>
    </w:rPr>
  </w:style>
  <w:style w:type="paragraph" w:styleId="CommentText">
    <w:name w:val="annotation text"/>
    <w:basedOn w:val="Normal"/>
    <w:link w:val="CommentTextChar"/>
    <w:uiPriority w:val="99"/>
    <w:semiHidden/>
    <w:rsid w:val="00BB243D"/>
    <w:rPr>
      <w:sz w:val="20"/>
      <w:szCs w:val="20"/>
    </w:rPr>
  </w:style>
  <w:style w:type="character" w:customStyle="1" w:styleId="CommentTextChar">
    <w:name w:val="Comment Text Char"/>
    <w:basedOn w:val="DefaultParagraphFont"/>
    <w:link w:val="CommentText"/>
    <w:uiPriority w:val="99"/>
    <w:semiHidden/>
    <w:rsid w:val="00BB243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BB24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43D"/>
    <w:rPr>
      <w:rFonts w:ascii="Segoe UI" w:eastAsia="Calibri" w:hAnsi="Segoe UI" w:cs="Segoe UI"/>
      <w:sz w:val="18"/>
      <w:szCs w:val="18"/>
    </w:rPr>
  </w:style>
  <w:style w:type="table" w:styleId="TableGrid">
    <w:name w:val="Table Grid"/>
    <w:basedOn w:val="TableNormal"/>
    <w:uiPriority w:val="39"/>
    <w:rsid w:val="00E77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77DF5"/>
    <w:pPr>
      <w:spacing w:line="240" w:lineRule="auto"/>
    </w:pPr>
    <w:rPr>
      <w:b/>
      <w:bCs/>
    </w:rPr>
  </w:style>
  <w:style w:type="character" w:customStyle="1" w:styleId="CommentSubjectChar">
    <w:name w:val="Comment Subject Char"/>
    <w:basedOn w:val="CommentTextChar"/>
    <w:link w:val="CommentSubject"/>
    <w:uiPriority w:val="99"/>
    <w:semiHidden/>
    <w:rsid w:val="00E77DF5"/>
    <w:rPr>
      <w:rFonts w:ascii="Calibri" w:eastAsia="Calibri" w:hAnsi="Calibri" w:cs="Times New Roman"/>
      <w:b/>
      <w:bCs/>
      <w:sz w:val="20"/>
      <w:szCs w:val="20"/>
    </w:rPr>
  </w:style>
  <w:style w:type="paragraph" w:styleId="Header">
    <w:name w:val="header"/>
    <w:basedOn w:val="Normal"/>
    <w:link w:val="HeaderChar"/>
    <w:uiPriority w:val="99"/>
    <w:unhideWhenUsed/>
    <w:rsid w:val="005E17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7E8"/>
    <w:rPr>
      <w:rFonts w:ascii="Calibri" w:eastAsia="Calibri" w:hAnsi="Calibri" w:cs="Times New Roman"/>
    </w:rPr>
  </w:style>
  <w:style w:type="paragraph" w:styleId="Footer">
    <w:name w:val="footer"/>
    <w:basedOn w:val="Normal"/>
    <w:link w:val="FooterChar"/>
    <w:uiPriority w:val="99"/>
    <w:unhideWhenUsed/>
    <w:rsid w:val="005E17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7E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Aston University</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Maidment, Ian</dc:creator>
  <cp:keywords/>
  <dc:description/>
  <cp:lastModifiedBy>Maidment, Ian</cp:lastModifiedBy>
  <cp:revision>4</cp:revision>
  <dcterms:created xsi:type="dcterms:W3CDTF">2020-01-29T10:47:00Z</dcterms:created>
  <dcterms:modified xsi:type="dcterms:W3CDTF">2020-01-29T14:22:00Z</dcterms:modified>
</cp:coreProperties>
</file>