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F3" w:rsidRPr="00445FE6" w:rsidRDefault="00445FE6">
      <w:pPr>
        <w:rPr>
          <w:b/>
        </w:rPr>
      </w:pPr>
      <w:r w:rsidRPr="00445FE6">
        <w:rPr>
          <w:b/>
        </w:rPr>
        <w:t>Criteria used to form Frailty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45FE6" w:rsidTr="00445FE6">
        <w:tc>
          <w:tcPr>
            <w:tcW w:w="4508" w:type="dxa"/>
          </w:tcPr>
          <w:p w:rsidR="00445FE6" w:rsidRDefault="00445FE6">
            <w:r>
              <w:t>Deficit</w:t>
            </w:r>
          </w:p>
        </w:tc>
        <w:tc>
          <w:tcPr>
            <w:tcW w:w="4508" w:type="dxa"/>
          </w:tcPr>
          <w:p w:rsidR="00445FE6" w:rsidRDefault="00445FE6">
            <w:r>
              <w:t>Definition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Activity limitation</w:t>
            </w:r>
          </w:p>
        </w:tc>
        <w:tc>
          <w:tcPr>
            <w:tcW w:w="4508" w:type="dxa"/>
          </w:tcPr>
          <w:p w:rsidR="00445FE6" w:rsidRDefault="00445FE6">
            <w:r>
              <w:t>Positive Fried physical activity score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Anaemia and haematinic deficiency</w:t>
            </w:r>
          </w:p>
        </w:tc>
        <w:tc>
          <w:tcPr>
            <w:tcW w:w="4508" w:type="dxa"/>
          </w:tcPr>
          <w:p w:rsidR="00445FE6" w:rsidRDefault="00445FE6">
            <w:r>
              <w:t xml:space="preserve">As per local reference ranges (female </w:t>
            </w:r>
            <w:proofErr w:type="spellStart"/>
            <w:r>
              <w:t>Hb</w:t>
            </w:r>
            <w:proofErr w:type="spellEnd"/>
            <w:r>
              <w:t xml:space="preserve">&lt;115, male </w:t>
            </w:r>
            <w:proofErr w:type="spellStart"/>
            <w:r>
              <w:t>Hb</w:t>
            </w:r>
            <w:proofErr w:type="spellEnd"/>
            <w:r>
              <w:t>&lt;135) or on medication for haematinic deficiency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Arthritis</w:t>
            </w:r>
          </w:p>
        </w:tc>
        <w:tc>
          <w:tcPr>
            <w:tcW w:w="4508" w:type="dxa"/>
          </w:tcPr>
          <w:p w:rsidR="00445FE6" w:rsidRDefault="00445FE6">
            <w:r>
              <w:t>Patient reported (includes osteoarthritis and inflammatory arthritis)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Atrial fibrillation</w:t>
            </w:r>
          </w:p>
        </w:tc>
        <w:tc>
          <w:tcPr>
            <w:tcW w:w="4508" w:type="dxa"/>
          </w:tcPr>
          <w:p w:rsidR="00445FE6" w:rsidRDefault="00445FE6">
            <w:r>
              <w:t>Any history – paroxysmal, temporary, or permanent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Cerebrovascular disease</w:t>
            </w:r>
          </w:p>
        </w:tc>
        <w:tc>
          <w:tcPr>
            <w:tcW w:w="4508" w:type="dxa"/>
          </w:tcPr>
          <w:p w:rsidR="00445FE6" w:rsidRDefault="00445FE6">
            <w:r>
              <w:t>Vascular dementia or stroke disease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Chronic kidney disease</w:t>
            </w:r>
          </w:p>
        </w:tc>
        <w:tc>
          <w:tcPr>
            <w:tcW w:w="4508" w:type="dxa"/>
          </w:tcPr>
          <w:p w:rsidR="00445FE6" w:rsidRDefault="00445FE6">
            <w:proofErr w:type="spellStart"/>
            <w:r>
              <w:t>eGFR</w:t>
            </w:r>
            <w:proofErr w:type="spellEnd"/>
            <w:r>
              <w:t xml:space="preserve"> &lt;60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Diabetes mellitus</w:t>
            </w:r>
          </w:p>
        </w:tc>
        <w:tc>
          <w:tcPr>
            <w:tcW w:w="4508" w:type="dxa"/>
          </w:tcPr>
          <w:p w:rsidR="00445FE6" w:rsidRDefault="00445FE6">
            <w:r>
              <w:t>Known history/ confirmed diagnosis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Dizziness</w:t>
            </w:r>
          </w:p>
        </w:tc>
        <w:tc>
          <w:tcPr>
            <w:tcW w:w="4508" w:type="dxa"/>
          </w:tcPr>
          <w:p w:rsidR="00445FE6" w:rsidRDefault="00445FE6">
            <w:r>
              <w:t>Patient reported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Dyspnoea</w:t>
            </w:r>
          </w:p>
        </w:tc>
        <w:tc>
          <w:tcPr>
            <w:tcW w:w="4508" w:type="dxa"/>
          </w:tcPr>
          <w:p w:rsidR="00445FE6" w:rsidRDefault="00445FE6">
            <w:r>
              <w:t>Patient reported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Falls</w:t>
            </w:r>
          </w:p>
        </w:tc>
        <w:tc>
          <w:tcPr>
            <w:tcW w:w="4508" w:type="dxa"/>
          </w:tcPr>
          <w:p w:rsidR="00445FE6" w:rsidRDefault="00445FE6">
            <w:r>
              <w:t>Two or more over previous year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Foot problems</w:t>
            </w:r>
          </w:p>
        </w:tc>
        <w:tc>
          <w:tcPr>
            <w:tcW w:w="4508" w:type="dxa"/>
          </w:tcPr>
          <w:p w:rsidR="00445FE6" w:rsidRDefault="00445FE6">
            <w:r>
              <w:t>Patient reported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Fragility fracture</w:t>
            </w:r>
          </w:p>
        </w:tc>
        <w:tc>
          <w:tcPr>
            <w:tcW w:w="4508" w:type="dxa"/>
          </w:tcPr>
          <w:p w:rsidR="00445FE6" w:rsidRDefault="00445FE6">
            <w:r>
              <w:t>Previous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Hearing impairment</w:t>
            </w:r>
          </w:p>
        </w:tc>
        <w:tc>
          <w:tcPr>
            <w:tcW w:w="4508" w:type="dxa"/>
          </w:tcPr>
          <w:p w:rsidR="00445FE6" w:rsidRDefault="00445FE6">
            <w:r>
              <w:t>Need for hearing aids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Heart failure</w:t>
            </w:r>
          </w:p>
        </w:tc>
        <w:tc>
          <w:tcPr>
            <w:tcW w:w="4508" w:type="dxa"/>
          </w:tcPr>
          <w:p w:rsidR="00445FE6" w:rsidRDefault="00445FE6">
            <w:r>
              <w:t>Known history/ confirmed diagnosis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Heart valve disease</w:t>
            </w:r>
          </w:p>
        </w:tc>
        <w:tc>
          <w:tcPr>
            <w:tcW w:w="4508" w:type="dxa"/>
          </w:tcPr>
          <w:p w:rsidR="00445FE6" w:rsidRDefault="00445FE6">
            <w:r>
              <w:t>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Housebound</w:t>
            </w:r>
          </w:p>
        </w:tc>
        <w:tc>
          <w:tcPr>
            <w:tcW w:w="4508" w:type="dxa"/>
          </w:tcPr>
          <w:p w:rsidR="00445FE6" w:rsidRDefault="00445FE6">
            <w:r>
              <w:t>Lawton instrumental ADLs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Hypertension</w:t>
            </w:r>
          </w:p>
        </w:tc>
        <w:tc>
          <w:tcPr>
            <w:tcW w:w="4508" w:type="dxa"/>
          </w:tcPr>
          <w:p w:rsidR="00445FE6" w:rsidRDefault="00445FE6">
            <w:r>
              <w:t>On treatment or recorded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proofErr w:type="spellStart"/>
            <w:r>
              <w:t>Presyncope</w:t>
            </w:r>
            <w:proofErr w:type="spellEnd"/>
            <w:r>
              <w:t>/ syncope</w:t>
            </w:r>
          </w:p>
        </w:tc>
        <w:tc>
          <w:tcPr>
            <w:tcW w:w="4508" w:type="dxa"/>
          </w:tcPr>
          <w:p w:rsidR="00445FE6" w:rsidRDefault="00445FE6">
            <w:r>
              <w:t xml:space="preserve">Patient reported (altered from “hypotension” in original </w:t>
            </w:r>
            <w:proofErr w:type="spellStart"/>
            <w:r>
              <w:t>eFI</w:t>
            </w:r>
            <w:proofErr w:type="spellEnd"/>
            <w:r>
              <w:t>)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Ischaemic heart disease</w:t>
            </w:r>
          </w:p>
        </w:tc>
        <w:tc>
          <w:tcPr>
            <w:tcW w:w="4508" w:type="dxa"/>
          </w:tcPr>
          <w:p w:rsidR="00445FE6" w:rsidRDefault="00445FE6">
            <w:r>
              <w:t>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Memory and cognitive problems</w:t>
            </w:r>
          </w:p>
        </w:tc>
        <w:tc>
          <w:tcPr>
            <w:tcW w:w="4508" w:type="dxa"/>
          </w:tcPr>
          <w:p w:rsidR="00445FE6" w:rsidRDefault="00445FE6">
            <w:r>
              <w:t>Any cognitive spectrum disorder including mild cognitive impairment, delirium, and dementia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Osteoporosis</w:t>
            </w:r>
          </w:p>
        </w:tc>
        <w:tc>
          <w:tcPr>
            <w:tcW w:w="4508" w:type="dxa"/>
          </w:tcPr>
          <w:p w:rsidR="00445FE6" w:rsidRDefault="00445FE6">
            <w:r>
              <w:t>On treatment or 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Parkinsonism and tremor</w:t>
            </w:r>
          </w:p>
        </w:tc>
        <w:tc>
          <w:tcPr>
            <w:tcW w:w="4508" w:type="dxa"/>
          </w:tcPr>
          <w:p w:rsidR="00445FE6" w:rsidRDefault="00445FE6">
            <w:r>
              <w:t>Includes tremor of any cause – known history or on treatment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Peptic ulcer</w:t>
            </w:r>
          </w:p>
        </w:tc>
        <w:tc>
          <w:tcPr>
            <w:tcW w:w="4508" w:type="dxa"/>
          </w:tcPr>
          <w:p w:rsidR="00445FE6" w:rsidRDefault="00445FE6">
            <w:r>
              <w:t>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Peripheral vascular disease</w:t>
            </w:r>
          </w:p>
        </w:tc>
        <w:tc>
          <w:tcPr>
            <w:tcW w:w="4508" w:type="dxa"/>
          </w:tcPr>
          <w:p w:rsidR="00445FE6" w:rsidRDefault="00445FE6">
            <w:r>
              <w:t>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Polypharmacy</w:t>
            </w:r>
          </w:p>
        </w:tc>
        <w:tc>
          <w:tcPr>
            <w:tcW w:w="4508" w:type="dxa"/>
          </w:tcPr>
          <w:p w:rsidR="00445FE6" w:rsidRDefault="00445FE6">
            <w:r w:rsidRPr="00445FE6">
              <w:t>≥5 prescribed medications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Requirement for care</w:t>
            </w:r>
          </w:p>
        </w:tc>
        <w:tc>
          <w:tcPr>
            <w:tcW w:w="4508" w:type="dxa"/>
          </w:tcPr>
          <w:p w:rsidR="00445FE6" w:rsidRPr="00445FE6" w:rsidRDefault="00445FE6">
            <w:r>
              <w:t>Formal carers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Respiratory disease</w:t>
            </w:r>
          </w:p>
        </w:tc>
        <w:tc>
          <w:tcPr>
            <w:tcW w:w="4508" w:type="dxa"/>
          </w:tcPr>
          <w:p w:rsidR="00445FE6" w:rsidRDefault="00445FE6">
            <w:r>
              <w:t>Any history of chronic disease e.g. asthma, COPD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Skin ulcer</w:t>
            </w:r>
          </w:p>
        </w:tc>
        <w:tc>
          <w:tcPr>
            <w:tcW w:w="4508" w:type="dxa"/>
          </w:tcPr>
          <w:p w:rsidR="00445FE6" w:rsidRDefault="00445FE6">
            <w:r>
              <w:t>Present history as per Mini Nutritional Assessment (MNA) – patient reported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Sleep disturbance</w:t>
            </w:r>
          </w:p>
        </w:tc>
        <w:tc>
          <w:tcPr>
            <w:tcW w:w="4508" w:type="dxa"/>
          </w:tcPr>
          <w:p w:rsidR="00445FE6" w:rsidRDefault="00445FE6">
            <w:r>
              <w:t>Patient reported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Social vulnerability</w:t>
            </w:r>
          </w:p>
        </w:tc>
        <w:tc>
          <w:tcPr>
            <w:tcW w:w="4508" w:type="dxa"/>
          </w:tcPr>
          <w:p w:rsidR="00445FE6" w:rsidRDefault="00445FE6">
            <w:r>
              <w:t>Lives alone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Thyroid disease</w:t>
            </w:r>
          </w:p>
        </w:tc>
        <w:tc>
          <w:tcPr>
            <w:tcW w:w="4508" w:type="dxa"/>
          </w:tcPr>
          <w:p w:rsidR="00445FE6" w:rsidRDefault="00445FE6">
            <w:r>
              <w:t>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Urinary or faecal incontinence</w:t>
            </w:r>
          </w:p>
        </w:tc>
        <w:tc>
          <w:tcPr>
            <w:tcW w:w="4508" w:type="dxa"/>
          </w:tcPr>
          <w:p w:rsidR="00445FE6" w:rsidRDefault="00445FE6">
            <w:r>
              <w:t>Katz ADLs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Urinary system disease</w:t>
            </w:r>
          </w:p>
        </w:tc>
        <w:tc>
          <w:tcPr>
            <w:tcW w:w="4508" w:type="dxa"/>
          </w:tcPr>
          <w:p w:rsidR="00445FE6" w:rsidRDefault="00445FE6">
            <w:r>
              <w:t>Known history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Visual impairment</w:t>
            </w:r>
          </w:p>
        </w:tc>
        <w:tc>
          <w:tcPr>
            <w:tcW w:w="4508" w:type="dxa"/>
          </w:tcPr>
          <w:p w:rsidR="00445FE6" w:rsidRDefault="00445FE6">
            <w:r>
              <w:t>Wears glasses/ visual aids or on treatment for eye condition(s)</w:t>
            </w:r>
          </w:p>
        </w:tc>
      </w:tr>
      <w:tr w:rsidR="00445FE6" w:rsidTr="00445FE6">
        <w:tc>
          <w:tcPr>
            <w:tcW w:w="4508" w:type="dxa"/>
          </w:tcPr>
          <w:p w:rsidR="00445FE6" w:rsidRDefault="00445FE6">
            <w:r>
              <w:t>Weight loss and anorexia</w:t>
            </w:r>
          </w:p>
        </w:tc>
        <w:tc>
          <w:tcPr>
            <w:tcW w:w="4508" w:type="dxa"/>
          </w:tcPr>
          <w:p w:rsidR="00445FE6" w:rsidRDefault="00445FE6">
            <w:r>
              <w:t>Fried weight loss OR MNA weight loss OR MNA intake decline</w:t>
            </w:r>
          </w:p>
        </w:tc>
      </w:tr>
    </w:tbl>
    <w:p w:rsidR="00445FE6" w:rsidRDefault="00445FE6"/>
    <w:p w:rsidR="00B453DE" w:rsidRPr="00B453DE" w:rsidRDefault="00B453DE">
      <w:pPr>
        <w:rPr>
          <w:b/>
        </w:rPr>
      </w:pPr>
      <w:r w:rsidRPr="00B453DE">
        <w:rPr>
          <w:b/>
        </w:rPr>
        <w:lastRenderedPageBreak/>
        <w:t>Delirium assessment</w:t>
      </w:r>
    </w:p>
    <w:p w:rsidR="00B453DE" w:rsidRDefault="00B453DE"/>
    <w:tbl>
      <w:tblPr>
        <w:tblStyle w:val="TableGrid2"/>
        <w:tblW w:w="10176" w:type="dxa"/>
        <w:tblInd w:w="-57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"/>
        <w:gridCol w:w="7293"/>
        <w:gridCol w:w="648"/>
        <w:gridCol w:w="348"/>
        <w:gridCol w:w="567"/>
        <w:gridCol w:w="567"/>
        <w:gridCol w:w="425"/>
      </w:tblGrid>
      <w:tr w:rsidR="00B453DE" w:rsidRPr="008A2FE5" w:rsidTr="00B453DE">
        <w:trPr>
          <w:trHeight w:val="651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  <w:r w:rsidRPr="008A2FE5">
              <w:rPr>
                <w:b/>
                <w:u w:val="single"/>
              </w:rPr>
              <w:t>a</w:t>
            </w: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r w:rsidRPr="008A2FE5">
              <w:t>A disturbance in;</w:t>
            </w:r>
          </w:p>
          <w:p w:rsidR="00B453DE" w:rsidRPr="008A2FE5" w:rsidRDefault="00B453DE" w:rsidP="00AC1C1C">
            <w:pPr>
              <w:rPr>
                <w:i/>
              </w:rPr>
            </w:pPr>
            <w:r>
              <w:t xml:space="preserve">  </w:t>
            </w:r>
            <w:proofErr w:type="spellStart"/>
            <w:r w:rsidRPr="008A2FE5">
              <w:t>i</w:t>
            </w:r>
            <w:proofErr w:type="spellEnd"/>
            <w:r w:rsidRPr="008A2FE5">
              <w:t>)  Attention- reduced ability to direct, focus, sustain, and shift attention</w:t>
            </w:r>
            <w:r>
              <w:t xml:space="preserve">  FROM; </w:t>
            </w:r>
            <w:r w:rsidRPr="008A2FE5">
              <w:rPr>
                <w:i/>
              </w:rPr>
              <w:t>20-1, MOYB</w:t>
            </w:r>
            <w:r>
              <w:rPr>
                <w:i/>
              </w:rPr>
              <w:t>, observation</w:t>
            </w:r>
            <w:r w:rsidRPr="008A2FE5">
              <w:rPr>
                <w:i/>
              </w:rPr>
              <w:tab/>
              <w:t xml:space="preserve">                </w:t>
            </w:r>
          </w:p>
        </w:tc>
        <w:tc>
          <w:tcPr>
            <w:tcW w:w="567" w:type="dxa"/>
            <w:vAlign w:val="bottom"/>
          </w:tcPr>
          <w:p w:rsidR="00B453DE" w:rsidRPr="00505236" w:rsidRDefault="00B453DE" w:rsidP="00AC1C1C">
            <w:pPr>
              <w:rPr>
                <w:b/>
              </w:rPr>
            </w:pPr>
            <w:r w:rsidRPr="00505236">
              <w:rPr>
                <w:b/>
              </w:rPr>
              <w:t>Yes</w:t>
            </w:r>
          </w:p>
        </w:tc>
        <w:tc>
          <w:tcPr>
            <w:tcW w:w="567" w:type="dxa"/>
            <w:vAlign w:val="bottom"/>
          </w:tcPr>
          <w:p w:rsidR="00B453DE" w:rsidRPr="008A2FE5" w:rsidRDefault="00B453DE" w:rsidP="00AC1C1C">
            <w:r w:rsidRPr="008A2FE5">
              <w:t>No</w:t>
            </w:r>
          </w:p>
        </w:tc>
        <w:tc>
          <w:tcPr>
            <w:tcW w:w="425" w:type="dxa"/>
            <w:vAlign w:val="bottom"/>
          </w:tcPr>
          <w:p w:rsidR="00B453DE" w:rsidRPr="008A2FE5" w:rsidRDefault="00B453DE" w:rsidP="00AC1C1C">
            <w:r w:rsidRPr="008A2FE5">
              <w:t>?</w:t>
            </w:r>
          </w:p>
        </w:tc>
      </w:tr>
      <w:tr w:rsidR="00B453DE" w:rsidRPr="008A2FE5" w:rsidTr="00B453DE">
        <w:trPr>
          <w:trHeight w:val="367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pPr>
              <w:rPr>
                <w:i/>
              </w:rPr>
            </w:pPr>
            <w:r>
              <w:t xml:space="preserve">  </w:t>
            </w:r>
            <w:r w:rsidRPr="008A2FE5">
              <w:t>ii) Awareness (reduced orie</w:t>
            </w:r>
            <w:r>
              <w:t xml:space="preserve">ntation to the environment)    FROM; </w:t>
            </w:r>
            <w:proofErr w:type="spellStart"/>
            <w:r>
              <w:rPr>
                <w:i/>
              </w:rPr>
              <w:t>mRASS</w:t>
            </w:r>
            <w:proofErr w:type="spellEnd"/>
            <w:r>
              <w:rPr>
                <w:i/>
              </w:rPr>
              <w:t xml:space="preserve"> not 0, observation</w:t>
            </w:r>
            <w:r w:rsidRPr="008A2FE5">
              <w:rPr>
                <w:i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453DE" w:rsidRPr="00505236" w:rsidRDefault="00B453DE" w:rsidP="00AC1C1C">
            <w:pPr>
              <w:rPr>
                <w:b/>
              </w:rPr>
            </w:pPr>
            <w:r w:rsidRPr="00505236">
              <w:rPr>
                <w:b/>
              </w:rPr>
              <w:t>Yes</w:t>
            </w:r>
          </w:p>
        </w:tc>
        <w:tc>
          <w:tcPr>
            <w:tcW w:w="567" w:type="dxa"/>
            <w:vAlign w:val="center"/>
          </w:tcPr>
          <w:p w:rsidR="00B453DE" w:rsidRPr="008A2FE5" w:rsidRDefault="00B453DE" w:rsidP="00AC1C1C">
            <w:r w:rsidRPr="008A2FE5">
              <w:t>No</w:t>
            </w:r>
          </w:p>
        </w:tc>
        <w:tc>
          <w:tcPr>
            <w:tcW w:w="425" w:type="dxa"/>
            <w:vAlign w:val="center"/>
          </w:tcPr>
          <w:p w:rsidR="00B453DE" w:rsidRPr="008A2FE5" w:rsidRDefault="00B453DE" w:rsidP="00AC1C1C">
            <w:r w:rsidRPr="008A2FE5">
              <w:t>?</w:t>
            </w:r>
          </w:p>
        </w:tc>
      </w:tr>
      <w:tr w:rsidR="00B453DE" w:rsidRPr="008A2FE5" w:rsidTr="00B453DE">
        <w:trPr>
          <w:trHeight w:val="668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  <w:r w:rsidRPr="008A2FE5">
              <w:rPr>
                <w:b/>
                <w:u w:val="single"/>
              </w:rPr>
              <w:t>b</w:t>
            </w: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r w:rsidRPr="008A2FE5">
              <w:t>The disturbance;</w:t>
            </w:r>
          </w:p>
          <w:p w:rsidR="00B453DE" w:rsidRPr="008A2FE5" w:rsidRDefault="00B453DE" w:rsidP="00AC1C1C">
            <w:r>
              <w:t xml:space="preserve">  </w:t>
            </w:r>
            <w:proofErr w:type="spellStart"/>
            <w:r w:rsidRPr="008A2FE5">
              <w:t>i</w:t>
            </w:r>
            <w:proofErr w:type="spellEnd"/>
            <w:r w:rsidRPr="008A2FE5">
              <w:t>)</w:t>
            </w:r>
            <w:r>
              <w:t xml:space="preserve"> </w:t>
            </w:r>
            <w:r w:rsidRPr="008A2FE5">
              <w:t>Develops over a short period of time (usually hours to a few days)</w:t>
            </w:r>
          </w:p>
        </w:tc>
        <w:tc>
          <w:tcPr>
            <w:tcW w:w="567" w:type="dxa"/>
            <w:vAlign w:val="bottom"/>
          </w:tcPr>
          <w:p w:rsidR="00B453DE" w:rsidRPr="00505236" w:rsidRDefault="00B453DE" w:rsidP="00AC1C1C">
            <w:pPr>
              <w:rPr>
                <w:b/>
              </w:rPr>
            </w:pPr>
            <w:r w:rsidRPr="00505236">
              <w:rPr>
                <w:b/>
              </w:rPr>
              <w:t>Yes</w:t>
            </w:r>
          </w:p>
        </w:tc>
        <w:tc>
          <w:tcPr>
            <w:tcW w:w="567" w:type="dxa"/>
            <w:vAlign w:val="bottom"/>
          </w:tcPr>
          <w:p w:rsidR="00B453DE" w:rsidRPr="008A2FE5" w:rsidRDefault="00B453DE" w:rsidP="00AC1C1C">
            <w:r w:rsidRPr="008A2FE5">
              <w:t>No</w:t>
            </w:r>
          </w:p>
        </w:tc>
        <w:tc>
          <w:tcPr>
            <w:tcW w:w="425" w:type="dxa"/>
            <w:vAlign w:val="bottom"/>
          </w:tcPr>
          <w:p w:rsidR="00B453DE" w:rsidRPr="008A2FE5" w:rsidRDefault="00B453DE" w:rsidP="00AC1C1C">
            <w:r w:rsidRPr="008A2FE5">
              <w:t>?</w:t>
            </w:r>
          </w:p>
        </w:tc>
      </w:tr>
      <w:tr w:rsidR="00B453DE" w:rsidRPr="008A2FE5" w:rsidTr="00B453DE">
        <w:trPr>
          <w:trHeight w:val="601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r>
              <w:t xml:space="preserve">  </w:t>
            </w:r>
            <w:r w:rsidRPr="008A2FE5">
              <w:t>Ii)</w:t>
            </w:r>
            <w:r>
              <w:t xml:space="preserve"> </w:t>
            </w:r>
            <w:r w:rsidRPr="008A2FE5">
              <w:t>Represents a change from baseline attention &amp; awareness and iii) tends to fluctuate in severity during the course of the day</w:t>
            </w:r>
            <w:r>
              <w:t xml:space="preserve"> FROM:</w:t>
            </w:r>
            <w:r w:rsidRPr="00505236">
              <w:rPr>
                <w:i/>
              </w:rPr>
              <w:t xml:space="preserve"> </w:t>
            </w:r>
            <w:r>
              <w:rPr>
                <w:i/>
              </w:rPr>
              <w:t>H</w:t>
            </w:r>
            <w:r w:rsidRPr="00505236">
              <w:rPr>
                <w:i/>
              </w:rPr>
              <w:t>istory</w:t>
            </w:r>
          </w:p>
        </w:tc>
        <w:tc>
          <w:tcPr>
            <w:tcW w:w="567" w:type="dxa"/>
          </w:tcPr>
          <w:p w:rsidR="00B453DE" w:rsidRPr="00505236" w:rsidRDefault="00B453DE" w:rsidP="00AC1C1C">
            <w:pPr>
              <w:rPr>
                <w:b/>
              </w:rPr>
            </w:pPr>
            <w:r w:rsidRPr="00505236">
              <w:rPr>
                <w:b/>
              </w:rPr>
              <w:t>Yes</w:t>
            </w:r>
          </w:p>
        </w:tc>
        <w:tc>
          <w:tcPr>
            <w:tcW w:w="567" w:type="dxa"/>
          </w:tcPr>
          <w:p w:rsidR="00B453DE" w:rsidRPr="008A2FE5" w:rsidRDefault="00B453DE" w:rsidP="00AC1C1C">
            <w:r w:rsidRPr="008A2FE5">
              <w:t>No</w:t>
            </w:r>
          </w:p>
        </w:tc>
        <w:tc>
          <w:tcPr>
            <w:tcW w:w="425" w:type="dxa"/>
          </w:tcPr>
          <w:p w:rsidR="00B453DE" w:rsidRPr="008A2FE5" w:rsidRDefault="00B453DE" w:rsidP="00AC1C1C">
            <w:r w:rsidRPr="008A2FE5">
              <w:t>?</w:t>
            </w:r>
          </w:p>
        </w:tc>
      </w:tr>
      <w:tr w:rsidR="00B453DE" w:rsidRPr="008A2FE5" w:rsidTr="00B453DE">
        <w:trPr>
          <w:trHeight w:val="601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  <w:r w:rsidRPr="008A2FE5">
              <w:rPr>
                <w:b/>
                <w:u w:val="single"/>
              </w:rPr>
              <w:t>c</w:t>
            </w: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r w:rsidRPr="008A2FE5">
              <w:t>An additional disturbance in cognition (e.g. memory deficit, disorientation, language, visuospatial ability, or perception).</w:t>
            </w:r>
            <w:r>
              <w:t xml:space="preserve">  FROM; </w:t>
            </w:r>
            <w:r w:rsidRPr="008A2FE5">
              <w:rPr>
                <w:i/>
              </w:rPr>
              <w:t>Describe a pen, describe the morning, AMTS questions,</w:t>
            </w:r>
            <w:r>
              <w:rPr>
                <w:i/>
              </w:rPr>
              <w:t xml:space="preserve"> observation</w:t>
            </w:r>
          </w:p>
        </w:tc>
        <w:tc>
          <w:tcPr>
            <w:tcW w:w="567" w:type="dxa"/>
            <w:vAlign w:val="center"/>
          </w:tcPr>
          <w:p w:rsidR="00B453DE" w:rsidRPr="00505236" w:rsidRDefault="00B453DE" w:rsidP="00AC1C1C">
            <w:pPr>
              <w:rPr>
                <w:b/>
              </w:rPr>
            </w:pPr>
            <w:r w:rsidRPr="00505236">
              <w:rPr>
                <w:b/>
              </w:rPr>
              <w:t>Yes</w:t>
            </w:r>
          </w:p>
        </w:tc>
        <w:tc>
          <w:tcPr>
            <w:tcW w:w="567" w:type="dxa"/>
            <w:vAlign w:val="center"/>
          </w:tcPr>
          <w:p w:rsidR="00B453DE" w:rsidRPr="008A2FE5" w:rsidRDefault="00B453DE" w:rsidP="00AC1C1C">
            <w:r w:rsidRPr="008A2FE5">
              <w:t>No</w:t>
            </w:r>
          </w:p>
        </w:tc>
        <w:tc>
          <w:tcPr>
            <w:tcW w:w="425" w:type="dxa"/>
            <w:vAlign w:val="center"/>
          </w:tcPr>
          <w:p w:rsidR="00B453DE" w:rsidRPr="008A2FE5" w:rsidRDefault="00B453DE" w:rsidP="00AC1C1C">
            <w:r w:rsidRPr="008A2FE5">
              <w:t>?</w:t>
            </w:r>
          </w:p>
        </w:tc>
      </w:tr>
      <w:tr w:rsidR="00B453DE" w:rsidRPr="008A2FE5" w:rsidTr="00B453DE">
        <w:trPr>
          <w:trHeight w:val="918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  <w:r w:rsidRPr="008A2FE5">
              <w:rPr>
                <w:b/>
                <w:u w:val="single"/>
              </w:rPr>
              <w:t>d</w:t>
            </w: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r w:rsidRPr="008A2FE5">
              <w:t>Exclusions- The disturbance in criteria A and C are;</w:t>
            </w:r>
          </w:p>
          <w:p w:rsidR="00B453DE" w:rsidRPr="008A2FE5" w:rsidRDefault="00B453DE" w:rsidP="00AC1C1C">
            <w:r>
              <w:t xml:space="preserve">  </w:t>
            </w:r>
            <w:proofErr w:type="spellStart"/>
            <w:r w:rsidRPr="008A2FE5">
              <w:t>i</w:t>
            </w:r>
            <w:proofErr w:type="spellEnd"/>
            <w:r w:rsidRPr="008A2FE5">
              <w:t>)</w:t>
            </w:r>
            <w:r>
              <w:t xml:space="preserve"> </w:t>
            </w:r>
            <w:r w:rsidRPr="008A2FE5">
              <w:t>Better explained by another pre-existing, established, or evolving neurocognitive disorder, or ii) Occur in the context of a severely reduced level of arousal such as coma.</w:t>
            </w:r>
            <w:r>
              <w:t xml:space="preserve">  </w:t>
            </w:r>
            <w:r w:rsidRPr="008A2FE5">
              <w:t xml:space="preserve"> </w:t>
            </w:r>
            <w:r>
              <w:t xml:space="preserve">FROM; </w:t>
            </w:r>
            <w:proofErr w:type="spellStart"/>
            <w:r w:rsidRPr="008A2FE5">
              <w:rPr>
                <w:i/>
              </w:rPr>
              <w:t>mRASS</w:t>
            </w:r>
            <w:proofErr w:type="spellEnd"/>
            <w:r w:rsidRPr="008A2FE5">
              <w:rPr>
                <w:i/>
              </w:rPr>
              <w:t xml:space="preserve"> not -4, -5</w:t>
            </w:r>
          </w:p>
        </w:tc>
        <w:tc>
          <w:tcPr>
            <w:tcW w:w="567" w:type="dxa"/>
            <w:vAlign w:val="center"/>
          </w:tcPr>
          <w:p w:rsidR="00B453DE" w:rsidRPr="003726F3" w:rsidRDefault="00B453DE" w:rsidP="00AC1C1C">
            <w:r w:rsidRPr="003726F3">
              <w:t>Yes</w:t>
            </w:r>
          </w:p>
        </w:tc>
        <w:tc>
          <w:tcPr>
            <w:tcW w:w="567" w:type="dxa"/>
            <w:vAlign w:val="center"/>
          </w:tcPr>
          <w:p w:rsidR="00B453DE" w:rsidRPr="003726F3" w:rsidRDefault="00B453DE" w:rsidP="00AC1C1C">
            <w:pPr>
              <w:rPr>
                <w:b/>
              </w:rPr>
            </w:pPr>
            <w:r w:rsidRPr="003726F3">
              <w:rPr>
                <w:b/>
              </w:rPr>
              <w:t>No</w:t>
            </w:r>
          </w:p>
        </w:tc>
        <w:tc>
          <w:tcPr>
            <w:tcW w:w="425" w:type="dxa"/>
            <w:vAlign w:val="center"/>
          </w:tcPr>
          <w:p w:rsidR="00B453DE" w:rsidRPr="008A2FE5" w:rsidRDefault="00B453DE" w:rsidP="00AC1C1C">
            <w:r w:rsidRPr="008A2FE5">
              <w:t>?</w:t>
            </w:r>
          </w:p>
        </w:tc>
      </w:tr>
      <w:tr w:rsidR="00B453DE" w:rsidRPr="008A2FE5" w:rsidTr="00B453DE">
        <w:trPr>
          <w:trHeight w:val="851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  <w:r w:rsidRPr="008A2FE5">
              <w:rPr>
                <w:b/>
                <w:u w:val="single"/>
              </w:rPr>
              <w:t>e</w:t>
            </w:r>
          </w:p>
        </w:tc>
        <w:tc>
          <w:tcPr>
            <w:tcW w:w="8289" w:type="dxa"/>
            <w:gridSpan w:val="3"/>
          </w:tcPr>
          <w:p w:rsidR="00B453DE" w:rsidRPr="008A2FE5" w:rsidRDefault="00B453DE" w:rsidP="00AC1C1C">
            <w:r w:rsidRPr="008A2FE5">
              <w:t xml:space="preserve">There is evidence from the history, physical examination or laboratory findings that the disturbance is a direct physiological consequence of another medical condition, substance intoxication or withdrawal, or exposure to a toxin, or is due to multiple </w:t>
            </w:r>
            <w:r>
              <w:t>a</w:t>
            </w:r>
            <w:r w:rsidRPr="008A2FE5">
              <w:t>etiologies.</w:t>
            </w:r>
            <w:r>
              <w:t xml:space="preserve"> FROM</w:t>
            </w:r>
            <w:r w:rsidRPr="00505236">
              <w:rPr>
                <w:i/>
              </w:rPr>
              <w:t xml:space="preserve">; </w:t>
            </w:r>
            <w:r>
              <w:rPr>
                <w:i/>
              </w:rPr>
              <w:t>N</w:t>
            </w:r>
            <w:r w:rsidRPr="00505236">
              <w:rPr>
                <w:i/>
              </w:rPr>
              <w:t xml:space="preserve">otes </w:t>
            </w:r>
            <w:r>
              <w:rPr>
                <w:i/>
              </w:rPr>
              <w:t>(</w:t>
            </w:r>
            <w:r w:rsidRPr="00505236">
              <w:rPr>
                <w:i/>
              </w:rPr>
              <w:t>likely to be yes as in hospital</w:t>
            </w:r>
            <w:r>
              <w:rPr>
                <w:i/>
              </w:rPr>
              <w:t>)</w:t>
            </w:r>
          </w:p>
        </w:tc>
        <w:tc>
          <w:tcPr>
            <w:tcW w:w="567" w:type="dxa"/>
            <w:vAlign w:val="center"/>
          </w:tcPr>
          <w:p w:rsidR="00B453DE" w:rsidRPr="003726F3" w:rsidRDefault="00B453DE" w:rsidP="00AC1C1C">
            <w:pPr>
              <w:rPr>
                <w:b/>
              </w:rPr>
            </w:pPr>
            <w:r w:rsidRPr="003726F3">
              <w:rPr>
                <w:b/>
              </w:rPr>
              <w:t>Yes</w:t>
            </w:r>
          </w:p>
        </w:tc>
        <w:tc>
          <w:tcPr>
            <w:tcW w:w="567" w:type="dxa"/>
            <w:vAlign w:val="center"/>
          </w:tcPr>
          <w:p w:rsidR="00B453DE" w:rsidRPr="003726F3" w:rsidRDefault="00B453DE" w:rsidP="00AC1C1C">
            <w:r w:rsidRPr="003726F3">
              <w:t>No</w:t>
            </w:r>
          </w:p>
        </w:tc>
        <w:tc>
          <w:tcPr>
            <w:tcW w:w="425" w:type="dxa"/>
            <w:vAlign w:val="center"/>
          </w:tcPr>
          <w:p w:rsidR="00B453DE" w:rsidRPr="008A2FE5" w:rsidRDefault="00B453DE" w:rsidP="00AC1C1C"/>
        </w:tc>
      </w:tr>
      <w:tr w:rsidR="00B453DE" w:rsidRPr="008A2FE5" w:rsidTr="00B453DE">
        <w:trPr>
          <w:trHeight w:val="351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</w:p>
        </w:tc>
        <w:tc>
          <w:tcPr>
            <w:tcW w:w="7293" w:type="dxa"/>
          </w:tcPr>
          <w:p w:rsidR="00B453DE" w:rsidRPr="008A2FE5" w:rsidRDefault="00B453DE" w:rsidP="00AC1C1C">
            <w:pPr>
              <w:rPr>
                <w:b/>
              </w:rPr>
            </w:pPr>
            <w:r w:rsidRPr="008A2FE5">
              <w:rPr>
                <w:b/>
              </w:rPr>
              <w:t xml:space="preserve">Probable Delirium Diagnosis – all items </w:t>
            </w:r>
            <w:proofErr w:type="spellStart"/>
            <w:r w:rsidRPr="008A2FE5">
              <w:rPr>
                <w:b/>
              </w:rPr>
              <w:t>a,b,c</w:t>
            </w:r>
            <w:proofErr w:type="spellEnd"/>
            <w:r w:rsidRPr="008A2FE5">
              <w:rPr>
                <w:b/>
              </w:rPr>
              <w:t xml:space="preserve"> and e ‘yes’, plus </w:t>
            </w:r>
            <w:r>
              <w:rPr>
                <w:b/>
              </w:rPr>
              <w:t>d</w:t>
            </w:r>
            <w:r w:rsidRPr="008A2FE5">
              <w:rPr>
                <w:b/>
              </w:rPr>
              <w:t xml:space="preserve"> ‘no’</w:t>
            </w:r>
          </w:p>
        </w:tc>
        <w:tc>
          <w:tcPr>
            <w:tcW w:w="648" w:type="dxa"/>
            <w:vAlign w:val="center"/>
          </w:tcPr>
          <w:p w:rsidR="00B453DE" w:rsidRPr="008A2FE5" w:rsidRDefault="00B453DE" w:rsidP="00AC1C1C">
            <w:pPr>
              <w:rPr>
                <w:b/>
              </w:rPr>
            </w:pPr>
            <w:r w:rsidRPr="008A2FE5">
              <w:rPr>
                <w:b/>
              </w:rPr>
              <w:t>Yes</w:t>
            </w:r>
          </w:p>
        </w:tc>
        <w:tc>
          <w:tcPr>
            <w:tcW w:w="1482" w:type="dxa"/>
            <w:gridSpan w:val="3"/>
            <w:vAlign w:val="center"/>
          </w:tcPr>
          <w:p w:rsidR="00B453DE" w:rsidRPr="008A2FE5" w:rsidRDefault="00B453DE" w:rsidP="00AC1C1C">
            <w:pPr>
              <w:rPr>
                <w:b/>
              </w:rPr>
            </w:pPr>
            <w:r w:rsidRPr="008A2FE5">
              <w:rPr>
                <w:b/>
              </w:rPr>
              <w:t>No</w:t>
            </w:r>
          </w:p>
        </w:tc>
        <w:tc>
          <w:tcPr>
            <w:tcW w:w="425" w:type="dxa"/>
            <w:vAlign w:val="center"/>
          </w:tcPr>
          <w:p w:rsidR="00B453DE" w:rsidRPr="008A2FE5" w:rsidRDefault="00B453DE" w:rsidP="00AC1C1C"/>
        </w:tc>
      </w:tr>
      <w:tr w:rsidR="00B453DE" w:rsidRPr="008A2FE5" w:rsidTr="00B453DE">
        <w:trPr>
          <w:trHeight w:val="384"/>
        </w:trPr>
        <w:tc>
          <w:tcPr>
            <w:tcW w:w="328" w:type="dxa"/>
          </w:tcPr>
          <w:p w:rsidR="00B453DE" w:rsidRPr="008A2FE5" w:rsidRDefault="00B453DE" w:rsidP="00AC1C1C">
            <w:pPr>
              <w:rPr>
                <w:b/>
                <w:u w:val="single"/>
              </w:rPr>
            </w:pPr>
          </w:p>
        </w:tc>
        <w:tc>
          <w:tcPr>
            <w:tcW w:w="7293" w:type="dxa"/>
          </w:tcPr>
          <w:p w:rsidR="00B453DE" w:rsidRPr="008A2FE5" w:rsidRDefault="00B453DE" w:rsidP="00AC1C1C">
            <w:r w:rsidRPr="008A2FE5">
              <w:t>Possible delirium diagnosis – if any ‘?’</w:t>
            </w:r>
            <w:r>
              <w:t xml:space="preserve"> or e ‘no’</w:t>
            </w:r>
          </w:p>
        </w:tc>
        <w:tc>
          <w:tcPr>
            <w:tcW w:w="648" w:type="dxa"/>
            <w:vAlign w:val="center"/>
          </w:tcPr>
          <w:p w:rsidR="00B453DE" w:rsidRPr="008A2FE5" w:rsidRDefault="00B453DE" w:rsidP="00AC1C1C">
            <w:r w:rsidRPr="008A2FE5">
              <w:t>Yes</w:t>
            </w:r>
          </w:p>
        </w:tc>
        <w:tc>
          <w:tcPr>
            <w:tcW w:w="1482" w:type="dxa"/>
            <w:gridSpan w:val="3"/>
            <w:vAlign w:val="center"/>
          </w:tcPr>
          <w:p w:rsidR="00B453DE" w:rsidRPr="008A2FE5" w:rsidRDefault="00B453DE" w:rsidP="00AC1C1C">
            <w:r w:rsidRPr="008A2FE5">
              <w:t>No</w:t>
            </w:r>
          </w:p>
        </w:tc>
        <w:tc>
          <w:tcPr>
            <w:tcW w:w="425" w:type="dxa"/>
            <w:vAlign w:val="center"/>
          </w:tcPr>
          <w:p w:rsidR="00B453DE" w:rsidRPr="008A2FE5" w:rsidRDefault="00B453DE" w:rsidP="00AC1C1C"/>
        </w:tc>
      </w:tr>
    </w:tbl>
    <w:p w:rsidR="00B453DE" w:rsidRDefault="00B453DE">
      <w:bookmarkStart w:id="0" w:name="_GoBack"/>
      <w:bookmarkEnd w:id="0"/>
    </w:p>
    <w:sectPr w:rsidR="00B453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E6"/>
    <w:rsid w:val="000607FA"/>
    <w:rsid w:val="00445FE6"/>
    <w:rsid w:val="004E09B0"/>
    <w:rsid w:val="00B4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4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4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Welch (MSc Res Inflam &amp; Age FT (A300))</dc:creator>
  <cp:lastModifiedBy>Carly Welch</cp:lastModifiedBy>
  <cp:revision>2</cp:revision>
  <dcterms:created xsi:type="dcterms:W3CDTF">2020-01-10T19:14:00Z</dcterms:created>
  <dcterms:modified xsi:type="dcterms:W3CDTF">2020-01-10T19:14:00Z</dcterms:modified>
</cp:coreProperties>
</file>