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0462" w:rsidRPr="004315A8" w:rsidRDefault="00230462" w:rsidP="00230462">
      <w:pPr>
        <w:tabs>
          <w:tab w:val="center" w:pos="6019"/>
        </w:tabs>
        <w:autoSpaceDE w:val="0"/>
        <w:autoSpaceDN w:val="0"/>
        <w:adjustRightInd w:val="0"/>
        <w:spacing w:after="0"/>
        <w:ind w:hanging="709"/>
        <w:rPr>
          <w:rFonts w:ascii="Arial" w:eastAsia="Arial" w:hAnsi="Arial" w:cs="Arial"/>
          <w:b/>
          <w:sz w:val="20"/>
          <w:szCs w:val="20"/>
          <w:lang w:val="en-US"/>
        </w:rPr>
      </w:pPr>
      <w:bookmarkStart w:id="0" w:name="_GoBack"/>
      <w:bookmarkEnd w:id="0"/>
      <w:r w:rsidRPr="004315A8">
        <w:rPr>
          <w:rFonts w:ascii="Arial" w:eastAsia="Arial" w:hAnsi="Arial" w:cs="Arial"/>
          <w:b/>
          <w:sz w:val="20"/>
          <w:szCs w:val="20"/>
          <w:lang w:val="en-US"/>
        </w:rPr>
        <w:t>Appendix.</w:t>
      </w:r>
    </w:p>
    <w:p w:rsidR="00230462" w:rsidRDefault="00230462" w:rsidP="00230462">
      <w:pPr>
        <w:tabs>
          <w:tab w:val="center" w:pos="6019"/>
        </w:tabs>
        <w:autoSpaceDE w:val="0"/>
        <w:autoSpaceDN w:val="0"/>
        <w:adjustRightInd w:val="0"/>
        <w:spacing w:after="0"/>
        <w:ind w:hanging="709"/>
        <w:rPr>
          <w:rFonts w:ascii="Arial" w:eastAsia="Arial" w:hAnsi="Arial" w:cs="Arial"/>
          <w:b/>
          <w:lang w:val="en-US"/>
        </w:rPr>
      </w:pPr>
    </w:p>
    <w:p w:rsidR="00230462" w:rsidRDefault="00230462" w:rsidP="00230462">
      <w:pPr>
        <w:tabs>
          <w:tab w:val="center" w:pos="6019"/>
        </w:tabs>
        <w:autoSpaceDE w:val="0"/>
        <w:autoSpaceDN w:val="0"/>
        <w:adjustRightInd w:val="0"/>
        <w:spacing w:after="0"/>
        <w:ind w:hanging="709"/>
        <w:rPr>
          <w:rFonts w:ascii="Arial" w:eastAsia="Arial" w:hAnsi="Arial" w:cs="Arial"/>
          <w:b/>
          <w:lang w:val="en-US"/>
        </w:rPr>
      </w:pPr>
    </w:p>
    <w:p w:rsidR="00230462" w:rsidRPr="00071003" w:rsidRDefault="00230462" w:rsidP="00230462">
      <w:pPr>
        <w:widowControl w:val="0"/>
        <w:autoSpaceDE w:val="0"/>
        <w:autoSpaceDN w:val="0"/>
        <w:adjustRightInd w:val="0"/>
        <w:spacing w:after="140" w:line="288" w:lineRule="auto"/>
        <w:rPr>
          <w:rFonts w:ascii="Arial" w:eastAsia="Times New Roman" w:hAnsi="Arial" w:cs="Arial"/>
          <w:color w:val="000000"/>
          <w:lang w:val="en-US" w:eastAsia="it-IT"/>
        </w:rPr>
      </w:pPr>
      <w:proofErr w:type="gramStart"/>
      <w:r w:rsidRPr="00410BED">
        <w:rPr>
          <w:rFonts w:ascii="Arial" w:eastAsia="Arial" w:hAnsi="Arial" w:cs="Arial"/>
          <w:b/>
          <w:lang w:val="en-US"/>
        </w:rPr>
        <w:t>Classification Antidepressants ATC codes</w:t>
      </w:r>
      <w:r w:rsidRPr="00410BED">
        <w:rPr>
          <w:rFonts w:ascii="Arial" w:eastAsia="Arial" w:hAnsi="Arial" w:cs="Arial"/>
          <w:lang w:val="en-US"/>
        </w:rPr>
        <w:br/>
      </w:r>
      <w:r w:rsidRPr="00410BED">
        <w:rPr>
          <w:rFonts w:ascii="Arial" w:eastAsia="Arial" w:hAnsi="Arial" w:cs="Arial"/>
          <w:lang w:val="en-US"/>
        </w:rPr>
        <w:br/>
        <w:t>TCA (N06AA)</w:t>
      </w:r>
      <w:r w:rsidRPr="00410BED">
        <w:rPr>
          <w:rFonts w:ascii="Arial" w:eastAsia="Arial" w:hAnsi="Arial" w:cs="Arial"/>
          <w:lang w:val="en-US"/>
        </w:rPr>
        <w:br/>
      </w:r>
      <w:r w:rsidRPr="00410BED">
        <w:rPr>
          <w:rFonts w:ascii="Arial" w:eastAsia="Times New Roman" w:hAnsi="Arial" w:cs="Arial"/>
          <w:color w:val="000000"/>
          <w:lang w:val="en-US" w:eastAsia="it-IT"/>
        </w:rPr>
        <w:t xml:space="preserve"> </w:t>
      </w:r>
      <w:r w:rsidRPr="00410BED">
        <w:rPr>
          <w:rFonts w:ascii="Arial" w:eastAsia="Times New Roman" w:hAnsi="Arial" w:cs="Arial"/>
          <w:color w:val="000000"/>
          <w:lang w:val="en-US" w:eastAsia="it-IT"/>
        </w:rPr>
        <w:tab/>
        <w:t>N06AA04 : Clomipramine</w:t>
      </w:r>
      <w:r>
        <w:rPr>
          <w:rFonts w:ascii="Arial" w:eastAsia="Times New Roman" w:hAnsi="Arial" w:cs="Arial"/>
          <w:color w:val="000000"/>
          <w:lang w:val="en-US" w:eastAsia="it-IT"/>
        </w:rPr>
        <w:tab/>
      </w:r>
      <w:r>
        <w:rPr>
          <w:rFonts w:ascii="Arial" w:eastAsia="Times New Roman" w:hAnsi="Arial" w:cs="Arial"/>
          <w:color w:val="000000"/>
          <w:lang w:val="en-US" w:eastAsia="it-IT"/>
        </w:rPr>
        <w:tab/>
      </w:r>
      <w:r w:rsidRPr="00410BED">
        <w:rPr>
          <w:rFonts w:ascii="Arial" w:eastAsia="Times New Roman" w:hAnsi="Arial" w:cs="Arial"/>
          <w:color w:val="000000"/>
          <w:lang w:val="en-US" w:eastAsia="it-IT"/>
        </w:rPr>
        <w:br/>
        <w:t xml:space="preserve"> </w:t>
      </w:r>
      <w:r w:rsidRPr="00410BED">
        <w:rPr>
          <w:rFonts w:ascii="Arial" w:eastAsia="Times New Roman" w:hAnsi="Arial" w:cs="Arial"/>
          <w:color w:val="000000"/>
          <w:lang w:val="en-US" w:eastAsia="it-IT"/>
        </w:rPr>
        <w:tab/>
        <w:t xml:space="preserve">N06AA05 : </w:t>
      </w:r>
      <w:proofErr w:type="spellStart"/>
      <w:r w:rsidRPr="00410BED">
        <w:rPr>
          <w:rFonts w:ascii="Arial" w:eastAsia="Times New Roman" w:hAnsi="Arial" w:cs="Arial"/>
          <w:color w:val="000000"/>
          <w:lang w:val="en-US" w:eastAsia="it-IT"/>
        </w:rPr>
        <w:t>Opipramol</w:t>
      </w:r>
      <w:proofErr w:type="spellEnd"/>
      <w:r>
        <w:rPr>
          <w:rFonts w:ascii="Arial" w:eastAsia="Times New Roman" w:hAnsi="Arial" w:cs="Arial"/>
          <w:color w:val="000000"/>
          <w:lang w:val="en-US" w:eastAsia="it-IT"/>
        </w:rPr>
        <w:tab/>
      </w:r>
      <w:r>
        <w:rPr>
          <w:rFonts w:ascii="Arial" w:eastAsia="Times New Roman" w:hAnsi="Arial" w:cs="Arial"/>
          <w:color w:val="000000"/>
          <w:lang w:val="en-US" w:eastAsia="it-IT"/>
        </w:rPr>
        <w:tab/>
      </w:r>
      <w:r w:rsidRPr="00410BED">
        <w:rPr>
          <w:rFonts w:ascii="Arial" w:eastAsia="Times New Roman" w:hAnsi="Arial" w:cs="Arial"/>
          <w:color w:val="000000"/>
          <w:lang w:val="en-US" w:eastAsia="it-IT"/>
        </w:rPr>
        <w:br/>
        <w:t xml:space="preserve"> </w:t>
      </w:r>
      <w:r w:rsidRPr="00410BED">
        <w:rPr>
          <w:rFonts w:ascii="Arial" w:eastAsia="Times New Roman" w:hAnsi="Arial" w:cs="Arial"/>
          <w:color w:val="000000"/>
          <w:lang w:val="en-US" w:eastAsia="it-IT"/>
        </w:rPr>
        <w:tab/>
        <w:t xml:space="preserve">N06AA06 : </w:t>
      </w:r>
      <w:proofErr w:type="spellStart"/>
      <w:r w:rsidRPr="00410BED">
        <w:rPr>
          <w:rFonts w:ascii="Arial" w:eastAsia="Times New Roman" w:hAnsi="Arial" w:cs="Arial"/>
          <w:color w:val="000000"/>
          <w:lang w:val="en-US" w:eastAsia="it-IT"/>
        </w:rPr>
        <w:t>Trimipramine</w:t>
      </w:r>
      <w:proofErr w:type="spellEnd"/>
      <w:r w:rsidRPr="00410BED">
        <w:rPr>
          <w:rFonts w:ascii="Arial" w:eastAsia="Times New Roman" w:hAnsi="Arial" w:cs="Arial"/>
          <w:color w:val="000000"/>
          <w:lang w:val="en-US" w:eastAsia="it-IT"/>
        </w:rPr>
        <w:br/>
        <w:t xml:space="preserve"> </w:t>
      </w:r>
      <w:r w:rsidRPr="00410BED">
        <w:rPr>
          <w:rFonts w:ascii="Arial" w:eastAsia="Times New Roman" w:hAnsi="Arial" w:cs="Arial"/>
          <w:color w:val="000000"/>
          <w:lang w:val="en-US" w:eastAsia="it-IT"/>
        </w:rPr>
        <w:tab/>
        <w:t xml:space="preserve">N06AA07 : </w:t>
      </w:r>
      <w:proofErr w:type="spellStart"/>
      <w:r w:rsidRPr="00410BED">
        <w:rPr>
          <w:rFonts w:ascii="Arial" w:eastAsia="Times New Roman" w:hAnsi="Arial" w:cs="Arial"/>
          <w:color w:val="000000"/>
          <w:lang w:val="en-US" w:eastAsia="it-IT"/>
        </w:rPr>
        <w:t>Lofepramine</w:t>
      </w:r>
      <w:proofErr w:type="spellEnd"/>
      <w:r w:rsidRPr="00410BED">
        <w:rPr>
          <w:rFonts w:ascii="Arial" w:eastAsia="Times New Roman" w:hAnsi="Arial" w:cs="Arial"/>
          <w:color w:val="000000"/>
          <w:lang w:val="en-US" w:eastAsia="it-IT"/>
        </w:rPr>
        <w:br/>
        <w:t xml:space="preserve"> </w:t>
      </w:r>
      <w:r w:rsidRPr="00410BED">
        <w:rPr>
          <w:rFonts w:ascii="Arial" w:eastAsia="Times New Roman" w:hAnsi="Arial" w:cs="Arial"/>
          <w:color w:val="000000"/>
          <w:lang w:val="en-US" w:eastAsia="it-IT"/>
        </w:rPr>
        <w:tab/>
        <w:t xml:space="preserve">N06AA09 : Amitriptyline </w:t>
      </w:r>
      <w:r w:rsidRPr="00410BED">
        <w:rPr>
          <w:rFonts w:ascii="Arial" w:eastAsia="Times New Roman" w:hAnsi="Arial" w:cs="Arial"/>
          <w:color w:val="000000"/>
          <w:lang w:val="en-US" w:eastAsia="it-IT"/>
        </w:rPr>
        <w:br/>
        <w:t xml:space="preserve"> </w:t>
      </w:r>
      <w:r w:rsidRPr="00410BED">
        <w:rPr>
          <w:rFonts w:ascii="Arial" w:eastAsia="Times New Roman" w:hAnsi="Arial" w:cs="Arial"/>
          <w:color w:val="000000"/>
          <w:lang w:val="en-US" w:eastAsia="it-IT"/>
        </w:rPr>
        <w:tab/>
        <w:t>N06AA10 : Nortriptyline</w:t>
      </w:r>
      <w:r w:rsidRPr="00410BED">
        <w:rPr>
          <w:rFonts w:ascii="Arial" w:eastAsia="Times New Roman" w:hAnsi="Arial" w:cs="Arial"/>
          <w:color w:val="000000"/>
          <w:lang w:val="en-US" w:eastAsia="it-IT"/>
        </w:rPr>
        <w:br/>
        <w:t xml:space="preserve"> </w:t>
      </w:r>
      <w:r w:rsidRPr="00410BED">
        <w:rPr>
          <w:rFonts w:ascii="Arial" w:eastAsia="Times New Roman" w:hAnsi="Arial" w:cs="Arial"/>
          <w:color w:val="000000"/>
          <w:lang w:val="en-US" w:eastAsia="it-IT"/>
        </w:rPr>
        <w:tab/>
        <w:t>N06AA12 : Doxepin</w:t>
      </w:r>
      <w:r w:rsidRPr="00410BED">
        <w:rPr>
          <w:rFonts w:ascii="Arial" w:eastAsia="Times New Roman" w:hAnsi="Arial" w:cs="Arial"/>
          <w:color w:val="000000"/>
          <w:lang w:val="en-US" w:eastAsia="it-IT"/>
        </w:rPr>
        <w:br/>
        <w:t xml:space="preserve"> </w:t>
      </w:r>
      <w:r w:rsidRPr="00410BED">
        <w:rPr>
          <w:rFonts w:ascii="Arial" w:eastAsia="Times New Roman" w:hAnsi="Arial" w:cs="Arial"/>
          <w:color w:val="000000"/>
          <w:lang w:val="en-US" w:eastAsia="it-IT"/>
        </w:rPr>
        <w:tab/>
        <w:t xml:space="preserve">N06AA16 : </w:t>
      </w:r>
      <w:proofErr w:type="spellStart"/>
      <w:r w:rsidRPr="00410BED">
        <w:rPr>
          <w:rFonts w:ascii="Arial" w:eastAsia="Times New Roman" w:hAnsi="Arial" w:cs="Arial"/>
          <w:color w:val="000000"/>
          <w:lang w:val="en-US" w:eastAsia="it-IT"/>
        </w:rPr>
        <w:t>Dosulepin</w:t>
      </w:r>
      <w:proofErr w:type="spellEnd"/>
      <w:r w:rsidRPr="00410BED">
        <w:rPr>
          <w:rFonts w:ascii="Arial" w:eastAsia="Times New Roman" w:hAnsi="Arial" w:cs="Arial"/>
          <w:color w:val="000000"/>
          <w:lang w:val="en-US" w:eastAsia="it-IT"/>
        </w:rPr>
        <w:br/>
        <w:t xml:space="preserve"> </w:t>
      </w:r>
      <w:r w:rsidRPr="00410BED">
        <w:rPr>
          <w:rFonts w:ascii="Arial" w:eastAsia="Times New Roman" w:hAnsi="Arial" w:cs="Arial"/>
          <w:color w:val="000000"/>
          <w:lang w:val="en-US" w:eastAsia="it-IT"/>
        </w:rPr>
        <w:tab/>
        <w:t xml:space="preserve">N06AA21 : </w:t>
      </w:r>
      <w:proofErr w:type="spellStart"/>
      <w:r w:rsidRPr="00410BED">
        <w:rPr>
          <w:rFonts w:ascii="Arial" w:eastAsia="Times New Roman" w:hAnsi="Arial" w:cs="Arial"/>
          <w:color w:val="000000"/>
          <w:lang w:val="en-US" w:eastAsia="it-IT"/>
        </w:rPr>
        <w:t>Maprotiline</w:t>
      </w:r>
      <w:proofErr w:type="spellEnd"/>
      <w:r>
        <w:rPr>
          <w:rFonts w:ascii="Arial" w:eastAsia="Times New Roman" w:hAnsi="Arial" w:cs="Arial"/>
          <w:color w:val="000000"/>
          <w:lang w:val="en-US" w:eastAsia="it-IT"/>
        </w:rPr>
        <w:tab/>
      </w:r>
      <w:r>
        <w:rPr>
          <w:rFonts w:ascii="Arial" w:eastAsia="Times New Roman" w:hAnsi="Arial" w:cs="Arial"/>
          <w:color w:val="000000"/>
          <w:lang w:val="en-US" w:eastAsia="it-IT"/>
        </w:rPr>
        <w:tab/>
      </w:r>
      <w:r>
        <w:rPr>
          <w:rFonts w:ascii="Arial" w:eastAsia="Times New Roman" w:hAnsi="Arial" w:cs="Arial"/>
          <w:color w:val="000000"/>
          <w:lang w:val="en-US" w:eastAsia="it-IT"/>
        </w:rPr>
        <w:br/>
      </w:r>
      <w:r w:rsidRPr="00410BED">
        <w:rPr>
          <w:rFonts w:ascii="Arial" w:eastAsia="Times New Roman" w:hAnsi="Arial" w:cs="Arial"/>
          <w:color w:val="000000"/>
          <w:lang w:val="en-US" w:eastAsia="it-IT"/>
        </w:rPr>
        <w:tab/>
      </w:r>
      <w:r w:rsidRPr="00410BED">
        <w:rPr>
          <w:rFonts w:ascii="Arial" w:eastAsia="Times New Roman" w:hAnsi="Arial" w:cs="Arial"/>
          <w:color w:val="000000"/>
          <w:lang w:val="en-US" w:eastAsia="it-IT"/>
        </w:rPr>
        <w:br/>
      </w:r>
      <w:r w:rsidRPr="00410BED">
        <w:rPr>
          <w:rFonts w:ascii="Arial" w:eastAsia="Arial" w:hAnsi="Arial" w:cs="Arial"/>
          <w:lang w:val="en-US"/>
        </w:rPr>
        <w:t>SSRI (N06AB)</w:t>
      </w:r>
      <w:r w:rsidRPr="00410BED">
        <w:rPr>
          <w:rFonts w:ascii="Arial" w:eastAsia="Arial" w:hAnsi="Arial" w:cs="Arial"/>
          <w:lang w:val="en-US"/>
        </w:rPr>
        <w:br/>
        <w:t xml:space="preserve"> </w:t>
      </w:r>
      <w:r w:rsidRPr="00410BED">
        <w:rPr>
          <w:rFonts w:ascii="Arial" w:eastAsia="Arial" w:hAnsi="Arial" w:cs="Arial"/>
          <w:lang w:val="en-US"/>
        </w:rPr>
        <w:tab/>
      </w:r>
      <w:r w:rsidRPr="00410BED">
        <w:rPr>
          <w:rFonts w:ascii="Arial" w:eastAsia="Times New Roman" w:hAnsi="Arial" w:cs="Arial"/>
          <w:color w:val="000000"/>
          <w:lang w:val="en-US" w:eastAsia="it-IT"/>
        </w:rPr>
        <w:t>N06AB03 : Fluoxetine</w:t>
      </w:r>
      <w:r w:rsidRPr="00410BED">
        <w:rPr>
          <w:rFonts w:ascii="Arial" w:eastAsia="Times New Roman" w:hAnsi="Arial" w:cs="Arial"/>
          <w:color w:val="000000"/>
          <w:lang w:val="en-US" w:eastAsia="it-IT"/>
        </w:rPr>
        <w:br/>
        <w:t xml:space="preserve"> </w:t>
      </w:r>
      <w:r w:rsidRPr="00410BED">
        <w:rPr>
          <w:rFonts w:ascii="Arial" w:eastAsia="Times New Roman" w:hAnsi="Arial" w:cs="Arial"/>
          <w:color w:val="000000"/>
          <w:lang w:val="en-US" w:eastAsia="it-IT"/>
        </w:rPr>
        <w:tab/>
        <w:t>N06AB04 : Citalopram</w:t>
      </w:r>
      <w:r w:rsidRPr="00410BED">
        <w:rPr>
          <w:rFonts w:ascii="Arial" w:eastAsia="Times New Roman" w:hAnsi="Arial" w:cs="Arial"/>
          <w:color w:val="000000"/>
          <w:lang w:val="en-US" w:eastAsia="it-IT"/>
        </w:rPr>
        <w:br/>
        <w:t xml:space="preserve"> </w:t>
      </w:r>
      <w:r w:rsidRPr="00410BED">
        <w:rPr>
          <w:rFonts w:ascii="Arial" w:eastAsia="Times New Roman" w:hAnsi="Arial" w:cs="Arial"/>
          <w:color w:val="000000"/>
          <w:lang w:val="en-US" w:eastAsia="it-IT"/>
        </w:rPr>
        <w:tab/>
        <w:t xml:space="preserve">N06AB05 : </w:t>
      </w:r>
      <w:r w:rsidRPr="00345BA0">
        <w:rPr>
          <w:rFonts w:ascii="Arial" w:eastAsia="Times New Roman" w:hAnsi="Arial" w:cs="Arial"/>
          <w:color w:val="000000"/>
          <w:lang w:val="en-US" w:eastAsia="it-IT"/>
        </w:rPr>
        <w:t>Paroxetine</w:t>
      </w:r>
      <w:r w:rsidRPr="00410BED">
        <w:rPr>
          <w:rFonts w:ascii="Arial" w:eastAsia="Times New Roman" w:hAnsi="Arial" w:cs="Arial"/>
          <w:color w:val="000000"/>
          <w:lang w:val="en-US" w:eastAsia="it-IT"/>
        </w:rPr>
        <w:br/>
        <w:t xml:space="preserve"> </w:t>
      </w:r>
      <w:r w:rsidRPr="00410BED">
        <w:rPr>
          <w:rFonts w:ascii="Arial" w:eastAsia="Times New Roman" w:hAnsi="Arial" w:cs="Arial"/>
          <w:color w:val="000000"/>
          <w:lang w:val="en-US" w:eastAsia="it-IT"/>
        </w:rPr>
        <w:tab/>
        <w:t>N06AB06 : Sertraline</w:t>
      </w:r>
      <w:r w:rsidRPr="00410BED">
        <w:rPr>
          <w:rFonts w:ascii="Arial" w:eastAsia="Times New Roman" w:hAnsi="Arial" w:cs="Arial"/>
          <w:color w:val="000000"/>
          <w:lang w:val="en-US" w:eastAsia="it-IT"/>
        </w:rPr>
        <w:br/>
        <w:t xml:space="preserve"> </w:t>
      </w:r>
      <w:r w:rsidRPr="00410BED">
        <w:rPr>
          <w:rFonts w:ascii="Arial" w:eastAsia="Times New Roman" w:hAnsi="Arial" w:cs="Arial"/>
          <w:color w:val="000000"/>
          <w:lang w:val="en-US" w:eastAsia="it-IT"/>
        </w:rPr>
        <w:tab/>
        <w:t>N06AB08 : Fluvoxamine</w:t>
      </w:r>
      <w:r w:rsidRPr="00410BED">
        <w:rPr>
          <w:rFonts w:ascii="Arial" w:eastAsia="Times New Roman" w:hAnsi="Arial" w:cs="Arial"/>
          <w:color w:val="000000"/>
          <w:lang w:val="en-US" w:eastAsia="it-IT"/>
        </w:rPr>
        <w:br/>
        <w:t xml:space="preserve"> </w:t>
      </w:r>
      <w:r w:rsidRPr="00410BED">
        <w:rPr>
          <w:rFonts w:ascii="Arial" w:eastAsia="Times New Roman" w:hAnsi="Arial" w:cs="Arial"/>
          <w:color w:val="000000"/>
          <w:lang w:val="en-US" w:eastAsia="it-IT"/>
        </w:rPr>
        <w:tab/>
        <w:t xml:space="preserve">N06AB10 : </w:t>
      </w:r>
      <w:proofErr w:type="spellStart"/>
      <w:r w:rsidRPr="00410BED">
        <w:rPr>
          <w:rFonts w:ascii="Arial" w:eastAsia="Times New Roman" w:hAnsi="Arial" w:cs="Arial"/>
          <w:color w:val="000000"/>
          <w:lang w:val="en-US" w:eastAsia="it-IT"/>
        </w:rPr>
        <w:t>Escitalopram</w:t>
      </w:r>
      <w:proofErr w:type="spellEnd"/>
      <w:r w:rsidRPr="00410BED">
        <w:rPr>
          <w:rFonts w:ascii="Arial" w:eastAsia="Arial" w:hAnsi="Arial" w:cs="Arial"/>
          <w:lang w:val="en-US"/>
        </w:rPr>
        <w:br/>
      </w:r>
      <w:r w:rsidRPr="00410BED">
        <w:rPr>
          <w:rFonts w:ascii="Arial" w:eastAsia="Arial" w:hAnsi="Arial" w:cs="Arial"/>
          <w:lang w:val="en-US"/>
        </w:rPr>
        <w:br/>
        <w:t>SNRI</w:t>
      </w:r>
      <w:r w:rsidRPr="00410BED">
        <w:rPr>
          <w:rFonts w:ascii="Arial" w:eastAsia="Arial" w:hAnsi="Arial" w:cs="Arial"/>
          <w:lang w:val="en-US"/>
        </w:rPr>
        <w:br/>
        <w:t xml:space="preserve"> </w:t>
      </w:r>
      <w:r w:rsidRPr="00410BED">
        <w:rPr>
          <w:rFonts w:ascii="Arial" w:eastAsia="Arial" w:hAnsi="Arial" w:cs="Arial"/>
          <w:lang w:val="en-US"/>
        </w:rPr>
        <w:tab/>
        <w:t>N06AX16 : Venlafaxine</w:t>
      </w:r>
      <w:r w:rsidRPr="00410BED">
        <w:rPr>
          <w:rFonts w:ascii="Arial" w:eastAsia="Arial" w:hAnsi="Arial" w:cs="Arial"/>
          <w:lang w:val="en-US"/>
        </w:rPr>
        <w:br/>
        <w:t xml:space="preserve"> </w:t>
      </w:r>
      <w:r w:rsidRPr="00410BED">
        <w:rPr>
          <w:rFonts w:ascii="Arial" w:eastAsia="Arial" w:hAnsi="Arial" w:cs="Arial"/>
          <w:lang w:val="en-US"/>
        </w:rPr>
        <w:tab/>
        <w:t>N06AX21 : Duloxetine</w:t>
      </w:r>
      <w:r w:rsidRPr="00410BED">
        <w:rPr>
          <w:rFonts w:ascii="Arial" w:eastAsia="Arial" w:hAnsi="Arial" w:cs="Arial"/>
          <w:lang w:val="en-US"/>
        </w:rPr>
        <w:br/>
      </w:r>
      <w:r w:rsidRPr="00410BED">
        <w:rPr>
          <w:rFonts w:ascii="Arial" w:eastAsia="Arial" w:hAnsi="Arial" w:cs="Arial"/>
          <w:lang w:val="en-US"/>
        </w:rPr>
        <w:br/>
        <w:t>Serotonin modulators</w:t>
      </w:r>
      <w:r w:rsidRPr="00410BED">
        <w:rPr>
          <w:rFonts w:ascii="Arial" w:eastAsia="Arial" w:hAnsi="Arial" w:cs="Arial"/>
          <w:lang w:val="en-US"/>
        </w:rPr>
        <w:br/>
        <w:t xml:space="preserve"> </w:t>
      </w:r>
      <w:r w:rsidRPr="00410BED">
        <w:rPr>
          <w:rFonts w:ascii="Arial" w:eastAsia="Arial" w:hAnsi="Arial" w:cs="Arial"/>
          <w:lang w:val="en-US"/>
        </w:rPr>
        <w:tab/>
        <w:t>N06AX05 : Trazodone</w:t>
      </w:r>
      <w:r w:rsidRPr="00410BED">
        <w:rPr>
          <w:rFonts w:ascii="Arial" w:eastAsia="Arial" w:hAnsi="Arial" w:cs="Arial"/>
          <w:lang w:val="en-US"/>
        </w:rPr>
        <w:br/>
      </w:r>
      <w:r w:rsidRPr="00410BED">
        <w:rPr>
          <w:rFonts w:ascii="Arial" w:eastAsia="Arial" w:hAnsi="Arial" w:cs="Arial"/>
          <w:lang w:val="en-US"/>
        </w:rPr>
        <w:br/>
        <w:t>Others</w:t>
      </w:r>
      <w:r w:rsidRPr="00410BED">
        <w:rPr>
          <w:rFonts w:ascii="Arial" w:eastAsia="Arial" w:hAnsi="Arial" w:cs="Arial"/>
          <w:lang w:val="en-US"/>
        </w:rPr>
        <w:br/>
        <w:t xml:space="preserve"> </w:t>
      </w:r>
      <w:r w:rsidRPr="00410BED">
        <w:rPr>
          <w:rFonts w:ascii="Arial" w:eastAsia="Arial" w:hAnsi="Arial" w:cs="Arial"/>
          <w:lang w:val="en-US"/>
        </w:rPr>
        <w:tab/>
      </w:r>
      <w:r w:rsidRPr="00410BED">
        <w:rPr>
          <w:rFonts w:ascii="Arial" w:eastAsia="Times New Roman" w:hAnsi="Arial" w:cs="Arial"/>
          <w:color w:val="000000"/>
          <w:lang w:val="en-US" w:eastAsia="it-IT"/>
        </w:rPr>
        <w:t xml:space="preserve">N06AG02 : </w:t>
      </w:r>
      <w:proofErr w:type="spellStart"/>
      <w:r w:rsidRPr="00410BED">
        <w:rPr>
          <w:rFonts w:ascii="Arial" w:eastAsia="Times New Roman" w:hAnsi="Arial" w:cs="Arial"/>
          <w:color w:val="000000"/>
          <w:lang w:val="en-US" w:eastAsia="it-IT"/>
        </w:rPr>
        <w:t>Moclobemide</w:t>
      </w:r>
      <w:proofErr w:type="spellEnd"/>
      <w:r w:rsidRPr="00410BED">
        <w:rPr>
          <w:rFonts w:ascii="Arial" w:eastAsia="Times New Roman" w:hAnsi="Arial" w:cs="Arial"/>
          <w:color w:val="000000"/>
          <w:lang w:val="en-US" w:eastAsia="it-IT"/>
        </w:rPr>
        <w:br/>
        <w:t xml:space="preserve"> </w:t>
      </w:r>
      <w:r w:rsidRPr="00410BED">
        <w:rPr>
          <w:rFonts w:ascii="Arial" w:eastAsia="Times New Roman" w:hAnsi="Arial" w:cs="Arial"/>
          <w:color w:val="000000"/>
          <w:lang w:val="en-US" w:eastAsia="it-IT"/>
        </w:rPr>
        <w:tab/>
      </w:r>
      <w:r w:rsidRPr="00410BED">
        <w:rPr>
          <w:rFonts w:ascii="Arial" w:eastAsia="Times New Roman" w:hAnsi="Arial" w:cs="Arial"/>
          <w:color w:val="000000"/>
          <w:lang w:val="en-US" w:eastAsia="it-IT"/>
        </w:rPr>
        <w:br/>
        <w:t xml:space="preserve"> </w:t>
      </w:r>
      <w:r w:rsidRPr="00410BED">
        <w:rPr>
          <w:rFonts w:ascii="Arial" w:eastAsia="Times New Roman" w:hAnsi="Arial" w:cs="Arial"/>
          <w:color w:val="000000"/>
          <w:lang w:val="en-US" w:eastAsia="it-IT"/>
        </w:rPr>
        <w:tab/>
        <w:t xml:space="preserve">N06AX03 : </w:t>
      </w:r>
      <w:proofErr w:type="spellStart"/>
      <w:r w:rsidRPr="00410BED">
        <w:rPr>
          <w:rFonts w:ascii="Arial" w:eastAsia="Times New Roman" w:hAnsi="Arial" w:cs="Arial"/>
          <w:color w:val="000000"/>
          <w:lang w:val="en-US" w:eastAsia="it-IT"/>
        </w:rPr>
        <w:t>Mianserin</w:t>
      </w:r>
      <w:proofErr w:type="spellEnd"/>
      <w:r w:rsidRPr="00410BED">
        <w:rPr>
          <w:rFonts w:ascii="Arial" w:eastAsia="Times New Roman" w:hAnsi="Arial" w:cs="Arial"/>
          <w:color w:val="000000"/>
          <w:lang w:val="en-US" w:eastAsia="it-IT"/>
        </w:rPr>
        <w:br/>
        <w:t xml:space="preserve"> </w:t>
      </w:r>
      <w:r w:rsidRPr="00410BED">
        <w:rPr>
          <w:rFonts w:ascii="Arial" w:eastAsia="Times New Roman" w:hAnsi="Arial" w:cs="Arial"/>
          <w:color w:val="000000"/>
          <w:lang w:val="en-US" w:eastAsia="it-IT"/>
        </w:rPr>
        <w:tab/>
        <w:t xml:space="preserve">N06AX11 : Mirtazapine </w:t>
      </w:r>
      <w:r w:rsidRPr="00410BED">
        <w:rPr>
          <w:rFonts w:ascii="Arial" w:eastAsia="Times New Roman" w:hAnsi="Arial" w:cs="Arial"/>
          <w:color w:val="000000"/>
          <w:lang w:val="en-US" w:eastAsia="it-IT"/>
        </w:rPr>
        <w:br/>
        <w:t xml:space="preserve"> </w:t>
      </w:r>
      <w:r w:rsidRPr="00410BED">
        <w:rPr>
          <w:rFonts w:ascii="Arial" w:eastAsia="Times New Roman" w:hAnsi="Arial" w:cs="Arial"/>
          <w:color w:val="000000"/>
          <w:lang w:val="en-US" w:eastAsia="it-IT"/>
        </w:rPr>
        <w:tab/>
      </w:r>
      <w:r w:rsidRPr="00410BED">
        <w:rPr>
          <w:rFonts w:ascii="Arial" w:hAnsi="Arial" w:cs="Arial"/>
          <w:lang w:val="en-US"/>
        </w:rPr>
        <w:t>N06AX12 : Bupropion</w:t>
      </w:r>
      <w:r w:rsidRPr="00410BED">
        <w:rPr>
          <w:rFonts w:ascii="Arial" w:eastAsia="Times New Roman" w:hAnsi="Arial" w:cs="Arial"/>
          <w:color w:val="000000"/>
          <w:lang w:val="en-US" w:eastAsia="it-IT"/>
        </w:rPr>
        <w:br/>
        <w:t xml:space="preserve"> </w:t>
      </w:r>
      <w:r w:rsidRPr="00410BED">
        <w:rPr>
          <w:rFonts w:ascii="Arial" w:eastAsia="Times New Roman" w:hAnsi="Arial" w:cs="Arial"/>
          <w:color w:val="000000"/>
          <w:lang w:val="en-US" w:eastAsia="it-IT"/>
        </w:rPr>
        <w:tab/>
        <w:t xml:space="preserve">N06AX14 : </w:t>
      </w:r>
      <w:proofErr w:type="spellStart"/>
      <w:r w:rsidRPr="00410BED">
        <w:rPr>
          <w:rFonts w:ascii="Arial" w:eastAsia="Times New Roman" w:hAnsi="Arial" w:cs="Arial"/>
          <w:color w:val="000000"/>
          <w:lang w:val="en-US" w:eastAsia="it-IT"/>
        </w:rPr>
        <w:t>Tianeptine</w:t>
      </w:r>
      <w:proofErr w:type="spellEnd"/>
      <w:r w:rsidRPr="00410BED">
        <w:rPr>
          <w:rFonts w:ascii="Arial" w:eastAsia="Times New Roman" w:hAnsi="Arial" w:cs="Arial"/>
          <w:color w:val="000000"/>
          <w:lang w:val="en-US" w:eastAsia="it-IT"/>
        </w:rPr>
        <w:br/>
        <w:t xml:space="preserve"> </w:t>
      </w:r>
      <w:r w:rsidRPr="00410BED">
        <w:rPr>
          <w:rFonts w:ascii="Arial" w:eastAsia="Times New Roman" w:hAnsi="Arial" w:cs="Arial"/>
          <w:color w:val="000000"/>
          <w:lang w:val="en-US" w:eastAsia="it-IT"/>
        </w:rPr>
        <w:tab/>
        <w:t xml:space="preserve">N06AX17 : </w:t>
      </w:r>
      <w:proofErr w:type="spellStart"/>
      <w:r w:rsidRPr="00410BED">
        <w:rPr>
          <w:rFonts w:ascii="Arial" w:eastAsia="Times New Roman" w:hAnsi="Arial" w:cs="Arial"/>
          <w:color w:val="000000"/>
          <w:lang w:val="en-US" w:eastAsia="it-IT"/>
        </w:rPr>
        <w:t>Mil</w:t>
      </w:r>
      <w:r>
        <w:rPr>
          <w:rFonts w:ascii="Arial" w:eastAsia="Times New Roman" w:hAnsi="Arial" w:cs="Arial"/>
          <w:color w:val="000000"/>
          <w:lang w:val="en-US" w:eastAsia="it-IT"/>
        </w:rPr>
        <w:t>nacipran</w:t>
      </w:r>
      <w:proofErr w:type="spellEnd"/>
      <w:r>
        <w:rPr>
          <w:rFonts w:ascii="Arial" w:eastAsia="Times New Roman" w:hAnsi="Arial" w:cs="Arial"/>
          <w:color w:val="000000"/>
          <w:lang w:val="en-US" w:eastAsia="it-IT"/>
        </w:rPr>
        <w:br/>
        <w:t xml:space="preserve"> </w:t>
      </w:r>
      <w:r>
        <w:rPr>
          <w:rFonts w:ascii="Arial" w:eastAsia="Times New Roman" w:hAnsi="Arial" w:cs="Arial"/>
          <w:color w:val="000000"/>
          <w:lang w:val="en-US" w:eastAsia="it-IT"/>
        </w:rPr>
        <w:tab/>
        <w:t xml:space="preserve">N06AX18 : </w:t>
      </w:r>
      <w:proofErr w:type="spellStart"/>
      <w:r>
        <w:rPr>
          <w:rFonts w:ascii="Arial" w:eastAsia="Times New Roman" w:hAnsi="Arial" w:cs="Arial"/>
          <w:color w:val="000000"/>
          <w:lang w:val="en-US" w:eastAsia="it-IT"/>
        </w:rPr>
        <w:t>Reboxetine</w:t>
      </w:r>
      <w:proofErr w:type="spellEnd"/>
      <w:proofErr w:type="gramEnd"/>
      <w:r w:rsidRPr="00410BED">
        <w:rPr>
          <w:rFonts w:ascii="Arial" w:hAnsi="Arial" w:cs="Arial"/>
          <w:bCs/>
          <w:color w:val="000000"/>
          <w:lang w:val="en-US"/>
        </w:rPr>
        <w:t xml:space="preserve"> </w:t>
      </w:r>
    </w:p>
    <w:p w:rsidR="00230462" w:rsidRPr="00410BED" w:rsidRDefault="00230462" w:rsidP="00230462">
      <w:pPr>
        <w:rPr>
          <w:rFonts w:ascii="Arial" w:eastAsia="Times New Roman" w:hAnsi="Arial" w:cs="Arial"/>
          <w:color w:val="000000"/>
          <w:lang w:val="en-US" w:eastAsia="it-IT"/>
        </w:rPr>
      </w:pPr>
    </w:p>
    <w:p w:rsidR="00765528" w:rsidRPr="00230462" w:rsidRDefault="00765528" w:rsidP="00230462"/>
    <w:sectPr w:rsidR="00765528" w:rsidRPr="00230462" w:rsidSect="008E6D5C">
      <w:pgSz w:w="11900" w:h="16840"/>
      <w:pgMar w:top="1440" w:right="1800" w:bottom="1440" w:left="18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0462"/>
    <w:rsid w:val="00230462"/>
    <w:rsid w:val="005C54FD"/>
    <w:rsid w:val="00765528"/>
    <w:rsid w:val="00A33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DA538C32-2769-4AE7-8CC3-1B149FC4B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30462"/>
    <w:pPr>
      <w:spacing w:after="200" w:line="240" w:lineRule="auto"/>
    </w:pPr>
    <w:rPr>
      <w:sz w:val="24"/>
      <w:szCs w:val="24"/>
      <w:lang w:val="nl-N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Giovannini</dc:creator>
  <cp:keywords/>
  <dc:description/>
  <cp:lastModifiedBy>Silvia Giovannini</cp:lastModifiedBy>
  <cp:revision>2</cp:revision>
  <dcterms:created xsi:type="dcterms:W3CDTF">2020-08-03T07:28:00Z</dcterms:created>
  <dcterms:modified xsi:type="dcterms:W3CDTF">2020-08-03T07:28:00Z</dcterms:modified>
</cp:coreProperties>
</file>