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63348" w14:textId="0EE10E47" w:rsidR="005A734D" w:rsidRDefault="0020164B" w:rsidP="005A734D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  <w:lang w:val="en-GB"/>
        </w:rPr>
      </w:pPr>
      <w:r w:rsidRPr="0020164B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High inter-rater reliability of Japanese </w:t>
      </w:r>
      <w:proofErr w:type="spellStart"/>
      <w:r w:rsidRPr="0020164B">
        <w:rPr>
          <w:rFonts w:ascii="Times New Roman" w:eastAsia="ＭＳ 明朝" w:hAnsi="Times New Roman" w:cs="Times New Roman"/>
          <w:sz w:val="24"/>
          <w:szCs w:val="24"/>
          <w:lang w:val="en-GB"/>
        </w:rPr>
        <w:t>bedriddenness</w:t>
      </w:r>
      <w:proofErr w:type="spellEnd"/>
      <w:r w:rsidRPr="0020164B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 ranks and cognitive function scores: </w:t>
      </w:r>
      <w:r w:rsidR="009D7029">
        <w:rPr>
          <w:rFonts w:ascii="Times New Roman" w:eastAsia="ＭＳ 明朝" w:hAnsi="Times New Roman" w:cs="Times New Roman" w:hint="eastAsia"/>
          <w:sz w:val="24"/>
          <w:szCs w:val="24"/>
          <w:lang w:val="en-GB"/>
        </w:rPr>
        <w:t>a</w:t>
      </w:r>
      <w:r w:rsidRPr="0020164B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 hospital-based prospective observational </w:t>
      </w:r>
      <w:proofErr w:type="gramStart"/>
      <w:r w:rsidRPr="0020164B">
        <w:rPr>
          <w:rFonts w:ascii="Times New Roman" w:eastAsia="ＭＳ 明朝" w:hAnsi="Times New Roman" w:cs="Times New Roman"/>
          <w:sz w:val="24"/>
          <w:szCs w:val="24"/>
          <w:lang w:val="en-GB"/>
        </w:rPr>
        <w:t>study</w:t>
      </w:r>
      <w:proofErr w:type="gramEnd"/>
    </w:p>
    <w:p w14:paraId="1A21D68D" w14:textId="77777777" w:rsidR="0020164B" w:rsidRPr="0052732E" w:rsidRDefault="0020164B" w:rsidP="005A734D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  <w:lang w:val="en-GB"/>
        </w:rPr>
      </w:pPr>
    </w:p>
    <w:p w14:paraId="471A44EC" w14:textId="77777777" w:rsidR="005A734D" w:rsidRPr="0052732E" w:rsidRDefault="005A734D" w:rsidP="005A734D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  <w:lang w:val="en-GB"/>
        </w:rPr>
      </w:pP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Masaki Tago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1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, Naoko E. Katsuki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1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, Shizuka Yaita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1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Eiji</w:t>
      </w:r>
      <w:proofErr w:type="spellEnd"/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 Nakatani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2,3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, Shun Yamashita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1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, Yoshimasa Oda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4</w:t>
      </w: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, Shu-</w:t>
      </w:r>
      <w:proofErr w:type="spellStart"/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>ichi</w:t>
      </w:r>
      <w:proofErr w:type="spellEnd"/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 Yamashita</w:t>
      </w:r>
      <w:r w:rsidRPr="0052732E"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  <w:t>1</w:t>
      </w:r>
    </w:p>
    <w:p w14:paraId="55D2DDA3" w14:textId="77777777" w:rsidR="005A734D" w:rsidRPr="0052732E" w:rsidRDefault="005A734D" w:rsidP="005A734D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  <w:vertAlign w:val="superscript"/>
          <w:lang w:val="en-GB"/>
        </w:rPr>
      </w:pPr>
    </w:p>
    <w:p w14:paraId="158D9022" w14:textId="77777777" w:rsidR="005A734D" w:rsidRPr="0052732E" w:rsidRDefault="005A734D" w:rsidP="005A734D">
      <w:pPr>
        <w:numPr>
          <w:ilvl w:val="0"/>
          <w:numId w:val="1"/>
        </w:num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52732E">
        <w:rPr>
          <w:rFonts w:ascii="Times New Roman" w:eastAsia="ＭＳ 明朝" w:hAnsi="Times New Roman" w:cs="Times New Roman"/>
          <w:sz w:val="24"/>
          <w:szCs w:val="24"/>
        </w:rPr>
        <w:t>Department of General Medicine, Saga University Hospital, Saga, Japan</w:t>
      </w:r>
    </w:p>
    <w:p w14:paraId="72DF1AA0" w14:textId="77777777" w:rsidR="005A734D" w:rsidRPr="0052732E" w:rsidRDefault="005A734D" w:rsidP="005A734D">
      <w:pPr>
        <w:numPr>
          <w:ilvl w:val="0"/>
          <w:numId w:val="1"/>
        </w:num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52732E">
        <w:rPr>
          <w:rFonts w:ascii="Times New Roman" w:eastAsia="ＭＳ 明朝" w:hAnsi="Times New Roman" w:cs="Times New Roman"/>
          <w:sz w:val="24"/>
          <w:szCs w:val="24"/>
        </w:rPr>
        <w:t>Division of Statistical Analysis, Research Support Center, Shizuoka General Hospital, Shizuoka, Japan</w:t>
      </w:r>
    </w:p>
    <w:p w14:paraId="740D67C1" w14:textId="4C65A925" w:rsidR="005A734D" w:rsidRPr="0052732E" w:rsidRDefault="005A734D" w:rsidP="005A734D">
      <w:pPr>
        <w:numPr>
          <w:ilvl w:val="0"/>
          <w:numId w:val="1"/>
        </w:num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52732E">
        <w:rPr>
          <w:rFonts w:ascii="Times New Roman" w:eastAsia="ＭＳ 明朝" w:hAnsi="Times New Roman" w:cs="Times New Roman"/>
          <w:sz w:val="24"/>
          <w:szCs w:val="24"/>
        </w:rPr>
        <w:t xml:space="preserve">Translational Research Center for Medical Innovation, Foundation for Biomedical Research and Innovation at Kobe, </w:t>
      </w:r>
      <w:r w:rsidR="009D7029">
        <w:rPr>
          <w:rFonts w:ascii="Times New Roman" w:eastAsia="ＭＳ 明朝" w:hAnsi="Times New Roman" w:cs="Times New Roman"/>
          <w:sz w:val="24"/>
          <w:szCs w:val="24"/>
        </w:rPr>
        <w:t>Kobe</w:t>
      </w:r>
      <w:r w:rsidRPr="0052732E">
        <w:rPr>
          <w:rFonts w:ascii="Times New Roman" w:eastAsia="ＭＳ 明朝" w:hAnsi="Times New Roman" w:cs="Times New Roman"/>
          <w:sz w:val="24"/>
          <w:szCs w:val="24"/>
        </w:rPr>
        <w:t xml:space="preserve">, Japan </w:t>
      </w:r>
    </w:p>
    <w:p w14:paraId="41524C3A" w14:textId="55299467" w:rsidR="005A734D" w:rsidRPr="0052732E" w:rsidRDefault="005A734D" w:rsidP="005A734D">
      <w:pPr>
        <w:numPr>
          <w:ilvl w:val="0"/>
          <w:numId w:val="1"/>
        </w:num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52732E">
        <w:rPr>
          <w:rFonts w:ascii="Times New Roman" w:eastAsia="ＭＳ 明朝" w:hAnsi="Times New Roman" w:cs="Times New Roman"/>
          <w:sz w:val="24"/>
          <w:szCs w:val="24"/>
        </w:rPr>
        <w:t xml:space="preserve">Department of General Medicine, </w:t>
      </w:r>
      <w:proofErr w:type="spellStart"/>
      <w:r w:rsidRPr="0052732E">
        <w:rPr>
          <w:rFonts w:ascii="Times New Roman" w:eastAsia="ＭＳ 明朝" w:hAnsi="Times New Roman" w:cs="Times New Roman"/>
          <w:sz w:val="24"/>
          <w:szCs w:val="24"/>
        </w:rPr>
        <w:t>Yuai</w:t>
      </w:r>
      <w:proofErr w:type="spellEnd"/>
      <w:r w:rsidRPr="0052732E">
        <w:rPr>
          <w:rFonts w:ascii="Times New Roman" w:eastAsia="ＭＳ 明朝" w:hAnsi="Times New Roman" w:cs="Times New Roman"/>
          <w:sz w:val="24"/>
          <w:szCs w:val="24"/>
        </w:rPr>
        <w:t xml:space="preserve">-Kai Foundation and Oda Hospital, </w:t>
      </w:r>
      <w:r w:rsidR="009D7029">
        <w:rPr>
          <w:rFonts w:ascii="Times New Roman" w:eastAsia="ＭＳ 明朝" w:hAnsi="Times New Roman" w:cs="Times New Roman"/>
          <w:sz w:val="24"/>
          <w:szCs w:val="24"/>
        </w:rPr>
        <w:t>Kashima</w:t>
      </w:r>
      <w:r w:rsidRPr="0052732E">
        <w:rPr>
          <w:rFonts w:ascii="Times New Roman" w:eastAsia="ＭＳ 明朝" w:hAnsi="Times New Roman" w:cs="Times New Roman"/>
          <w:sz w:val="24"/>
          <w:szCs w:val="24"/>
        </w:rPr>
        <w:t>, Japan</w:t>
      </w:r>
    </w:p>
    <w:p w14:paraId="0D432351" w14:textId="77777777" w:rsidR="005A734D" w:rsidRPr="009D7029" w:rsidRDefault="005A734D" w:rsidP="005A734D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</w:p>
    <w:p w14:paraId="63AE9086" w14:textId="77777777" w:rsidR="005A734D" w:rsidRPr="0052732E" w:rsidRDefault="005A734D" w:rsidP="005A734D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  <w:lang w:val="en-GB"/>
        </w:rPr>
      </w:pPr>
      <w:r w:rsidRPr="0052732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*Corresponding author: </w:t>
      </w:r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>Masaki Tago</w:t>
      </w:r>
    </w:p>
    <w:p w14:paraId="3AEB4410" w14:textId="77777777" w:rsidR="005A734D" w:rsidRPr="0052732E" w:rsidRDefault="005A734D" w:rsidP="005A734D">
      <w:pPr>
        <w:spacing w:line="480" w:lineRule="auto"/>
        <w:jc w:val="left"/>
        <w:rPr>
          <w:rFonts w:ascii="Times New Roman" w:eastAsia="游明朝" w:hAnsi="Times New Roman" w:cs="Times New Roman"/>
          <w:sz w:val="24"/>
          <w:szCs w:val="24"/>
          <w:lang w:val="en-GB"/>
        </w:rPr>
      </w:pPr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 xml:space="preserve">Department of General Medicine, Saga University Hospital, 5-1-1 </w:t>
      </w:r>
      <w:proofErr w:type="spellStart"/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>Nabeshima</w:t>
      </w:r>
      <w:proofErr w:type="spellEnd"/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>, Saga 849-8501, Japan</w:t>
      </w:r>
    </w:p>
    <w:p w14:paraId="6E9EFC6A" w14:textId="77777777" w:rsidR="005A734D" w:rsidRPr="0052732E" w:rsidRDefault="005A734D" w:rsidP="005A734D">
      <w:pPr>
        <w:spacing w:line="480" w:lineRule="auto"/>
        <w:ind w:leftChars="-5" w:left="2" w:hangingChars="5" w:hanging="12"/>
        <w:jc w:val="left"/>
        <w:rPr>
          <w:rFonts w:ascii="Times New Roman" w:eastAsia="游明朝" w:hAnsi="Times New Roman" w:cs="Times New Roman"/>
          <w:sz w:val="24"/>
          <w:szCs w:val="24"/>
          <w:lang w:val="en-GB"/>
        </w:rPr>
      </w:pPr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>Tel: +81 952 34 3238</w:t>
      </w:r>
    </w:p>
    <w:p w14:paraId="64467035" w14:textId="77777777" w:rsidR="005A734D" w:rsidRPr="0052732E" w:rsidRDefault="005A734D" w:rsidP="005A734D">
      <w:pPr>
        <w:spacing w:line="480" w:lineRule="auto"/>
        <w:ind w:leftChars="-5" w:left="2" w:hangingChars="5" w:hanging="12"/>
        <w:jc w:val="left"/>
        <w:rPr>
          <w:rFonts w:ascii="Times New Roman" w:eastAsia="游明朝" w:hAnsi="Times New Roman" w:cs="Times New Roman"/>
          <w:sz w:val="24"/>
          <w:szCs w:val="24"/>
          <w:lang w:val="en-GB"/>
        </w:rPr>
      </w:pPr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>Fax: +81 952 34 2029</w:t>
      </w:r>
    </w:p>
    <w:p w14:paraId="7D4B8B46" w14:textId="77777777" w:rsidR="005A734D" w:rsidRPr="0052732E" w:rsidRDefault="005A734D" w:rsidP="005A734D">
      <w:pPr>
        <w:widowControl/>
        <w:spacing w:line="480" w:lineRule="auto"/>
        <w:jc w:val="left"/>
        <w:rPr>
          <w:rFonts w:ascii="Times New Roman" w:eastAsia="ＭＳ 明朝" w:hAnsi="Times New Roman" w:cs="Times New Roman"/>
          <w:b/>
          <w:sz w:val="24"/>
          <w:szCs w:val="24"/>
          <w:lang w:val="en-GB"/>
        </w:rPr>
      </w:pPr>
      <w:r w:rsidRPr="0052732E">
        <w:rPr>
          <w:rFonts w:ascii="Times New Roman" w:eastAsia="游明朝" w:hAnsi="Times New Roman" w:cs="Times New Roman"/>
          <w:sz w:val="24"/>
          <w:szCs w:val="24"/>
          <w:lang w:val="en-GB"/>
        </w:rPr>
        <w:t xml:space="preserve">E-mail: </w:t>
      </w:r>
      <w:hyperlink r:id="rId7" w:history="1">
        <w:r w:rsidRPr="0052732E">
          <w:rPr>
            <w:rFonts w:ascii="Times New Roman" w:eastAsia="游明朝" w:hAnsi="Times New Roman" w:cs="Times New Roman"/>
            <w:color w:val="0563C1"/>
            <w:sz w:val="24"/>
            <w:szCs w:val="24"/>
            <w:u w:val="single"/>
            <w:lang w:val="en-GB"/>
          </w:rPr>
          <w:t>tagomas@cc.saga-u.ac.jp</w:t>
        </w:r>
      </w:hyperlink>
      <w:r w:rsidRPr="0052732E">
        <w:rPr>
          <w:rFonts w:ascii="Times New Roman" w:eastAsia="ＭＳ 明朝" w:hAnsi="Times New Roman" w:cs="Times New Roman"/>
          <w:b/>
          <w:sz w:val="24"/>
          <w:szCs w:val="24"/>
          <w:lang w:val="en-GB"/>
        </w:rPr>
        <w:br w:type="page"/>
      </w:r>
    </w:p>
    <w:p w14:paraId="072BDE2B" w14:textId="66972132" w:rsidR="00845BEC" w:rsidRPr="009A0807" w:rsidRDefault="008B534F" w:rsidP="00D60906">
      <w:pPr>
        <w:rPr>
          <w:rFonts w:ascii="Times New Roman" w:hAnsi="Times New Roman" w:cs="Times New Roman"/>
          <w:b/>
          <w:sz w:val="24"/>
        </w:rPr>
      </w:pPr>
      <w:r w:rsidRPr="009A0807">
        <w:rPr>
          <w:rFonts w:ascii="Times New Roman" w:hAnsi="Times New Roman" w:cs="Times New Roman"/>
          <w:b/>
          <w:sz w:val="24"/>
          <w:szCs w:val="21"/>
        </w:rPr>
        <w:lastRenderedPageBreak/>
        <w:t>S</w:t>
      </w:r>
      <w:r w:rsidR="00D25A22">
        <w:rPr>
          <w:rFonts w:ascii="Times New Roman" w:hAnsi="Times New Roman" w:cs="Times New Roman"/>
          <w:b/>
          <w:sz w:val="24"/>
          <w:szCs w:val="21"/>
        </w:rPr>
        <w:t>4</w:t>
      </w:r>
      <w:r w:rsidR="009A0807" w:rsidRPr="009A0807">
        <w:rPr>
          <w:rFonts w:ascii="Times New Roman" w:hAnsi="Times New Roman" w:cs="Times New Roman" w:hint="eastAsia"/>
          <w:b/>
          <w:sz w:val="24"/>
          <w:szCs w:val="21"/>
        </w:rPr>
        <w:t>,</w:t>
      </w:r>
      <w:r w:rsidR="008A543F" w:rsidRPr="009A0807">
        <w:rPr>
          <w:rFonts w:ascii="Times New Roman" w:hAnsi="Times New Roman" w:cs="Times New Roman"/>
          <w:b/>
          <w:sz w:val="24"/>
          <w:szCs w:val="21"/>
        </w:rPr>
        <w:t xml:space="preserve"> </w:t>
      </w:r>
      <w:r w:rsidR="00D60906" w:rsidRPr="009A0807">
        <w:rPr>
          <w:rFonts w:ascii="Times New Roman" w:hAnsi="Times New Roman" w:cs="Times New Roman"/>
          <w:b/>
          <w:sz w:val="24"/>
          <w:szCs w:val="21"/>
        </w:rPr>
        <w:t>Table</w:t>
      </w:r>
      <w:r w:rsidR="008A543F" w:rsidRPr="009A0807">
        <w:rPr>
          <w:rFonts w:ascii="Times New Roman" w:hAnsi="Times New Roman" w:cs="Times New Roman"/>
          <w:b/>
          <w:sz w:val="24"/>
          <w:szCs w:val="21"/>
        </w:rPr>
        <w:t xml:space="preserve">. </w:t>
      </w:r>
      <w:r w:rsidRPr="009A0807">
        <w:rPr>
          <w:rFonts w:ascii="Times New Roman" w:hAnsi="Times New Roman" w:cs="Times New Roman"/>
          <w:b/>
          <w:sz w:val="24"/>
        </w:rPr>
        <w:t>Characteristics of all inpatients</w:t>
      </w:r>
      <w:r w:rsidR="009D7029">
        <w:rPr>
          <w:rFonts w:ascii="Times New Roman" w:hAnsi="Times New Roman" w:cs="Times New Roman"/>
          <w:b/>
          <w:sz w:val="24"/>
        </w:rPr>
        <w:t xml:space="preserve"> during the period.</w:t>
      </w:r>
    </w:p>
    <w:tbl>
      <w:tblPr>
        <w:tblStyle w:val="a3"/>
        <w:tblpPr w:leftFromText="142" w:rightFromText="142" w:vertAnchor="page" w:horzAnchor="margin" w:tblpY="25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851"/>
        <w:gridCol w:w="1658"/>
      </w:tblGrid>
      <w:tr w:rsidR="008E42B2" w:rsidRPr="00BC2F2E" w14:paraId="4D09A25B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6CF8A6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D8BF8BB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D204AA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% (interquartile)</w:t>
            </w:r>
          </w:p>
        </w:tc>
      </w:tr>
      <w:tr w:rsidR="008E42B2" w:rsidRPr="00BC2F2E" w14:paraId="2DFCB338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A66A88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Age (year, median)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51A557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85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40F4D0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(80 - 90)</w:t>
            </w:r>
          </w:p>
        </w:tc>
      </w:tr>
      <w:tr w:rsidR="008E42B2" w:rsidRPr="00BC2F2E" w14:paraId="40714220" w14:textId="77777777" w:rsidTr="008E42B2">
        <w:trPr>
          <w:trHeight w:val="364"/>
        </w:trPr>
        <w:tc>
          <w:tcPr>
            <w:tcW w:w="3969" w:type="dxa"/>
            <w:noWrap/>
            <w:vAlign w:val="center"/>
            <w:hideMark/>
          </w:tcPr>
          <w:p w14:paraId="52743526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 xml:space="preserve">Gender, Male </w:t>
            </w:r>
          </w:p>
        </w:tc>
        <w:tc>
          <w:tcPr>
            <w:tcW w:w="851" w:type="dxa"/>
            <w:noWrap/>
            <w:vAlign w:val="center"/>
            <w:hideMark/>
          </w:tcPr>
          <w:p w14:paraId="4F27C96C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1,386</w:t>
            </w:r>
          </w:p>
        </w:tc>
        <w:tc>
          <w:tcPr>
            <w:tcW w:w="1658" w:type="dxa"/>
            <w:noWrap/>
            <w:vAlign w:val="center"/>
            <w:hideMark/>
          </w:tcPr>
          <w:p w14:paraId="44670D2D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43.0</w:t>
            </w:r>
          </w:p>
        </w:tc>
      </w:tr>
      <w:tr w:rsidR="008E42B2" w:rsidRPr="00BC2F2E" w14:paraId="5E38CDB7" w14:textId="77777777" w:rsidTr="008E42B2">
        <w:trPr>
          <w:trHeight w:val="364"/>
        </w:trPr>
        <w:tc>
          <w:tcPr>
            <w:tcW w:w="3969" w:type="dxa"/>
            <w:noWrap/>
            <w:vAlign w:val="center"/>
            <w:hideMark/>
          </w:tcPr>
          <w:p w14:paraId="5402AA1A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By ambulance</w:t>
            </w:r>
          </w:p>
        </w:tc>
        <w:tc>
          <w:tcPr>
            <w:tcW w:w="851" w:type="dxa"/>
            <w:noWrap/>
            <w:vAlign w:val="center"/>
            <w:hideMark/>
          </w:tcPr>
          <w:p w14:paraId="0544978B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546</w:t>
            </w:r>
          </w:p>
        </w:tc>
        <w:tc>
          <w:tcPr>
            <w:tcW w:w="1658" w:type="dxa"/>
            <w:noWrap/>
            <w:vAlign w:val="center"/>
            <w:hideMark/>
          </w:tcPr>
          <w:p w14:paraId="337658C8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16.9</w:t>
            </w:r>
          </w:p>
        </w:tc>
      </w:tr>
      <w:tr w:rsidR="008E42B2" w:rsidRPr="00BC2F2E" w14:paraId="7A8EE63F" w14:textId="77777777" w:rsidTr="008E42B2">
        <w:trPr>
          <w:trHeight w:val="364"/>
        </w:trPr>
        <w:tc>
          <w:tcPr>
            <w:tcW w:w="3969" w:type="dxa"/>
            <w:noWrap/>
            <w:vAlign w:val="center"/>
            <w:hideMark/>
          </w:tcPr>
          <w:p w14:paraId="4438D63F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Referral medical letter</w:t>
            </w:r>
          </w:p>
        </w:tc>
        <w:tc>
          <w:tcPr>
            <w:tcW w:w="851" w:type="dxa"/>
            <w:noWrap/>
            <w:vAlign w:val="center"/>
            <w:hideMark/>
          </w:tcPr>
          <w:p w14:paraId="538016E3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1,097</w:t>
            </w:r>
          </w:p>
        </w:tc>
        <w:tc>
          <w:tcPr>
            <w:tcW w:w="1658" w:type="dxa"/>
            <w:noWrap/>
            <w:vAlign w:val="center"/>
            <w:hideMark/>
          </w:tcPr>
          <w:p w14:paraId="73FAE0CC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34.0</w:t>
            </w:r>
          </w:p>
        </w:tc>
      </w:tr>
      <w:tr w:rsidR="008E42B2" w:rsidRPr="00BC2F2E" w14:paraId="6E3DE9E5" w14:textId="77777777" w:rsidTr="008E42B2">
        <w:trPr>
          <w:trHeight w:val="364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23EDB4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Length of hospital stay (day, median)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63051C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C7BA2C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(6 - 20)</w:t>
            </w:r>
          </w:p>
        </w:tc>
      </w:tr>
      <w:tr w:rsidR="008E42B2" w:rsidRPr="00BC2F2E" w14:paraId="4AFC3D49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42F412" w14:textId="79D51335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Department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9A3660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24C091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E42B2" w:rsidRPr="00BC2F2E" w14:paraId="0A119E14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</w:tcBorders>
            <w:vAlign w:val="center"/>
            <w:hideMark/>
          </w:tcPr>
          <w:p w14:paraId="49C805B7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Internal medicine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902269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1,960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84E352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60.8</w:t>
            </w:r>
          </w:p>
        </w:tc>
      </w:tr>
      <w:tr w:rsidR="008E42B2" w:rsidRPr="00BC2F2E" w14:paraId="5B71061D" w14:textId="77777777" w:rsidTr="008E42B2">
        <w:trPr>
          <w:trHeight w:val="364"/>
        </w:trPr>
        <w:tc>
          <w:tcPr>
            <w:tcW w:w="3969" w:type="dxa"/>
            <w:vAlign w:val="center"/>
            <w:hideMark/>
          </w:tcPr>
          <w:p w14:paraId="60EA1E36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Surgery</w:t>
            </w:r>
          </w:p>
        </w:tc>
        <w:tc>
          <w:tcPr>
            <w:tcW w:w="851" w:type="dxa"/>
            <w:noWrap/>
            <w:vAlign w:val="center"/>
            <w:hideMark/>
          </w:tcPr>
          <w:p w14:paraId="1095D942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388</w:t>
            </w:r>
          </w:p>
        </w:tc>
        <w:tc>
          <w:tcPr>
            <w:tcW w:w="1658" w:type="dxa"/>
            <w:noWrap/>
            <w:vAlign w:val="center"/>
            <w:hideMark/>
          </w:tcPr>
          <w:p w14:paraId="5FBC7212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12.0</w:t>
            </w:r>
          </w:p>
        </w:tc>
      </w:tr>
      <w:tr w:rsidR="008E42B2" w:rsidRPr="00BC2F2E" w14:paraId="3F3F2661" w14:textId="77777777" w:rsidTr="008E42B2">
        <w:trPr>
          <w:trHeight w:val="364"/>
        </w:trPr>
        <w:tc>
          <w:tcPr>
            <w:tcW w:w="3969" w:type="dxa"/>
            <w:vAlign w:val="center"/>
            <w:hideMark/>
          </w:tcPr>
          <w:p w14:paraId="1A045DC1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Cardiovascular surgery</w:t>
            </w:r>
          </w:p>
        </w:tc>
        <w:tc>
          <w:tcPr>
            <w:tcW w:w="851" w:type="dxa"/>
            <w:noWrap/>
            <w:vAlign w:val="center"/>
            <w:hideMark/>
          </w:tcPr>
          <w:p w14:paraId="348D7913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359</w:t>
            </w:r>
          </w:p>
        </w:tc>
        <w:tc>
          <w:tcPr>
            <w:tcW w:w="1658" w:type="dxa"/>
            <w:noWrap/>
            <w:vAlign w:val="center"/>
            <w:hideMark/>
          </w:tcPr>
          <w:p w14:paraId="326A9E14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11.1</w:t>
            </w:r>
          </w:p>
        </w:tc>
      </w:tr>
      <w:tr w:rsidR="008E42B2" w:rsidRPr="00BC2F2E" w14:paraId="22E7F0D8" w14:textId="77777777" w:rsidTr="008E42B2">
        <w:trPr>
          <w:trHeight w:val="364"/>
        </w:trPr>
        <w:tc>
          <w:tcPr>
            <w:tcW w:w="3969" w:type="dxa"/>
            <w:vAlign w:val="center"/>
            <w:hideMark/>
          </w:tcPr>
          <w:p w14:paraId="74B02B28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Dermatology</w:t>
            </w:r>
          </w:p>
        </w:tc>
        <w:tc>
          <w:tcPr>
            <w:tcW w:w="851" w:type="dxa"/>
            <w:noWrap/>
            <w:vAlign w:val="center"/>
            <w:hideMark/>
          </w:tcPr>
          <w:p w14:paraId="25748828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169</w:t>
            </w:r>
          </w:p>
        </w:tc>
        <w:tc>
          <w:tcPr>
            <w:tcW w:w="1658" w:type="dxa"/>
            <w:noWrap/>
            <w:vAlign w:val="center"/>
            <w:hideMark/>
          </w:tcPr>
          <w:p w14:paraId="02982C4B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5.2</w:t>
            </w:r>
          </w:p>
        </w:tc>
      </w:tr>
      <w:tr w:rsidR="008E42B2" w:rsidRPr="00BC2F2E" w14:paraId="668A4276" w14:textId="77777777" w:rsidTr="008E42B2">
        <w:trPr>
          <w:trHeight w:val="364"/>
        </w:trPr>
        <w:tc>
          <w:tcPr>
            <w:tcW w:w="3969" w:type="dxa"/>
            <w:vAlign w:val="center"/>
            <w:hideMark/>
          </w:tcPr>
          <w:p w14:paraId="370F5FC5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Plastic surgery</w:t>
            </w:r>
          </w:p>
        </w:tc>
        <w:tc>
          <w:tcPr>
            <w:tcW w:w="851" w:type="dxa"/>
            <w:noWrap/>
            <w:vAlign w:val="center"/>
            <w:hideMark/>
          </w:tcPr>
          <w:p w14:paraId="63D9D61E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167</w:t>
            </w:r>
          </w:p>
        </w:tc>
        <w:tc>
          <w:tcPr>
            <w:tcW w:w="1658" w:type="dxa"/>
            <w:noWrap/>
            <w:vAlign w:val="center"/>
            <w:hideMark/>
          </w:tcPr>
          <w:p w14:paraId="36F816AA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5.2</w:t>
            </w:r>
          </w:p>
        </w:tc>
      </w:tr>
      <w:tr w:rsidR="008E42B2" w:rsidRPr="00BC2F2E" w14:paraId="1ACB8B13" w14:textId="77777777" w:rsidTr="008E42B2">
        <w:trPr>
          <w:trHeight w:val="364"/>
        </w:trPr>
        <w:tc>
          <w:tcPr>
            <w:tcW w:w="3969" w:type="dxa"/>
            <w:vAlign w:val="center"/>
            <w:hideMark/>
          </w:tcPr>
          <w:p w14:paraId="61248660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Otolaryngology</w:t>
            </w:r>
          </w:p>
        </w:tc>
        <w:tc>
          <w:tcPr>
            <w:tcW w:w="851" w:type="dxa"/>
            <w:noWrap/>
            <w:vAlign w:val="center"/>
            <w:hideMark/>
          </w:tcPr>
          <w:p w14:paraId="51440517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658" w:type="dxa"/>
            <w:noWrap/>
            <w:vAlign w:val="center"/>
            <w:hideMark/>
          </w:tcPr>
          <w:p w14:paraId="398412A1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2.5</w:t>
            </w:r>
          </w:p>
        </w:tc>
      </w:tr>
      <w:tr w:rsidR="008E42B2" w:rsidRPr="00BC2F2E" w14:paraId="4BC4DA7C" w14:textId="77777777" w:rsidTr="008E42B2">
        <w:trPr>
          <w:trHeight w:val="36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  <w:hideMark/>
          </w:tcPr>
          <w:p w14:paraId="0DA3108D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Neurosurgery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BEB0FD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98A37E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3.0</w:t>
            </w:r>
          </w:p>
        </w:tc>
      </w:tr>
      <w:tr w:rsidR="008E42B2" w:rsidRPr="00BC2F2E" w14:paraId="3D8CA70F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EAC59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C2F2E">
              <w:rPr>
                <w:rFonts w:ascii="Times New Roman" w:hAnsi="Times New Roman" w:cs="Times New Roman"/>
                <w:szCs w:val="21"/>
              </w:rPr>
              <w:t>Bedriddenness</w:t>
            </w:r>
            <w:proofErr w:type="spellEnd"/>
            <w:r w:rsidRPr="00BC2F2E">
              <w:rPr>
                <w:rFonts w:ascii="Times New Roman" w:hAnsi="Times New Roman" w:cs="Times New Roman"/>
                <w:szCs w:val="21"/>
              </w:rPr>
              <w:t xml:space="preserve"> rank (Assessment 1)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26C25A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FABF60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E42B2" w:rsidRPr="00BC2F2E" w14:paraId="7857C669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7F1B47A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Normal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6EA597D7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1,002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noWrap/>
            <w:vAlign w:val="center"/>
          </w:tcPr>
          <w:p w14:paraId="61BF060B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31.1</w:t>
            </w:r>
          </w:p>
        </w:tc>
      </w:tr>
      <w:tr w:rsidR="008E42B2" w:rsidRPr="00BC2F2E" w14:paraId="373B1939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5A6391FE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J1</w:t>
            </w:r>
          </w:p>
        </w:tc>
        <w:tc>
          <w:tcPr>
            <w:tcW w:w="851" w:type="dxa"/>
            <w:noWrap/>
            <w:vAlign w:val="center"/>
          </w:tcPr>
          <w:p w14:paraId="38E4B42F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177</w:t>
            </w:r>
          </w:p>
        </w:tc>
        <w:tc>
          <w:tcPr>
            <w:tcW w:w="1658" w:type="dxa"/>
            <w:noWrap/>
            <w:vAlign w:val="center"/>
          </w:tcPr>
          <w:p w14:paraId="38E15308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5.5</w:t>
            </w:r>
          </w:p>
        </w:tc>
      </w:tr>
      <w:tr w:rsidR="008E42B2" w:rsidRPr="00BC2F2E" w14:paraId="1E7475E1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714365D6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J2</w:t>
            </w:r>
          </w:p>
        </w:tc>
        <w:tc>
          <w:tcPr>
            <w:tcW w:w="851" w:type="dxa"/>
            <w:noWrap/>
            <w:vAlign w:val="center"/>
          </w:tcPr>
          <w:p w14:paraId="41A6C38B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198</w:t>
            </w:r>
          </w:p>
        </w:tc>
        <w:tc>
          <w:tcPr>
            <w:tcW w:w="1658" w:type="dxa"/>
            <w:noWrap/>
            <w:vAlign w:val="center"/>
          </w:tcPr>
          <w:p w14:paraId="35A88EA1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6.1</w:t>
            </w:r>
          </w:p>
        </w:tc>
      </w:tr>
      <w:tr w:rsidR="008E42B2" w:rsidRPr="00BC2F2E" w14:paraId="5446F605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74DB05D6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A1</w:t>
            </w:r>
          </w:p>
        </w:tc>
        <w:tc>
          <w:tcPr>
            <w:tcW w:w="851" w:type="dxa"/>
            <w:noWrap/>
            <w:vAlign w:val="center"/>
          </w:tcPr>
          <w:p w14:paraId="117BDF6D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299</w:t>
            </w:r>
          </w:p>
        </w:tc>
        <w:tc>
          <w:tcPr>
            <w:tcW w:w="1658" w:type="dxa"/>
            <w:noWrap/>
            <w:vAlign w:val="center"/>
          </w:tcPr>
          <w:p w14:paraId="583715AA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9.3</w:t>
            </w:r>
          </w:p>
        </w:tc>
      </w:tr>
      <w:tr w:rsidR="008E42B2" w:rsidRPr="00BC2F2E" w14:paraId="303B8A9F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415900CC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A2</w:t>
            </w:r>
          </w:p>
        </w:tc>
        <w:tc>
          <w:tcPr>
            <w:tcW w:w="851" w:type="dxa"/>
            <w:noWrap/>
            <w:vAlign w:val="center"/>
          </w:tcPr>
          <w:p w14:paraId="0E8069EE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307</w:t>
            </w:r>
          </w:p>
        </w:tc>
        <w:tc>
          <w:tcPr>
            <w:tcW w:w="1658" w:type="dxa"/>
            <w:noWrap/>
            <w:vAlign w:val="center"/>
          </w:tcPr>
          <w:p w14:paraId="6F6C7E70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9.5</w:t>
            </w:r>
          </w:p>
        </w:tc>
      </w:tr>
      <w:tr w:rsidR="008E42B2" w:rsidRPr="00BC2F2E" w14:paraId="32C01EF4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7741BA05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B1</w:t>
            </w:r>
          </w:p>
        </w:tc>
        <w:tc>
          <w:tcPr>
            <w:tcW w:w="851" w:type="dxa"/>
            <w:noWrap/>
            <w:vAlign w:val="center"/>
          </w:tcPr>
          <w:p w14:paraId="2F8A3DDD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311</w:t>
            </w:r>
          </w:p>
        </w:tc>
        <w:tc>
          <w:tcPr>
            <w:tcW w:w="1658" w:type="dxa"/>
            <w:noWrap/>
            <w:vAlign w:val="center"/>
          </w:tcPr>
          <w:p w14:paraId="65741E6D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9.7</w:t>
            </w:r>
          </w:p>
        </w:tc>
      </w:tr>
      <w:tr w:rsidR="008E42B2" w:rsidRPr="00BC2F2E" w14:paraId="0790B700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0F704AF0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B2</w:t>
            </w:r>
          </w:p>
        </w:tc>
        <w:tc>
          <w:tcPr>
            <w:tcW w:w="851" w:type="dxa"/>
            <w:noWrap/>
            <w:vAlign w:val="center"/>
          </w:tcPr>
          <w:p w14:paraId="61F799EC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267</w:t>
            </w:r>
          </w:p>
        </w:tc>
        <w:tc>
          <w:tcPr>
            <w:tcW w:w="1658" w:type="dxa"/>
            <w:noWrap/>
            <w:vAlign w:val="center"/>
          </w:tcPr>
          <w:p w14:paraId="72D8F089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8.3</w:t>
            </w:r>
          </w:p>
        </w:tc>
      </w:tr>
      <w:tr w:rsidR="008E42B2" w:rsidRPr="00BC2F2E" w14:paraId="0B8D6098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55C93EF5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C1</w:t>
            </w:r>
          </w:p>
        </w:tc>
        <w:tc>
          <w:tcPr>
            <w:tcW w:w="851" w:type="dxa"/>
            <w:noWrap/>
            <w:vAlign w:val="center"/>
          </w:tcPr>
          <w:p w14:paraId="2481338B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223</w:t>
            </w:r>
          </w:p>
        </w:tc>
        <w:tc>
          <w:tcPr>
            <w:tcW w:w="1658" w:type="dxa"/>
            <w:noWrap/>
            <w:vAlign w:val="center"/>
          </w:tcPr>
          <w:p w14:paraId="0BA31C9D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6.9</w:t>
            </w:r>
          </w:p>
        </w:tc>
      </w:tr>
      <w:tr w:rsidR="008E42B2" w:rsidRPr="00BC2F2E" w14:paraId="41413E7F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49BF6B7A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C2</w:t>
            </w:r>
          </w:p>
        </w:tc>
        <w:tc>
          <w:tcPr>
            <w:tcW w:w="851" w:type="dxa"/>
            <w:noWrap/>
            <w:vAlign w:val="center"/>
          </w:tcPr>
          <w:p w14:paraId="4F8B135E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369</w:t>
            </w:r>
          </w:p>
        </w:tc>
        <w:tc>
          <w:tcPr>
            <w:tcW w:w="1658" w:type="dxa"/>
            <w:noWrap/>
            <w:vAlign w:val="center"/>
          </w:tcPr>
          <w:p w14:paraId="2572D424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11.5</w:t>
            </w:r>
          </w:p>
        </w:tc>
      </w:tr>
      <w:tr w:rsidR="008E42B2" w:rsidRPr="00BC2F2E" w14:paraId="7C5C9A85" w14:textId="77777777" w:rsidTr="008E42B2">
        <w:trPr>
          <w:trHeight w:val="36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F076AAB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Unknown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5A942ED6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69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noWrap/>
            <w:vAlign w:val="center"/>
          </w:tcPr>
          <w:p w14:paraId="01D5A661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2.1</w:t>
            </w:r>
          </w:p>
        </w:tc>
      </w:tr>
      <w:tr w:rsidR="008E42B2" w:rsidRPr="00BC2F2E" w14:paraId="7313AE64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0E4DF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Cognitive function score (Assessment 1)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78EF7E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887C42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E42B2" w:rsidRPr="00BC2F2E" w14:paraId="4A5B4046" w14:textId="77777777" w:rsidTr="008E42B2">
        <w:trPr>
          <w:trHeight w:val="364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51617EE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Normal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BA0EAFD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1,421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noWrap/>
            <w:vAlign w:val="center"/>
          </w:tcPr>
          <w:p w14:paraId="7763CA77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44.1</w:t>
            </w:r>
          </w:p>
        </w:tc>
      </w:tr>
      <w:tr w:rsidR="008E42B2" w:rsidRPr="00BC2F2E" w14:paraId="26E9CF11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29BD9FD0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AA8B4FE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546</w:t>
            </w:r>
          </w:p>
        </w:tc>
        <w:tc>
          <w:tcPr>
            <w:tcW w:w="1658" w:type="dxa"/>
            <w:noWrap/>
            <w:vAlign w:val="center"/>
          </w:tcPr>
          <w:p w14:paraId="65346A95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16.9</w:t>
            </w:r>
          </w:p>
        </w:tc>
      </w:tr>
      <w:tr w:rsidR="008E42B2" w:rsidRPr="00BC2F2E" w14:paraId="64A6E24C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72B97918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2a</w:t>
            </w:r>
          </w:p>
        </w:tc>
        <w:tc>
          <w:tcPr>
            <w:tcW w:w="851" w:type="dxa"/>
            <w:noWrap/>
            <w:vAlign w:val="center"/>
          </w:tcPr>
          <w:p w14:paraId="50677738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170</w:t>
            </w:r>
          </w:p>
        </w:tc>
        <w:tc>
          <w:tcPr>
            <w:tcW w:w="1658" w:type="dxa"/>
            <w:noWrap/>
            <w:vAlign w:val="center"/>
          </w:tcPr>
          <w:p w14:paraId="2C556F98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5.3</w:t>
            </w:r>
          </w:p>
        </w:tc>
      </w:tr>
      <w:tr w:rsidR="008E42B2" w:rsidRPr="00BC2F2E" w14:paraId="474C357E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714473C5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2b</w:t>
            </w:r>
          </w:p>
        </w:tc>
        <w:tc>
          <w:tcPr>
            <w:tcW w:w="851" w:type="dxa"/>
            <w:noWrap/>
            <w:vAlign w:val="center"/>
          </w:tcPr>
          <w:p w14:paraId="6A1A3790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283</w:t>
            </w:r>
          </w:p>
        </w:tc>
        <w:tc>
          <w:tcPr>
            <w:tcW w:w="1658" w:type="dxa"/>
            <w:noWrap/>
            <w:vAlign w:val="center"/>
          </w:tcPr>
          <w:p w14:paraId="0AD277D7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8.8</w:t>
            </w:r>
          </w:p>
        </w:tc>
      </w:tr>
      <w:tr w:rsidR="008E42B2" w:rsidRPr="00BC2F2E" w14:paraId="352D2BD9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51ACFA10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3a</w:t>
            </w:r>
          </w:p>
        </w:tc>
        <w:tc>
          <w:tcPr>
            <w:tcW w:w="851" w:type="dxa"/>
            <w:noWrap/>
            <w:vAlign w:val="center"/>
          </w:tcPr>
          <w:p w14:paraId="7402291A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566</w:t>
            </w:r>
          </w:p>
        </w:tc>
        <w:tc>
          <w:tcPr>
            <w:tcW w:w="1658" w:type="dxa"/>
            <w:noWrap/>
            <w:vAlign w:val="center"/>
          </w:tcPr>
          <w:p w14:paraId="11EFBCDD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17.6</w:t>
            </w:r>
          </w:p>
        </w:tc>
      </w:tr>
      <w:tr w:rsidR="008E42B2" w:rsidRPr="00BC2F2E" w14:paraId="71213944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20F7FB33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3b</w:t>
            </w:r>
          </w:p>
        </w:tc>
        <w:tc>
          <w:tcPr>
            <w:tcW w:w="851" w:type="dxa"/>
            <w:noWrap/>
            <w:vAlign w:val="center"/>
          </w:tcPr>
          <w:p w14:paraId="646CA56C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1658" w:type="dxa"/>
            <w:noWrap/>
            <w:vAlign w:val="center"/>
          </w:tcPr>
          <w:p w14:paraId="37130E88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2.5</w:t>
            </w:r>
          </w:p>
        </w:tc>
      </w:tr>
      <w:tr w:rsidR="008E42B2" w:rsidRPr="00BC2F2E" w14:paraId="271799D6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229ED8F2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2F57D7A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658" w:type="dxa"/>
            <w:noWrap/>
            <w:vAlign w:val="center"/>
          </w:tcPr>
          <w:p w14:paraId="5EDB88AF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2.1</w:t>
            </w:r>
          </w:p>
        </w:tc>
      </w:tr>
      <w:tr w:rsidR="008E42B2" w:rsidRPr="00BC2F2E" w14:paraId="127D460D" w14:textId="77777777" w:rsidTr="008E42B2">
        <w:trPr>
          <w:trHeight w:val="364"/>
        </w:trPr>
        <w:tc>
          <w:tcPr>
            <w:tcW w:w="3969" w:type="dxa"/>
            <w:vAlign w:val="center"/>
          </w:tcPr>
          <w:p w14:paraId="4F756EAC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851" w:type="dxa"/>
            <w:noWrap/>
            <w:vAlign w:val="center"/>
          </w:tcPr>
          <w:p w14:paraId="6723A4B5" w14:textId="77777777" w:rsidR="008E42B2" w:rsidRPr="00BC2F2E" w:rsidRDefault="008E42B2" w:rsidP="008E42B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658" w:type="dxa"/>
            <w:noWrap/>
            <w:vAlign w:val="center"/>
          </w:tcPr>
          <w:p w14:paraId="5D72A6FE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0.2</w:t>
            </w:r>
          </w:p>
        </w:tc>
      </w:tr>
      <w:tr w:rsidR="008E42B2" w:rsidRPr="00BC2F2E" w14:paraId="352223E1" w14:textId="77777777" w:rsidTr="008E42B2">
        <w:trPr>
          <w:trHeight w:val="36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AF52A26" w14:textId="77777777" w:rsidR="008E42B2" w:rsidRPr="00BC2F2E" w:rsidRDefault="008E42B2" w:rsidP="008E42B2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lastRenderedPageBreak/>
              <w:t>Unknown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5A5EF44E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noWrap/>
            <w:vAlign w:val="center"/>
          </w:tcPr>
          <w:p w14:paraId="07CF41F6" w14:textId="77777777" w:rsidR="008E42B2" w:rsidRPr="00BC2F2E" w:rsidRDefault="008E42B2" w:rsidP="008E42B2">
            <w:pPr>
              <w:rPr>
                <w:rFonts w:ascii="Times New Roman" w:hAnsi="Times New Roman" w:cs="Times New Roman"/>
                <w:szCs w:val="21"/>
              </w:rPr>
            </w:pPr>
            <w:r w:rsidRPr="00BC2F2E">
              <w:rPr>
                <w:rFonts w:ascii="Times New Roman" w:hAnsi="Times New Roman" w:cs="Times New Roman"/>
                <w:szCs w:val="21"/>
              </w:rPr>
              <w:t>2.5</w:t>
            </w:r>
          </w:p>
        </w:tc>
      </w:tr>
    </w:tbl>
    <w:p w14:paraId="13698741" w14:textId="78C458CC" w:rsidR="008E42B2" w:rsidRDefault="008E42B2" w:rsidP="00D60906">
      <w:pPr>
        <w:rPr>
          <w:rFonts w:ascii="Times New Roman" w:hAnsi="Times New Roman" w:cs="Times New Roman"/>
        </w:rPr>
      </w:pPr>
    </w:p>
    <w:p w14:paraId="1F8F7389" w14:textId="77777777" w:rsidR="008E42B2" w:rsidRPr="00BC2F2E" w:rsidRDefault="008E42B2" w:rsidP="00D60906">
      <w:pPr>
        <w:rPr>
          <w:rFonts w:ascii="Times New Roman" w:hAnsi="Times New Roman" w:cs="Times New Roman"/>
        </w:rPr>
      </w:pPr>
    </w:p>
    <w:p w14:paraId="6A9D25C3" w14:textId="77777777" w:rsidR="008E42B2" w:rsidRDefault="008E42B2" w:rsidP="008E42B2">
      <w:pPr>
        <w:spacing w:line="480" w:lineRule="auto"/>
        <w:rPr>
          <w:rFonts w:ascii="Times New Roman" w:hAnsi="Times New Roman" w:cs="Times New Roman"/>
        </w:rPr>
      </w:pPr>
    </w:p>
    <w:p w14:paraId="0BF0BB15" w14:textId="6FEF5EC5" w:rsidR="00845BEC" w:rsidRPr="00845BEC" w:rsidRDefault="007070DA" w:rsidP="008E42B2">
      <w:pPr>
        <w:spacing w:line="480" w:lineRule="auto"/>
      </w:pPr>
      <w:r>
        <w:rPr>
          <w:rFonts w:ascii="Times New Roman" w:hAnsi="Times New Roman" w:cs="Times New Roman"/>
        </w:rPr>
        <w:t>C</w:t>
      </w:r>
      <w:r w:rsidR="008E42B2" w:rsidRPr="008E42B2">
        <w:rPr>
          <w:rFonts w:ascii="Times New Roman" w:hAnsi="Times New Roman" w:cs="Times New Roman"/>
        </w:rPr>
        <w:t xml:space="preserve">ategorical variables </w:t>
      </w:r>
      <w:r>
        <w:rPr>
          <w:rFonts w:ascii="Times New Roman" w:hAnsi="Times New Roman" w:cs="Times New Roman"/>
        </w:rPr>
        <w:t>a</w:t>
      </w:r>
      <w:r w:rsidR="008E42B2" w:rsidRPr="008E42B2">
        <w:rPr>
          <w:rFonts w:ascii="Times New Roman" w:hAnsi="Times New Roman" w:cs="Times New Roman"/>
        </w:rPr>
        <w:t xml:space="preserve">re presented as the numbers of patients and percentages, </w:t>
      </w:r>
      <w:r>
        <w:rPr>
          <w:rFonts w:ascii="Times New Roman" w:hAnsi="Times New Roman" w:cs="Times New Roman"/>
        </w:rPr>
        <w:t xml:space="preserve">and </w:t>
      </w:r>
      <w:r w:rsidR="008E42B2" w:rsidRPr="008E42B2">
        <w:rPr>
          <w:rFonts w:ascii="Times New Roman" w:hAnsi="Times New Roman" w:cs="Times New Roman"/>
        </w:rPr>
        <w:t>continuous variables a</w:t>
      </w:r>
      <w:r>
        <w:rPr>
          <w:rFonts w:ascii="Times New Roman" w:hAnsi="Times New Roman" w:cs="Times New Roman"/>
        </w:rPr>
        <w:t>re presented a</w:t>
      </w:r>
      <w:r w:rsidR="008E42B2" w:rsidRPr="008E42B2">
        <w:rPr>
          <w:rFonts w:ascii="Times New Roman" w:hAnsi="Times New Roman" w:cs="Times New Roman"/>
        </w:rPr>
        <w:t>s the median and quartile ranges.</w:t>
      </w:r>
    </w:p>
    <w:sectPr w:rsidR="00845BEC" w:rsidRPr="00845BEC" w:rsidSect="008A543F">
      <w:pgSz w:w="11906" w:h="16838" w:code="9"/>
      <w:pgMar w:top="1985" w:right="1701" w:bottom="1701" w:left="1701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18E70" w14:textId="77777777" w:rsidR="00E641A4" w:rsidRDefault="00E641A4" w:rsidP="00CC617D">
      <w:r>
        <w:separator/>
      </w:r>
    </w:p>
  </w:endnote>
  <w:endnote w:type="continuationSeparator" w:id="0">
    <w:p w14:paraId="3E1A5744" w14:textId="77777777" w:rsidR="00E641A4" w:rsidRDefault="00E641A4" w:rsidP="00CC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2ECE9" w14:textId="77777777" w:rsidR="00E641A4" w:rsidRDefault="00E641A4" w:rsidP="00CC617D">
      <w:r>
        <w:separator/>
      </w:r>
    </w:p>
  </w:footnote>
  <w:footnote w:type="continuationSeparator" w:id="0">
    <w:p w14:paraId="7F9B0E38" w14:textId="77777777" w:rsidR="00E641A4" w:rsidRDefault="00E641A4" w:rsidP="00CC6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0614C"/>
    <w:multiLevelType w:val="hybridMultilevel"/>
    <w:tmpl w:val="B8BE08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906"/>
    <w:rsid w:val="00013C38"/>
    <w:rsid w:val="001A0451"/>
    <w:rsid w:val="0020164B"/>
    <w:rsid w:val="005A734D"/>
    <w:rsid w:val="007070DA"/>
    <w:rsid w:val="00722DC9"/>
    <w:rsid w:val="00845BEC"/>
    <w:rsid w:val="008A543F"/>
    <w:rsid w:val="008B534F"/>
    <w:rsid w:val="008E42B2"/>
    <w:rsid w:val="00932636"/>
    <w:rsid w:val="00935F2D"/>
    <w:rsid w:val="009A0807"/>
    <w:rsid w:val="009D7029"/>
    <w:rsid w:val="00A42185"/>
    <w:rsid w:val="00BC2F2E"/>
    <w:rsid w:val="00BD448E"/>
    <w:rsid w:val="00CC617D"/>
    <w:rsid w:val="00D25A22"/>
    <w:rsid w:val="00D60906"/>
    <w:rsid w:val="00E641A4"/>
    <w:rsid w:val="00EB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6A0C73"/>
  <w15:chartTrackingRefBased/>
  <w15:docId w15:val="{A7383541-8E7E-4769-B1A8-558E55A8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D609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header"/>
    <w:basedOn w:val="a"/>
    <w:link w:val="a5"/>
    <w:uiPriority w:val="99"/>
    <w:unhideWhenUsed/>
    <w:rsid w:val="00CC61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617D"/>
  </w:style>
  <w:style w:type="paragraph" w:styleId="a6">
    <w:name w:val="footer"/>
    <w:basedOn w:val="a"/>
    <w:link w:val="a7"/>
    <w:uiPriority w:val="99"/>
    <w:unhideWhenUsed/>
    <w:rsid w:val="00CC61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617D"/>
  </w:style>
  <w:style w:type="paragraph" w:styleId="a8">
    <w:name w:val="Balloon Text"/>
    <w:basedOn w:val="a"/>
    <w:link w:val="a9"/>
    <w:uiPriority w:val="99"/>
    <w:semiHidden/>
    <w:unhideWhenUsed/>
    <w:rsid w:val="00CC61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C61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1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gomas@cc.sag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香月　尚子</dc:creator>
  <cp:keywords/>
  <dc:description/>
  <cp:lastModifiedBy>Tago Masaki</cp:lastModifiedBy>
  <cp:revision>3</cp:revision>
  <cp:lastPrinted>2020-11-26T20:36:00Z</cp:lastPrinted>
  <dcterms:created xsi:type="dcterms:W3CDTF">2021-03-01T07:18:00Z</dcterms:created>
  <dcterms:modified xsi:type="dcterms:W3CDTF">2021-03-01T08:39:00Z</dcterms:modified>
</cp:coreProperties>
</file>