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D70FD" w14:textId="57B0954D" w:rsidR="004A0571" w:rsidRPr="00C12E3A" w:rsidRDefault="00B32DF9" w:rsidP="00515CF0">
      <w:pPr>
        <w:suppressLineNumbers/>
        <w:ind w:right="-334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Supporting Information</w:t>
      </w:r>
      <w:r w:rsidR="004A0571"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1. A brief history of the </w:t>
      </w:r>
      <w:proofErr w:type="spellStart"/>
      <w:r w:rsidR="004A0571"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interRAI</w:t>
      </w:r>
      <w:proofErr w:type="spellEnd"/>
      <w:r w:rsidR="004A0571"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and quality assurance mechanisms in Hong Kong and New Zealand.</w:t>
      </w:r>
    </w:p>
    <w:p w14:paraId="12048DFA" w14:textId="027C1385" w:rsidR="004A0571" w:rsidRPr="00C12E3A" w:rsidRDefault="004A0571" w:rsidP="001F684B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Designed to assess the functional status and quality of life issues of community-dwelling adults, the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Home Care (HC) can be used to inform and guide service planning.</w:t>
      </w:r>
      <w:r w:rsidRPr="00332B04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 xml:space="preserve"> 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fldChar w:fldCharType="begin" w:fldLock="1"/>
      </w:r>
      <w:r w:rsidR="002A35BC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instrText>ADDIN CSL_CITATION {"citationItems":[{"id":"ITEM-1","itemData":{"author":[{"dropping-particle":"","family":"Morris","given":"J.N.","non-dropping-particle":"","parse-names":false,"suffix":""},{"dropping-particle":"","family":"Fries","given":"B.E.","non-dropping-particle":"","parse-names":false,"suffix":""},{"dropping-particle":"","family":"Bernabei","given":"R.","non-dropping-particle":"","parse-names":false,"suffix":""},{"dropping-particle":"","family":"Steel","given":"K","non-dropping-particle":"","parse-names":false,"suffix":""},{"dropping-particle":"","family":"Ikegami","given":"N","non-dropping-particle":"","parse-names":false,"suffix":""},{"dropping-particle":"","family":"Carpenter","given":"I","non-dropping-particle":"","parse-names":false,"suffix":""}],"id":"ITEM-1","issued":{"date-parts":[["2000"]]},"publisher":"Opus Communications","publisher-place":"Marblehead, MA","title":"RAI-Home Care (RAI-HC) assessment manual for version 2.0","type":"book"},"uris":["http://www.mendeley.com/documents/?uuid=731fcdd9-04c4-4a14-9983-135c795099be"]}],"mendeley":{"formattedCitation":"[1]","plainTextFormattedCitation":"[1]","previouslyFormattedCitation":"(Morris et al., 2000)"},"properties":{"noteIndex":0},"schema":"https://github.com/citation-style-language/schema/raw/master/csl-citation.json"}</w:instrTex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fldChar w:fldCharType="separate"/>
      </w:r>
      <w:r w:rsidR="002A35BC" w:rsidRPr="002A35BC">
        <w:rPr>
          <w:rStyle w:val="normaltextrun"/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val="en-NZ"/>
        </w:rPr>
        <w:t>[1]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fldChar w:fldCharType="end"/>
      </w:r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HC has demonstrated good inter-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rater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reliability in several countries, and it is currently being used in North America (Canada and multiple states in the U.S.), Europe (Italy, Switzerland, Finland, Estonia, etc.), and Asia/Pacific Rim (Hong Kong, Singapore, Japan, Australia, New Zealand).</w:t>
      </w:r>
    </w:p>
    <w:p w14:paraId="53C7713B" w14:textId="77777777" w:rsidR="004A0571" w:rsidRPr="00C12E3A" w:rsidRDefault="004A0571" w:rsidP="001F684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Hong Kong, China</w:t>
      </w:r>
    </w:p>
    <w:p w14:paraId="254FD43B" w14:textId="52799FB3" w:rsidR="004A0571" w:rsidRPr="00C12E3A" w:rsidRDefault="004A0571" w:rsidP="001F684B">
      <w:pPr>
        <w:spacing w:line="480" w:lineRule="auto"/>
        <w:ind w:firstLine="720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</w:pPr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 xml:space="preserve">In Hong Kong, information </w:t>
      </w:r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of </w:t>
      </w:r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>the older adults (</w:t>
      </w:r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age≥65 years old)</w:t>
      </w:r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 xml:space="preserve"> and their caregivers were assessed with the </w:t>
      </w:r>
      <w:proofErr w:type="spellStart"/>
      <w:r w:rsidRPr="00C12E3A">
        <w:rPr>
          <w:rStyle w:val="spellingerror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>interRAI</w:t>
      </w:r>
      <w:proofErr w:type="spellEnd"/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 xml:space="preserve"> Minimal Data Set – Home Care Assessment Version 2.0 (MDS-HC) as a part of </w:t>
      </w:r>
      <w:r w:rsidR="00EC6FBE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>“</w:t>
      </w:r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>the </w:t>
      </w:r>
      <w:r w:rsidRPr="00C12E3A">
        <w:rPr>
          <w:rStyle w:val="spellingerror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>Standardised</w:t>
      </w:r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> Care Need Assessment Mechanism for Elderly</w:t>
      </w:r>
      <w:r w:rsidR="00EC6FBE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>”</w:t>
      </w:r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 xml:space="preserve">. </w:t>
      </w:r>
      <w:proofErr w:type="spellStart"/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>interRAI</w:t>
      </w:r>
      <w:proofErr w:type="spellEnd"/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 xml:space="preserve"> MDS-HC was specifically developed for the home care setting.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fldChar w:fldCharType="begin" w:fldLock="1"/>
      </w:r>
      <w:r w:rsidR="002A35BC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instrText>ADDIN CSL_CITATION {"citationItems":[{"id":"ITEM-1","itemData":{"author":[{"dropping-particle":"","family":"Morris","given":"J.N.","non-dropping-particle":"","parse-names":false,"suffix":""},{"dropping-particle":"","family":"Fries","given":"B.E.","non-dropping-particle":"","parse-names":false,"suffix":""},{"dropping-particle":"","family":"Bernabei","given":"R.","non-dropping-particle":"","parse-names":false,"suffix":""},{"dropping-particle":"","family":"Steel","given":"K","non-dropping-particle":"","parse-names":false,"suffix":""},{"dropping-particle":"","family":"Ikegami","given":"N","non-dropping-particle":"","parse-names":false,"suffix":""},{"dropping-particle":"","family":"Carpenter","given":"I","non-dropping-particle":"","parse-names":false,"suffix":""}],"id":"ITEM-1","issued":{"date-parts":[["2000"]]},"publisher":"Opus Communications","publisher-place":"Marblehead, MA","title":"RAI-Home Care (RAI-HC) assessment manual for version 2.0","type":"book"},"uris":["http://www.mendeley.com/documents/?uuid=731fcdd9-04c4-4a14-9983-135c795099be"]}],"mendeley":{"formattedCitation":"[1]","plainTextFormattedCitation":"[1]","previouslyFormattedCitation":"(Morris et al., 2000)"},"properties":{"noteIndex":0},"schema":"https://github.com/citation-style-language/schema/raw/master/csl-citation.json"}</w:instrTex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fldChar w:fldCharType="separate"/>
      </w:r>
      <w:r w:rsidR="002A35BC" w:rsidRPr="002A35BC">
        <w:rPr>
          <w:rStyle w:val="normaltextrun"/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val="en-NZ"/>
        </w:rPr>
        <w:t>[1]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fldChar w:fldCharType="end"/>
      </w:r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 xml:space="preserve">  The Assessment was performed by accredited assessors from difference disciplines such as social workers, nurses, occupational therapists and physiotherapists.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fldChar w:fldCharType="begin" w:fldLock="1"/>
      </w:r>
      <w:r w:rsidR="002A35BC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instrText>ADDIN CSL_CITATION {"citationItems":[{"id":"ITEM-1","itemData":{"URL":"https://www.swd.gov.hk/en/index/site_pubsvc/page_elderly/sub_standardis/","author":[{"dropping-particle":"","family":"Social Welfare Department Hong Kong","given":"","non-dropping-particle":"","parse-names":false,"suffix":""}],"id":"ITEM-1","issued":{"date-parts":[["2005"]]},"title":"Standardised care need assessment mechanism for elderly services","type":"webpage"},"uris":["http://www.mendeley.com/documents/?uuid=dae4dd12-0811-41b3-8a07-f7e9a11df253"]}],"mendeley":{"formattedCitation":"[2]","plainTextFormattedCitation":"[2]","previouslyFormattedCitation":"(Social Welfare Department Hong Kong, 2005)"},"properties":{"noteIndex":0},"schema":"https://github.com/citation-style-language/schema/raw/master/csl-citation.json"}</w:instrTex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fldChar w:fldCharType="separate"/>
      </w:r>
      <w:r w:rsidR="002A35BC" w:rsidRPr="002A35BC">
        <w:rPr>
          <w:rStyle w:val="normaltextrun"/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  <w:lang w:val="en-NZ"/>
        </w:rPr>
        <w:t>[2]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fldChar w:fldCharType="end"/>
      </w:r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 xml:space="preserve"> The interviewer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>s</w:t>
      </w:r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 xml:space="preserve"> have received training and accreditation before they conduct the assessment to ensure the inter-</w:t>
      </w:r>
      <w:proofErr w:type="spellStart"/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>rater</w:t>
      </w:r>
      <w:proofErr w:type="spellEnd"/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 xml:space="preserve"> reliability.</w:t>
      </w:r>
      <w:r>
        <w:rPr>
          <w:rFonts w:ascii="Times New Roman" w:hAnsi="Times New Roman" w:cs="Times New Roman"/>
          <w:noProof/>
          <w:sz w:val="24"/>
          <w:szCs w:val="24"/>
          <w:lang w:val="en-NZ"/>
        </w:rPr>
        <w:fldChar w:fldCharType="begin" w:fldLock="1"/>
      </w:r>
      <w:r w:rsidR="002A35BC">
        <w:rPr>
          <w:rFonts w:ascii="Times New Roman" w:hAnsi="Times New Roman" w:cs="Times New Roman"/>
          <w:noProof/>
          <w:sz w:val="24"/>
          <w:szCs w:val="24"/>
          <w:lang w:val="en-NZ"/>
        </w:rPr>
        <w:instrText>ADDIN CSL_CITATION {"citationItems":[{"id":"ITEM-1","itemData":{"author":[{"dropping-particle":"","family":"Social Welfare Department Hong Kong","given":"","non-dropping-particle":"","parse-names":false,"suffix":""}],"id":"ITEM-1","issue":"July","issued":{"date-parts":[["2014"]]},"number-of-pages":"1-4","title":"Review of Standardised Care Needs Assessment Mechanism for Elderly Services","type":"report","volume":"14"},"uris":["http://www.mendeley.com/documents/?uuid=6b8fbcad-7d50-4d96-b3c3-09cee4d0673f"]}],"mendeley":{"formattedCitation":"[3]","plainTextFormattedCitation":"[3]","previouslyFormattedCitation":"(Social Welfare Department Hong Kong, 2014)"},"properties":{"noteIndex":0},"schema":"https://github.com/citation-style-language/schema/raw/master/csl-citation.json"}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noProof/>
          <w:sz w:val="24"/>
          <w:szCs w:val="24"/>
          <w:lang w:val="en-NZ"/>
        </w:rPr>
        <w:fldChar w:fldCharType="separate"/>
      </w:r>
      <w:r w:rsidR="002A35BC" w:rsidRPr="002A35BC">
        <w:rPr>
          <w:rFonts w:ascii="Times New Roman" w:hAnsi="Times New Roman" w:cs="Times New Roman"/>
          <w:noProof/>
          <w:sz w:val="24"/>
          <w:szCs w:val="24"/>
          <w:lang w:val="en-NZ"/>
        </w:rPr>
        <w:t>[3]</w:t>
      </w:r>
      <w:r>
        <w:rPr>
          <w:rFonts w:ascii="Times New Roman" w:hAnsi="Times New Roman" w:cs="Times New Roman"/>
          <w:noProof/>
          <w:sz w:val="24"/>
          <w:szCs w:val="24"/>
          <w:lang w:val="en-NZ"/>
        </w:rPr>
        <w:fldChar w:fldCharType="end"/>
      </w:r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 xml:space="preserve"> </w:t>
      </w:r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Since 2003, </w:t>
      </w:r>
      <w:r w:rsidRPr="00C12E3A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 xml:space="preserve">Hong Kong </w:t>
      </w:r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Social Welfare Department adopted MDS-HC to assess frail older adults who are seeking formal healthcare and supportive services to ensure better allocation of resources.</w:t>
      </w:r>
      <w:r>
        <w:rPr>
          <w:rFonts w:ascii="Times New Roman" w:hAnsi="Times New Roman" w:cs="Times New Roman"/>
          <w:noProof/>
          <w:sz w:val="24"/>
          <w:szCs w:val="24"/>
          <w:lang w:val="en-NZ"/>
        </w:rPr>
        <w:fldChar w:fldCharType="begin" w:fldLock="1"/>
      </w:r>
      <w:r w:rsidR="002A35BC">
        <w:rPr>
          <w:rFonts w:ascii="Times New Roman" w:hAnsi="Times New Roman" w:cs="Times New Roman"/>
          <w:noProof/>
          <w:sz w:val="24"/>
          <w:szCs w:val="24"/>
          <w:lang w:val="en-NZ"/>
        </w:rPr>
        <w:instrText>ADDIN CSL_CITATION {"citationItems":[{"id":"ITEM-1","itemData":{"author":[{"dropping-particle":"","family":"Social Welfare Department Hong Kong","given":"","non-dropping-particle":"","parse-names":false,"suffix":""}],"id":"ITEM-1","issue":"July","issued":{"date-parts":[["2014"]]},"number-of-pages":"1-4","title":"Review of Standardised Care Needs Assessment Mechanism for Elderly Services","type":"report","volume":"14"},"uris":["http://www.mendeley.com/documents/?uuid=6b8fbcad-7d50-4d96-b3c3-09cee4d0673f"]}],"mendeley":{"formattedCitation":"[3]","plainTextFormattedCitation":"[3]","previouslyFormattedCitation":"(Social Welfare Department Hong Kong, 2014)"},"properties":{"noteIndex":0},"schema":"https://github.com/citation-style-language/schema/raw/master/csl-citation.json"}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noProof/>
          <w:sz w:val="24"/>
          <w:szCs w:val="24"/>
          <w:lang w:val="en-NZ"/>
        </w:rPr>
        <w:fldChar w:fldCharType="separate"/>
      </w:r>
      <w:r w:rsidR="002A35BC" w:rsidRPr="002A35BC">
        <w:rPr>
          <w:rFonts w:ascii="Times New Roman" w:hAnsi="Times New Roman" w:cs="Times New Roman"/>
          <w:noProof/>
          <w:sz w:val="24"/>
          <w:szCs w:val="24"/>
          <w:lang w:val="en-NZ"/>
        </w:rPr>
        <w:t>[3]</w:t>
      </w:r>
      <w:r>
        <w:rPr>
          <w:rFonts w:ascii="Times New Roman" w:hAnsi="Times New Roman" w:cs="Times New Roman"/>
          <w:noProof/>
          <w:sz w:val="24"/>
          <w:szCs w:val="24"/>
          <w:lang w:val="en-NZ"/>
        </w:rPr>
        <w:fldChar w:fldCharType="end"/>
      </w:r>
    </w:p>
    <w:p w14:paraId="028D8F37" w14:textId="77777777" w:rsidR="004A0571" w:rsidRPr="00C12E3A" w:rsidRDefault="004A0571" w:rsidP="001F684B">
      <w:pPr>
        <w:spacing w:line="480" w:lineRule="auto"/>
        <w:jc w:val="both"/>
        <w:rPr>
          <w:rStyle w:val="eop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</w:pPr>
      <w:r w:rsidRPr="00C12E3A">
        <w:rPr>
          <w:rStyle w:val="eop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>New Zealand</w:t>
      </w:r>
    </w:p>
    <w:p w14:paraId="0BBBD1CD" w14:textId="68B40FBE" w:rsidR="004A0571" w:rsidRPr="00C12E3A" w:rsidRDefault="004A0571" w:rsidP="001F684B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The New Zealand study sample consisted of older people (age≥65 years old) who had received an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Home Care Assessment version 9.1 (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-HC 9.1).  The New Zealand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group at the Ministry of Health provided access to de-identified data from people who gave consent to have their records used for research purposes at the time of their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assessment. A previous study using the New Zealand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lastRenderedPageBreak/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database has found 93.1% of people provided consent for research.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fldChar w:fldCharType="begin" w:fldLock="1"/>
      </w:r>
      <w:r w:rsidR="002A35BC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instrText>ADDIN CSL_CITATION {"citationItems":[{"id":"ITEM-1","itemData":{"DOI":"10.1111/1753-6405.12525","ISSN":"13260200","author":[{"dropping-particle":"","family":"Schluter","given":"Philip J.","non-dropping-particle":"","parse-names":false,"suffix":""},{"dropping-particle":"","family":"Ahuriri-Driscoll","given":"Annabel","non-dropping-particle":"","parse-names":false,"suffix":""},{"dropping-particle":"","family":"Anderson","given":"Tim J.","non-dropping-particle":"","parse-names":false,"suffix":""},{"dropping-particle":"","family":"Beere","given":"Paul","non-dropping-particle":"","parse-names":false,"suffix":""},{"dropping-particle":"","family":"Brown","given":"Jennifer","non-dropping-particle":"","parse-names":false,"suffix":""},{"dropping-particle":"","family":"Dalrymple-Alford","given":"John","non-dropping-particle":"","parse-names":false,"suffix":""},{"dropping-particle":"","family":"David","given":"Timothy","non-dropping-particle":"","parse-names":false,"suffix":""},{"dropping-particle":"","family":"Davidson","given":"Andrea","non-dropping-particle":"","parse-names":false,"suffix":""},{"dropping-particle":"","family":"Gillon","given":"Deborah A.","non-dropping-particle":"","parse-names":false,"suffix":""},{"dropping-particle":"","family":"Hirdes","given":"John","non-dropping-particle":"","parse-names":false,"suffix":""},{"dropping-particle":"","family":"Keeling","given":"Sally","non-dropping-particle":"","parse-names":false,"suffix":""},{"dropping-particle":"","family":"Kingham","given":"Simon","non-dropping-particle":"","parse-names":false,"suffix":""},{"dropping-particle":"","family":"Lacey","given":"Cameron","non-dropping-particle":"","parse-names":false,"suffix":""},{"dropping-particle":"","family":"Menclova","given":"Andrea K.","non-dropping-particle":"","parse-names":false,"suffix":""},{"dropping-particle":"","family":"Millar","given":"Nigel","non-dropping-particle":"","parse-names":false,"suffix":""},{"dropping-particle":"","family":"Mor","given":"Vince","non-dropping-particle":"","parse-names":false,"suffix":""},{"dropping-particle":"","family":"Jamieson","given":"Hamish A.","non-dropping-particle":"","parse-names":false,"suffix":""}],"container-title":"Australian and New Zealand Journal of Public Health","id":"ITEM-1","issue":"4","issued":{"date-parts":[["2016","8"]]},"page":"349-355","title":"Comprehensive clinical assessment of home-based older persons within New Zealand: an epidemiological profile of a national cross-section","type":"article-journal","volume":"40"},"uris":["http://www.mendeley.com/documents/?uuid=ccfdab32-08de-4d93-85eb-477528b4afd0"]}],"mendeley":{"formattedCitation":"[4]","plainTextFormattedCitation":"[4]","previouslyFormattedCitation":"(Schluter et al., 2016)"},"properties":{"noteIndex":0},"schema":"https://github.com/citation-style-language/schema/raw/master/csl-citation.json"}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fldChar w:fldCharType="separate"/>
      </w:r>
      <w:r w:rsidR="002A35BC" w:rsidRPr="002A35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NZ"/>
        </w:rPr>
        <w:t>[4]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fldChar w:fldCharType="end"/>
      </w:r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From 2012 New Zealand implemented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for all older adults who are being considered for access to publically-funded community services or residential care. The New Zealand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research database is large and ethnically diverse.</w:t>
      </w:r>
      <w:r w:rsidRPr="00463989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fldChar w:fldCharType="begin" w:fldLock="1"/>
      </w:r>
      <w:r w:rsidR="002A35BC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instrText>ADDIN CSL_CITATION {"citationItems":[{"id":"ITEM-1","itemData":{"DOI":"10.1111/1753-6405.12525","ISSN":"13260200","author":[{"dropping-particle":"","family":"Schluter","given":"Philip J.","non-dropping-particle":"","parse-names":false,"suffix":""},{"dropping-particle":"","family":"Ahuriri-Driscoll","given":"Annabel","non-dropping-particle":"","parse-names":false,"suffix":""},{"dropping-particle":"","family":"Anderson","given":"Tim J.","non-dropping-particle":"","parse-names":false,"suffix":""},{"dropping-particle":"","family":"Beere","given":"Paul","non-dropping-particle":"","parse-names":false,"suffix":""},{"dropping-particle":"","family":"Brown","given":"Jennifer","non-dropping-particle":"","parse-names":false,"suffix":""},{"dropping-particle":"","family":"Dalrymple-Alford","given":"John","non-dropping-particle":"","parse-names":false,"suffix":""},{"dropping-particle":"","family":"David","given":"Timothy","non-dropping-particle":"","parse-names":false,"suffix":""},{"dropping-particle":"","family":"Davidson","given":"Andrea","non-dropping-particle":"","parse-names":false,"suffix":""},{"dropping-particle":"","family":"Gillon","given":"Deborah A.","non-dropping-particle":"","parse-names":false,"suffix":""},{"dropping-particle":"","family":"Hirdes","given":"John","non-dropping-particle":"","parse-names":false,"suffix":""},{"dropping-particle":"","family":"Keeling","given":"Sally","non-dropping-particle":"","parse-names":false,"suffix":""},{"dropping-particle":"","family":"Kingham","given":"Simon","non-dropping-particle":"","parse-names":false,"suffix":""},{"dropping-particle":"","family":"Lacey","given":"Cameron","non-dropping-particle":"","parse-names":false,"suffix":""},{"dropping-particle":"","family":"Menclova","given":"Andrea K.","non-dropping-particle":"","parse-names":false,"suffix":""},{"dropping-particle":"","family":"Millar","given":"Nigel","non-dropping-particle":"","parse-names":false,"suffix":""},{"dropping-particle":"","family":"Mor","given":"Vince","non-dropping-particle":"","parse-names":false,"suffix":""},{"dropping-particle":"","family":"Jamieson","given":"Hamish A.","non-dropping-particle":"","parse-names":false,"suffix":""}],"container-title":"Australian and New Zealand Journal of Public Health","id":"ITEM-1","issue":"4","issued":{"date-parts":[["2016","8"]]},"page":"349-355","title":"Comprehensive clinical assessment of home-based older persons within New Zealand: an epidemiological profile of a national cross-section","type":"article-journal","volume":"40"},"uris":["http://www.mendeley.com/documents/?uuid=ccfdab32-08de-4d93-85eb-477528b4afd0"]}],"mendeley":{"formattedCitation":"[4]","plainTextFormattedCitation":"[4]","previouslyFormattedCitation":"(Schluter et al., 2016)"},"properties":{"noteIndex":0},"schema":"https://github.com/citation-style-language/schema/raw/master/csl-citation.json"}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fldChar w:fldCharType="separate"/>
      </w:r>
      <w:r w:rsidR="002A35BC" w:rsidRPr="002A35BC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NZ"/>
        </w:rPr>
        <w:t>[4]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fldChar w:fldCharType="end"/>
      </w:r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The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data were collected by trained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assessors using a face-to-face assessment. The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assessor may use multiple sources of information e.g. referral note, person interview, observation, discussion with family, caregivers, or health professionals to gain accurate information.  A national competency framework provides quality assurance for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assessment.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</w:t>
      </w:r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The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assessors must be clinically registered and signed off as competent involving attending a 3-day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training program, completing ten assessments and care plans, passing an evaluation, and achieving an acceptable quality review outcome.</w:t>
      </w:r>
    </w:p>
    <w:p w14:paraId="3F6C6E61" w14:textId="77777777" w:rsidR="004A0571" w:rsidRDefault="004A0571" w:rsidP="004A0571">
      <w:pPr>
        <w:suppressLineNumbers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Reference:</w:t>
      </w:r>
    </w:p>
    <w:p w14:paraId="3F8E412D" w14:textId="30E11B9A" w:rsidR="002A35BC" w:rsidRPr="002A35BC" w:rsidRDefault="004A0571" w:rsidP="002A35B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  <w:lang w:val="en-NZ"/>
        </w:rPr>
        <w:fldChar w:fldCharType="begin" w:fldLock="1"/>
      </w:r>
      <w:r>
        <w:rPr>
          <w:rFonts w:ascii="Times New Roman" w:hAnsi="Times New Roman" w:cs="Times New Roman"/>
          <w:noProof/>
          <w:sz w:val="24"/>
          <w:lang w:val="en-NZ"/>
        </w:rPr>
        <w:instrText xml:space="preserve">ADDIN Mendeley Bibliography CSL_BIBLIOGRAPHY </w:instrText>
      </w:r>
      <w:r>
        <w:rPr>
          <w:rFonts w:ascii="Times New Roman" w:hAnsi="Times New Roman" w:cs="Times New Roman"/>
          <w:noProof/>
          <w:sz w:val="24"/>
          <w:lang w:val="en-NZ"/>
        </w:rPr>
        <w:fldChar w:fldCharType="separate"/>
      </w:r>
      <w:r w:rsidR="002A35BC" w:rsidRPr="002A35BC">
        <w:rPr>
          <w:rFonts w:ascii="Times New Roman" w:hAnsi="Times New Roman" w:cs="Times New Roman"/>
          <w:noProof/>
          <w:sz w:val="24"/>
        </w:rPr>
        <w:t xml:space="preserve">1. </w:t>
      </w:r>
      <w:r w:rsidR="002A35BC" w:rsidRPr="002A35BC">
        <w:rPr>
          <w:rFonts w:ascii="Times New Roman" w:hAnsi="Times New Roman" w:cs="Times New Roman"/>
          <w:noProof/>
          <w:sz w:val="24"/>
        </w:rPr>
        <w:tab/>
        <w:t xml:space="preserve">Morris JN, Fries BE, Bernabei R, Steel K, Ikegami N, Carpenter I. RAI-Home Care (RAI-HC) assessment manual for version 2.0. Marblehead, MA: Opus Communications; 2000. </w:t>
      </w:r>
    </w:p>
    <w:p w14:paraId="4F67290C" w14:textId="77777777" w:rsidR="002A35BC" w:rsidRPr="002A35BC" w:rsidRDefault="002A35BC" w:rsidP="002A35B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</w:rPr>
      </w:pPr>
      <w:r w:rsidRPr="002A35BC">
        <w:rPr>
          <w:rFonts w:ascii="Times New Roman" w:hAnsi="Times New Roman" w:cs="Times New Roman"/>
          <w:noProof/>
          <w:sz w:val="24"/>
        </w:rPr>
        <w:t xml:space="preserve">2. </w:t>
      </w:r>
      <w:r w:rsidRPr="002A35BC">
        <w:rPr>
          <w:rFonts w:ascii="Times New Roman" w:hAnsi="Times New Roman" w:cs="Times New Roman"/>
          <w:noProof/>
          <w:sz w:val="24"/>
        </w:rPr>
        <w:tab/>
        <w:t>Social Welfare Department Hong Kong. Standardised care need assessment mechanism for elderly services [Internet]. 2005. Available: https://www.swd.gov.hk/en/index/site_pubsvc/page_elderly/sub_standardis/</w:t>
      </w:r>
    </w:p>
    <w:p w14:paraId="439E990F" w14:textId="77777777" w:rsidR="002A35BC" w:rsidRPr="002A35BC" w:rsidRDefault="002A35BC" w:rsidP="002A35B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</w:rPr>
      </w:pPr>
      <w:r w:rsidRPr="002A35BC">
        <w:rPr>
          <w:rFonts w:ascii="Times New Roman" w:hAnsi="Times New Roman" w:cs="Times New Roman"/>
          <w:noProof/>
          <w:sz w:val="24"/>
        </w:rPr>
        <w:t xml:space="preserve">3. </w:t>
      </w:r>
      <w:r w:rsidRPr="002A35BC">
        <w:rPr>
          <w:rFonts w:ascii="Times New Roman" w:hAnsi="Times New Roman" w:cs="Times New Roman"/>
          <w:noProof/>
          <w:sz w:val="24"/>
        </w:rPr>
        <w:tab/>
        <w:t xml:space="preserve">Social Welfare Department Hong Kong. Review of Standardised Care Needs Assessment Mechanism for Elderly Services. 2014. </w:t>
      </w:r>
    </w:p>
    <w:p w14:paraId="3662BD46" w14:textId="77777777" w:rsidR="002A35BC" w:rsidRPr="002A35BC" w:rsidRDefault="002A35BC" w:rsidP="002A35BC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</w:rPr>
      </w:pPr>
      <w:r w:rsidRPr="002A35BC">
        <w:rPr>
          <w:rFonts w:ascii="Times New Roman" w:hAnsi="Times New Roman" w:cs="Times New Roman"/>
          <w:noProof/>
          <w:sz w:val="24"/>
        </w:rPr>
        <w:t xml:space="preserve">4. </w:t>
      </w:r>
      <w:r w:rsidRPr="002A35BC">
        <w:rPr>
          <w:rFonts w:ascii="Times New Roman" w:hAnsi="Times New Roman" w:cs="Times New Roman"/>
          <w:noProof/>
          <w:sz w:val="24"/>
        </w:rPr>
        <w:tab/>
        <w:t>Schluter PJ, Ahuriri-Driscoll A, Anderson TJ, Beere P, Brown J, Dalrymple-Alford J, et al. Comprehensive clinical assessment of home-based older persons within New Zealand: an epidemiological profile of a national cross-section. Aust N Z J Public Health. 2016;40: 349–355. doi:10.1111/1753-6405.12525</w:t>
      </w:r>
    </w:p>
    <w:p w14:paraId="5139EE5E" w14:textId="60C9A97F" w:rsidR="004A0571" w:rsidRPr="00E71881" w:rsidRDefault="004A0571" w:rsidP="002A35BC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  <w:sz w:val="24"/>
          <w:lang w:val="en-NZ"/>
        </w:rPr>
      </w:pPr>
      <w:r>
        <w:rPr>
          <w:rFonts w:ascii="Times New Roman" w:hAnsi="Times New Roman" w:cs="Times New Roman"/>
          <w:noProof/>
          <w:sz w:val="24"/>
          <w:lang w:val="en-NZ"/>
        </w:rPr>
        <w:fldChar w:fldCharType="end"/>
      </w:r>
    </w:p>
    <w:p w14:paraId="367A6131" w14:textId="77777777" w:rsidR="004A0571" w:rsidRDefault="004A0571" w:rsidP="004A0571">
      <w:pPr>
        <w:widowControl w:val="0"/>
        <w:suppressLineNumbers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lang w:val="en-NZ"/>
        </w:rPr>
      </w:pPr>
    </w:p>
    <w:p w14:paraId="031630D3" w14:textId="2662D1FE" w:rsidR="00064A03" w:rsidRDefault="00064A03">
      <w:pPr>
        <w:rPr>
          <w:lang w:val="en-NZ"/>
        </w:rPr>
      </w:pPr>
    </w:p>
    <w:p w14:paraId="381EB88B" w14:textId="0D9A79FA" w:rsidR="00B12734" w:rsidRDefault="00B12734">
      <w:pPr>
        <w:rPr>
          <w:lang w:val="en-NZ"/>
        </w:rPr>
      </w:pPr>
    </w:p>
    <w:p w14:paraId="7A461840" w14:textId="6E1D446F" w:rsidR="00B12734" w:rsidRDefault="00B12734">
      <w:pPr>
        <w:rPr>
          <w:lang w:val="en-NZ"/>
        </w:rPr>
      </w:pPr>
    </w:p>
    <w:p w14:paraId="5523B4F0" w14:textId="28DB4E21" w:rsidR="00B12734" w:rsidRPr="00C12E3A" w:rsidRDefault="002A35BC" w:rsidP="00B12734">
      <w:pPr>
        <w:spacing w:line="48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lastRenderedPageBreak/>
        <w:t xml:space="preserve">Supporting Information </w:t>
      </w:r>
      <w:r w:rsidR="00B12734"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2. Regrouping of variable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05"/>
        <w:gridCol w:w="3960"/>
        <w:gridCol w:w="3510"/>
      </w:tblGrid>
      <w:tr w:rsidR="00B12734" w:rsidRPr="00C12E3A" w14:paraId="50DBFF13" w14:textId="77777777" w:rsidTr="006A7E60">
        <w:tc>
          <w:tcPr>
            <w:tcW w:w="1705" w:type="dxa"/>
          </w:tcPr>
          <w:p w14:paraId="55E13CEE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  <w:t>Variables</w:t>
            </w:r>
          </w:p>
        </w:tc>
        <w:tc>
          <w:tcPr>
            <w:tcW w:w="3960" w:type="dxa"/>
          </w:tcPr>
          <w:p w14:paraId="3CEB619C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  <w:t>Original categories</w:t>
            </w:r>
          </w:p>
        </w:tc>
        <w:tc>
          <w:tcPr>
            <w:tcW w:w="3510" w:type="dxa"/>
          </w:tcPr>
          <w:p w14:paraId="2D0C6DC6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  <w:t>Regrouped categories</w:t>
            </w:r>
          </w:p>
        </w:tc>
      </w:tr>
      <w:tr w:rsidR="00B12734" w:rsidRPr="00C12E3A" w14:paraId="2DAD6FD5" w14:textId="77777777" w:rsidTr="006A7E60">
        <w:tc>
          <w:tcPr>
            <w:tcW w:w="1705" w:type="dxa"/>
          </w:tcPr>
          <w:p w14:paraId="22D553F2" w14:textId="2C02FBA8" w:rsidR="00B12734" w:rsidRPr="00C12E3A" w:rsidRDefault="00EC6C8C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t>Sex</w:t>
            </w:r>
            <w:bookmarkStart w:id="0" w:name="_GoBack"/>
            <w:bookmarkEnd w:id="0"/>
          </w:p>
        </w:tc>
        <w:tc>
          <w:tcPr>
            <w:tcW w:w="3960" w:type="dxa"/>
          </w:tcPr>
          <w:p w14:paraId="6D022ECC" w14:textId="77777777" w:rsidR="00B12734" w:rsidRPr="00C12E3A" w:rsidRDefault="00B12734" w:rsidP="00B12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Female</w:t>
            </w:r>
          </w:p>
          <w:p w14:paraId="07CA37AE" w14:textId="77777777" w:rsidR="00B12734" w:rsidRPr="00C12E3A" w:rsidRDefault="00B12734" w:rsidP="00B1273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Male</w:t>
            </w:r>
          </w:p>
        </w:tc>
        <w:tc>
          <w:tcPr>
            <w:tcW w:w="3510" w:type="dxa"/>
          </w:tcPr>
          <w:p w14:paraId="73C6D384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N/A</w:t>
            </w:r>
          </w:p>
        </w:tc>
      </w:tr>
      <w:tr w:rsidR="00B12734" w:rsidRPr="00C12E3A" w14:paraId="062EC4F4" w14:textId="77777777" w:rsidTr="006A7E60">
        <w:tc>
          <w:tcPr>
            <w:tcW w:w="1705" w:type="dxa"/>
          </w:tcPr>
          <w:p w14:paraId="71A80209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t>Age</w:t>
            </w:r>
          </w:p>
        </w:tc>
        <w:tc>
          <w:tcPr>
            <w:tcW w:w="3960" w:type="dxa"/>
          </w:tcPr>
          <w:p w14:paraId="5563144C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Numeric entry</w:t>
            </w:r>
          </w:p>
        </w:tc>
        <w:tc>
          <w:tcPr>
            <w:tcW w:w="3510" w:type="dxa"/>
          </w:tcPr>
          <w:p w14:paraId="550E795B" w14:textId="77777777" w:rsidR="00B12734" w:rsidRPr="00C12E3A" w:rsidRDefault="00B12734" w:rsidP="00B127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65-74</w:t>
            </w:r>
          </w:p>
          <w:p w14:paraId="2752786B" w14:textId="77777777" w:rsidR="00B12734" w:rsidRPr="00C12E3A" w:rsidRDefault="00B12734" w:rsidP="00B127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75-84</w:t>
            </w:r>
          </w:p>
          <w:p w14:paraId="21E26AFA" w14:textId="77777777" w:rsidR="00B12734" w:rsidRPr="00C12E3A" w:rsidRDefault="00B12734" w:rsidP="00B1273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85+</w:t>
            </w:r>
          </w:p>
        </w:tc>
      </w:tr>
      <w:tr w:rsidR="00B12734" w:rsidRPr="00C12E3A" w14:paraId="0AC3AF74" w14:textId="77777777" w:rsidTr="006A7E60">
        <w:tc>
          <w:tcPr>
            <w:tcW w:w="1705" w:type="dxa"/>
          </w:tcPr>
          <w:p w14:paraId="4B4666BC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  <w:t>Marital status</w:t>
            </w:r>
          </w:p>
        </w:tc>
        <w:tc>
          <w:tcPr>
            <w:tcW w:w="3960" w:type="dxa"/>
          </w:tcPr>
          <w:p w14:paraId="66E00692" w14:textId="77777777" w:rsidR="00B12734" w:rsidRPr="00C12E3A" w:rsidRDefault="00B12734" w:rsidP="00B127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Never married</w:t>
            </w:r>
          </w:p>
          <w:p w14:paraId="3B690BCC" w14:textId="77777777" w:rsidR="00B12734" w:rsidRPr="00C12E3A" w:rsidRDefault="00B12734" w:rsidP="00B127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Married</w:t>
            </w:r>
          </w:p>
          <w:p w14:paraId="47F65525" w14:textId="77777777" w:rsidR="00B12734" w:rsidRPr="00C12E3A" w:rsidRDefault="00B12734" w:rsidP="00B127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Widowed</w:t>
            </w:r>
          </w:p>
          <w:p w14:paraId="502D4395" w14:textId="77777777" w:rsidR="00B12734" w:rsidRPr="00C12E3A" w:rsidRDefault="00B12734" w:rsidP="00B127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Separated</w:t>
            </w:r>
          </w:p>
          <w:p w14:paraId="73868E7B" w14:textId="77777777" w:rsidR="00B12734" w:rsidRPr="00C12E3A" w:rsidRDefault="00B12734" w:rsidP="00B127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Divorced</w:t>
            </w:r>
          </w:p>
          <w:p w14:paraId="0C14FF58" w14:textId="77777777" w:rsidR="00B12734" w:rsidRPr="00C12E3A" w:rsidRDefault="00B12734" w:rsidP="00B127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 xml:space="preserve">Other </w:t>
            </w:r>
          </w:p>
          <w:p w14:paraId="1C9493C9" w14:textId="77777777" w:rsidR="00B12734" w:rsidRPr="00C12E3A" w:rsidRDefault="00B12734" w:rsidP="00B127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Civil Union</w:t>
            </w:r>
            <w:r w:rsidRPr="00C12E3A">
              <w:rPr>
                <w:rFonts w:ascii="Georgia" w:hAnsi="Georgia"/>
                <w:color w:val="505050"/>
                <w:sz w:val="28"/>
                <w:szCs w:val="28"/>
                <w:shd w:val="clear" w:color="auto" w:fill="FFFFFF"/>
                <w:lang w:val="en-NZ"/>
              </w:rPr>
              <w:t>†</w:t>
            </w:r>
          </w:p>
          <w:p w14:paraId="0AF63E12" w14:textId="77777777" w:rsidR="00B12734" w:rsidRPr="00C12E3A" w:rsidRDefault="00B12734" w:rsidP="00B127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proofErr w:type="spellStart"/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Defacto</w:t>
            </w:r>
            <w:proofErr w:type="spellEnd"/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 xml:space="preserve"> </w:t>
            </w:r>
            <w:r w:rsidRPr="00C12E3A">
              <w:rPr>
                <w:rFonts w:ascii="Georgia" w:hAnsi="Georgia"/>
                <w:color w:val="505050"/>
                <w:sz w:val="28"/>
                <w:szCs w:val="28"/>
                <w:shd w:val="clear" w:color="auto" w:fill="FFFFFF"/>
                <w:lang w:val="en-NZ"/>
              </w:rPr>
              <w:t>†</w:t>
            </w:r>
            <w:r w:rsidRPr="00C12E3A" w:rsidDel="00D06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 xml:space="preserve"> </w:t>
            </w:r>
          </w:p>
        </w:tc>
        <w:tc>
          <w:tcPr>
            <w:tcW w:w="3510" w:type="dxa"/>
          </w:tcPr>
          <w:p w14:paraId="23B7E6EC" w14:textId="77777777" w:rsidR="00B12734" w:rsidRPr="00C12E3A" w:rsidRDefault="00B12734" w:rsidP="00B1273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Never married/Widowed/Separated/Divorced/Other</w:t>
            </w:r>
          </w:p>
          <w:p w14:paraId="6122AFEB" w14:textId="77777777" w:rsidR="00B12734" w:rsidRPr="00C12E3A" w:rsidRDefault="00B12734" w:rsidP="00B1273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Married/Civil Union/</w:t>
            </w:r>
            <w:proofErr w:type="spellStart"/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Defacto</w:t>
            </w:r>
            <w:proofErr w:type="spellEnd"/>
          </w:p>
        </w:tc>
      </w:tr>
      <w:tr w:rsidR="00B12734" w:rsidRPr="00C12E3A" w14:paraId="57D8A24D" w14:textId="77777777" w:rsidTr="006A7E60">
        <w:tc>
          <w:tcPr>
            <w:tcW w:w="1705" w:type="dxa"/>
          </w:tcPr>
          <w:p w14:paraId="102EA9E5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  <w:t xml:space="preserve">Whom the care recipient lives with </w:t>
            </w:r>
          </w:p>
        </w:tc>
        <w:tc>
          <w:tcPr>
            <w:tcW w:w="3960" w:type="dxa"/>
          </w:tcPr>
          <w:p w14:paraId="693864DF" w14:textId="77777777" w:rsidR="00B12734" w:rsidRPr="00C12E3A" w:rsidRDefault="00B12734" w:rsidP="00B1273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 xml:space="preserve">Alone </w:t>
            </w:r>
          </w:p>
          <w:p w14:paraId="33829F12" w14:textId="77777777" w:rsidR="00B12734" w:rsidRPr="00C12E3A" w:rsidRDefault="00B12734" w:rsidP="00B1273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With spouse/partner only</w:t>
            </w:r>
          </w:p>
          <w:p w14:paraId="351D4A22" w14:textId="77777777" w:rsidR="00B12734" w:rsidRPr="00C12E3A" w:rsidRDefault="00B12734" w:rsidP="00B1273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With spouse/partner and others</w:t>
            </w:r>
          </w:p>
          <w:p w14:paraId="3FB1D6F7" w14:textId="77777777" w:rsidR="00B12734" w:rsidRPr="00C12E3A" w:rsidRDefault="00B12734" w:rsidP="00B1273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With child</w:t>
            </w:r>
          </w:p>
        </w:tc>
        <w:tc>
          <w:tcPr>
            <w:tcW w:w="3510" w:type="dxa"/>
          </w:tcPr>
          <w:p w14:paraId="249088B1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N/A</w:t>
            </w:r>
          </w:p>
        </w:tc>
      </w:tr>
      <w:tr w:rsidR="00B12734" w:rsidRPr="00C12E3A" w14:paraId="65C81D0D" w14:textId="77777777" w:rsidTr="006A7E60">
        <w:tc>
          <w:tcPr>
            <w:tcW w:w="1705" w:type="dxa"/>
          </w:tcPr>
          <w:p w14:paraId="2CD74010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  <w:t>Whether the care-recipient is perceived to be better-off living elsewhere</w:t>
            </w:r>
          </w:p>
        </w:tc>
        <w:tc>
          <w:tcPr>
            <w:tcW w:w="3960" w:type="dxa"/>
          </w:tcPr>
          <w:p w14:paraId="58C1625A" w14:textId="77777777" w:rsidR="00B12734" w:rsidRPr="00C12E3A" w:rsidRDefault="00B12734" w:rsidP="00B1273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No</w:t>
            </w:r>
          </w:p>
          <w:p w14:paraId="0DE70DE9" w14:textId="77777777" w:rsidR="00B12734" w:rsidRPr="00C12E3A" w:rsidRDefault="00B12734" w:rsidP="00B1273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Only the caregiver</w:t>
            </w:r>
          </w:p>
          <w:p w14:paraId="740D56BE" w14:textId="77777777" w:rsidR="00B12734" w:rsidRPr="00C12E3A" w:rsidRDefault="00B12734" w:rsidP="00B1273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Only the care-recipient</w:t>
            </w:r>
          </w:p>
          <w:p w14:paraId="3EC5B295" w14:textId="77777777" w:rsidR="00B12734" w:rsidRPr="00C12E3A" w:rsidRDefault="00B12734" w:rsidP="00B1273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Both the caregiver and the care-recipient</w:t>
            </w:r>
          </w:p>
        </w:tc>
        <w:tc>
          <w:tcPr>
            <w:tcW w:w="3510" w:type="dxa"/>
          </w:tcPr>
          <w:p w14:paraId="4160C5D6" w14:textId="77777777" w:rsidR="00B12734" w:rsidRPr="00C12E3A" w:rsidRDefault="00B12734" w:rsidP="00B1273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Yes</w:t>
            </w:r>
          </w:p>
          <w:p w14:paraId="38927610" w14:textId="77777777" w:rsidR="00B12734" w:rsidRPr="00C12E3A" w:rsidRDefault="00B12734" w:rsidP="00B1273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No</w:t>
            </w:r>
          </w:p>
        </w:tc>
      </w:tr>
      <w:tr w:rsidR="00B12734" w:rsidRPr="00C12E3A" w14:paraId="22D2F26B" w14:textId="77777777" w:rsidTr="006A7E60">
        <w:tc>
          <w:tcPr>
            <w:tcW w:w="1705" w:type="dxa"/>
          </w:tcPr>
          <w:p w14:paraId="490F6260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t xml:space="preserve">Whether the </w:t>
            </w: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  <w:t xml:space="preserve">care-recipient </w:t>
            </w: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stay in hospital in last 7 days</w:t>
            </w:r>
          </w:p>
        </w:tc>
        <w:tc>
          <w:tcPr>
            <w:tcW w:w="3960" w:type="dxa"/>
          </w:tcPr>
          <w:p w14:paraId="6E3DD0DE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t>The original variable was titled ‘Time since discharge from last in-patient setting</w:t>
            </w: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  <w:t>’ with the following responses:</w:t>
            </w:r>
          </w:p>
          <w:p w14:paraId="5482C63D" w14:textId="77777777" w:rsidR="00B12734" w:rsidRPr="00C12E3A" w:rsidRDefault="00B12734" w:rsidP="006A7E60">
            <w:pPr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</w:p>
          <w:p w14:paraId="37FBFA16" w14:textId="77777777" w:rsidR="00B12734" w:rsidRPr="00C12E3A" w:rsidRDefault="00B12734" w:rsidP="00B1273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No hospitalization within 180days</w:t>
            </w:r>
          </w:p>
          <w:p w14:paraId="58B5F55B" w14:textId="77777777" w:rsidR="00B12734" w:rsidRPr="00C12E3A" w:rsidRDefault="00B12734" w:rsidP="00B1273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Within last week</w:t>
            </w:r>
          </w:p>
          <w:p w14:paraId="57929C51" w14:textId="77777777" w:rsidR="00B12734" w:rsidRPr="00C12E3A" w:rsidRDefault="00B12734" w:rsidP="00B1273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Within 8 to 14 days</w:t>
            </w:r>
          </w:p>
          <w:p w14:paraId="2E83BDB9" w14:textId="77777777" w:rsidR="00B12734" w:rsidRPr="00C12E3A" w:rsidRDefault="00B12734" w:rsidP="00B1273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Within 15 to 30 days</w:t>
            </w:r>
          </w:p>
          <w:p w14:paraId="0F122413" w14:textId="77777777" w:rsidR="00B12734" w:rsidRPr="00C12E3A" w:rsidRDefault="00B12734" w:rsidP="00B1273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 xml:space="preserve">More than 30 days ago </w:t>
            </w:r>
          </w:p>
          <w:p w14:paraId="45FE936A" w14:textId="77777777" w:rsidR="00B12734" w:rsidRPr="00C12E3A" w:rsidRDefault="00B12734" w:rsidP="00B12734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Now in hospital</w:t>
            </w:r>
            <w:r w:rsidRPr="00C12E3A">
              <w:rPr>
                <w:rFonts w:ascii="Georgia" w:hAnsi="Georgia"/>
                <w:color w:val="505050"/>
                <w:sz w:val="28"/>
                <w:szCs w:val="28"/>
                <w:shd w:val="clear" w:color="auto" w:fill="FFFFFF"/>
                <w:lang w:val="en-NZ"/>
              </w:rPr>
              <w:t>†</w:t>
            </w: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 xml:space="preserve"> </w:t>
            </w:r>
          </w:p>
        </w:tc>
        <w:tc>
          <w:tcPr>
            <w:tcW w:w="3510" w:type="dxa"/>
          </w:tcPr>
          <w:p w14:paraId="526A3148" w14:textId="77777777" w:rsidR="00B12734" w:rsidRPr="00C12E3A" w:rsidRDefault="00B12734" w:rsidP="00B1273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 xml:space="preserve">Yes </w:t>
            </w:r>
          </w:p>
          <w:p w14:paraId="4EF186F3" w14:textId="77777777" w:rsidR="00B12734" w:rsidRPr="00C12E3A" w:rsidRDefault="00B12734" w:rsidP="00B1273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No</w:t>
            </w:r>
          </w:p>
        </w:tc>
      </w:tr>
      <w:tr w:rsidR="00B12734" w:rsidRPr="00C12E3A" w14:paraId="3198772B" w14:textId="77777777" w:rsidTr="006A7E60">
        <w:tc>
          <w:tcPr>
            <w:tcW w:w="1705" w:type="dxa"/>
          </w:tcPr>
          <w:p w14:paraId="11AABA0E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t>Hearing ability</w:t>
            </w:r>
          </w:p>
        </w:tc>
        <w:tc>
          <w:tcPr>
            <w:tcW w:w="3960" w:type="dxa"/>
          </w:tcPr>
          <w:p w14:paraId="5DB073FD" w14:textId="77777777" w:rsidR="00B12734" w:rsidRPr="00C12E3A" w:rsidRDefault="00B12734" w:rsidP="00B1273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Adequate</w:t>
            </w:r>
          </w:p>
          <w:p w14:paraId="555EA6FF" w14:textId="77777777" w:rsidR="00B12734" w:rsidRPr="00C12E3A" w:rsidRDefault="00B12734" w:rsidP="00B1273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Minimal difficulty</w:t>
            </w:r>
          </w:p>
          <w:p w14:paraId="2B3968AB" w14:textId="77777777" w:rsidR="00B12734" w:rsidRPr="00C12E3A" w:rsidRDefault="00B12734" w:rsidP="00B1273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Moderate difficulty</w:t>
            </w:r>
          </w:p>
          <w:p w14:paraId="54712E67" w14:textId="77777777" w:rsidR="00B12734" w:rsidRPr="00C12E3A" w:rsidRDefault="00B12734" w:rsidP="00B1273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lastRenderedPageBreak/>
              <w:t>Severe difficulty</w:t>
            </w:r>
          </w:p>
          <w:p w14:paraId="150E0DCC" w14:textId="77777777" w:rsidR="00B12734" w:rsidRPr="00C12E3A" w:rsidRDefault="00B12734" w:rsidP="00B1273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 xml:space="preserve">No hearing </w:t>
            </w:r>
            <w:r w:rsidRPr="00C12E3A">
              <w:rPr>
                <w:rFonts w:ascii="Georgia" w:hAnsi="Georgia"/>
                <w:color w:val="505050"/>
                <w:sz w:val="28"/>
                <w:szCs w:val="28"/>
                <w:shd w:val="clear" w:color="auto" w:fill="FFFFFF"/>
                <w:lang w:val="en-NZ"/>
              </w:rPr>
              <w:t>†</w:t>
            </w:r>
          </w:p>
        </w:tc>
        <w:tc>
          <w:tcPr>
            <w:tcW w:w="3510" w:type="dxa"/>
          </w:tcPr>
          <w:p w14:paraId="5733FF8F" w14:textId="77777777" w:rsidR="00B12734" w:rsidRPr="00C12E3A" w:rsidRDefault="00B12734" w:rsidP="00B1273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lastRenderedPageBreak/>
              <w:t>Adequate</w:t>
            </w:r>
          </w:p>
          <w:p w14:paraId="00DFF07D" w14:textId="77777777" w:rsidR="00B12734" w:rsidRPr="00C12E3A" w:rsidRDefault="00B12734" w:rsidP="00B1273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Minimal difficulty</w:t>
            </w:r>
          </w:p>
          <w:p w14:paraId="2A198F3A" w14:textId="77777777" w:rsidR="00B12734" w:rsidRPr="00C12E3A" w:rsidRDefault="00B12734" w:rsidP="00B1273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Moderate to severe difficulty</w:t>
            </w:r>
          </w:p>
        </w:tc>
      </w:tr>
      <w:tr w:rsidR="00B12734" w:rsidRPr="00C12E3A" w14:paraId="22D0C14A" w14:textId="77777777" w:rsidTr="006A7E60">
        <w:tc>
          <w:tcPr>
            <w:tcW w:w="1705" w:type="dxa"/>
          </w:tcPr>
          <w:p w14:paraId="41207C75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lastRenderedPageBreak/>
              <w:t>Vision ability</w:t>
            </w:r>
          </w:p>
        </w:tc>
        <w:tc>
          <w:tcPr>
            <w:tcW w:w="3960" w:type="dxa"/>
          </w:tcPr>
          <w:p w14:paraId="16536FCF" w14:textId="77777777" w:rsidR="00B12734" w:rsidRPr="00C12E3A" w:rsidRDefault="00B12734" w:rsidP="00B1273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Adequate</w:t>
            </w:r>
          </w:p>
          <w:p w14:paraId="19F50529" w14:textId="77777777" w:rsidR="00B12734" w:rsidRPr="00C12E3A" w:rsidRDefault="00B12734" w:rsidP="00B1273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Minimal difficulty</w:t>
            </w:r>
          </w:p>
          <w:p w14:paraId="67D3A8C5" w14:textId="77777777" w:rsidR="00B12734" w:rsidRPr="00C12E3A" w:rsidRDefault="00B12734" w:rsidP="00B1273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Moderate difficulty</w:t>
            </w:r>
          </w:p>
          <w:p w14:paraId="3DFE7438" w14:textId="77777777" w:rsidR="00B12734" w:rsidRPr="00C12E3A" w:rsidRDefault="00B12734" w:rsidP="00B1273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Severe difficulty</w:t>
            </w:r>
          </w:p>
          <w:p w14:paraId="65BD5C56" w14:textId="77777777" w:rsidR="00B12734" w:rsidRPr="00C12E3A" w:rsidRDefault="00B12734" w:rsidP="00B1273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 xml:space="preserve">No vision </w:t>
            </w:r>
            <w:r w:rsidRPr="00C12E3A">
              <w:rPr>
                <w:rFonts w:ascii="Georgia" w:hAnsi="Georgia"/>
                <w:color w:val="505050"/>
                <w:sz w:val="28"/>
                <w:szCs w:val="28"/>
                <w:shd w:val="clear" w:color="auto" w:fill="FFFFFF"/>
                <w:lang w:val="en-NZ"/>
              </w:rPr>
              <w:t>†</w:t>
            </w:r>
          </w:p>
        </w:tc>
        <w:tc>
          <w:tcPr>
            <w:tcW w:w="3510" w:type="dxa"/>
          </w:tcPr>
          <w:p w14:paraId="2C8C40D6" w14:textId="77777777" w:rsidR="00B12734" w:rsidRPr="00C12E3A" w:rsidRDefault="00B12734" w:rsidP="00B1273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Adequate</w:t>
            </w:r>
          </w:p>
          <w:p w14:paraId="1BA0134F" w14:textId="77777777" w:rsidR="00B12734" w:rsidRPr="00C12E3A" w:rsidRDefault="00B12734" w:rsidP="00B1273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Minimal difficulty</w:t>
            </w:r>
          </w:p>
          <w:p w14:paraId="67116EB3" w14:textId="77777777" w:rsidR="00B12734" w:rsidRPr="00C12E3A" w:rsidRDefault="00B12734" w:rsidP="00B1273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Moderate to severe difficulty</w:t>
            </w:r>
          </w:p>
        </w:tc>
      </w:tr>
      <w:tr w:rsidR="00B12734" w:rsidRPr="00C12E3A" w14:paraId="608B1ADB" w14:textId="77777777" w:rsidTr="006A7E60">
        <w:tc>
          <w:tcPr>
            <w:tcW w:w="1705" w:type="dxa"/>
          </w:tcPr>
          <w:p w14:paraId="3D93FBD0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t>3+ IADL items with difficulties</w:t>
            </w:r>
          </w:p>
        </w:tc>
        <w:tc>
          <w:tcPr>
            <w:tcW w:w="3960" w:type="dxa"/>
          </w:tcPr>
          <w:p w14:paraId="713042C9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The 7 original IADL items had the following responses:</w:t>
            </w:r>
          </w:p>
          <w:p w14:paraId="637F0C42" w14:textId="77777777" w:rsidR="00B12734" w:rsidRPr="00C12E3A" w:rsidRDefault="00B12734" w:rsidP="00B1273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Independent</w:t>
            </w:r>
          </w:p>
          <w:p w14:paraId="1C0627E8" w14:textId="77777777" w:rsidR="00B12734" w:rsidRPr="00C12E3A" w:rsidRDefault="00B12734" w:rsidP="00B1273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Some help</w:t>
            </w:r>
          </w:p>
          <w:p w14:paraId="3335A049" w14:textId="77777777" w:rsidR="00B12734" w:rsidRPr="00C12E3A" w:rsidRDefault="00B12734" w:rsidP="00B1273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Full help</w:t>
            </w:r>
          </w:p>
          <w:p w14:paraId="2B52E26B" w14:textId="77777777" w:rsidR="00B12734" w:rsidRPr="00C12E3A" w:rsidRDefault="00B12734" w:rsidP="00B1273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By others</w:t>
            </w:r>
          </w:p>
          <w:p w14:paraId="25C4EACE" w14:textId="77777777" w:rsidR="00B12734" w:rsidRPr="00C12E3A" w:rsidRDefault="00B12734" w:rsidP="00B1273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Activity did not occur</w:t>
            </w:r>
          </w:p>
          <w:p w14:paraId="0E70A2B4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</w:pPr>
          </w:p>
          <w:p w14:paraId="121E79E8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 xml:space="preserve">Items that evaluated as not independent were recoded as ‘with difficulties’. The new variable was computed by counting whether the care-recipients have three or more IADL items with difficulties. </w:t>
            </w:r>
          </w:p>
        </w:tc>
        <w:tc>
          <w:tcPr>
            <w:tcW w:w="3510" w:type="dxa"/>
          </w:tcPr>
          <w:p w14:paraId="36377AB2" w14:textId="77777777" w:rsidR="00B12734" w:rsidRPr="00C12E3A" w:rsidRDefault="00B12734" w:rsidP="00B1273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Yes</w:t>
            </w:r>
          </w:p>
          <w:p w14:paraId="096AC819" w14:textId="77777777" w:rsidR="00B12734" w:rsidRPr="00C12E3A" w:rsidRDefault="00B12734" w:rsidP="00B12734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No</w:t>
            </w:r>
          </w:p>
        </w:tc>
      </w:tr>
      <w:tr w:rsidR="00B12734" w:rsidRPr="00C12E3A" w14:paraId="230A6351" w14:textId="77777777" w:rsidTr="006A7E60">
        <w:tc>
          <w:tcPr>
            <w:tcW w:w="1705" w:type="dxa"/>
          </w:tcPr>
          <w:p w14:paraId="5392311A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t>ADL Hierarchy Scale</w:t>
            </w:r>
          </w:p>
        </w:tc>
        <w:tc>
          <w:tcPr>
            <w:tcW w:w="3960" w:type="dxa"/>
          </w:tcPr>
          <w:p w14:paraId="2A72A1B7" w14:textId="77777777" w:rsidR="00B12734" w:rsidRPr="00C12E3A" w:rsidRDefault="00B12734" w:rsidP="00B1273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Independent</w:t>
            </w:r>
          </w:p>
          <w:p w14:paraId="0AB2B935" w14:textId="77777777" w:rsidR="00B12734" w:rsidRPr="00C12E3A" w:rsidRDefault="00B12734" w:rsidP="00B1273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Supervision</w:t>
            </w:r>
          </w:p>
          <w:p w14:paraId="0577E3EC" w14:textId="77777777" w:rsidR="00B12734" w:rsidRPr="00C12E3A" w:rsidRDefault="00B12734" w:rsidP="00B1273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Limited</w:t>
            </w:r>
          </w:p>
          <w:p w14:paraId="636F9B04" w14:textId="77777777" w:rsidR="00B12734" w:rsidRPr="00C12E3A" w:rsidRDefault="00B12734" w:rsidP="00B1273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Extensive</w:t>
            </w:r>
          </w:p>
          <w:p w14:paraId="4B9AD0D4" w14:textId="77777777" w:rsidR="00B12734" w:rsidRPr="00C12E3A" w:rsidRDefault="00B12734" w:rsidP="00B1273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Maximal</w:t>
            </w:r>
          </w:p>
          <w:p w14:paraId="0D4A2FD5" w14:textId="77777777" w:rsidR="00B12734" w:rsidRPr="00C12E3A" w:rsidRDefault="00B12734" w:rsidP="00B1273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Dependent</w:t>
            </w:r>
          </w:p>
          <w:p w14:paraId="7219B78C" w14:textId="77777777" w:rsidR="00B12734" w:rsidRPr="00C12E3A" w:rsidRDefault="00B12734" w:rsidP="00B12734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Total Dependence</w:t>
            </w:r>
          </w:p>
        </w:tc>
        <w:tc>
          <w:tcPr>
            <w:tcW w:w="3510" w:type="dxa"/>
          </w:tcPr>
          <w:p w14:paraId="5FA36666" w14:textId="77777777" w:rsidR="00B12734" w:rsidRPr="00C12E3A" w:rsidRDefault="00B12734" w:rsidP="00B1273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Independent</w:t>
            </w:r>
          </w:p>
          <w:p w14:paraId="1A9C50AA" w14:textId="77777777" w:rsidR="00B12734" w:rsidRPr="00C12E3A" w:rsidRDefault="00B12734" w:rsidP="00B1273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Supervision</w:t>
            </w:r>
          </w:p>
          <w:p w14:paraId="79CF5C07" w14:textId="77777777" w:rsidR="00B12734" w:rsidRPr="00C12E3A" w:rsidRDefault="00B12734" w:rsidP="00B1273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Limited to total dependence</w:t>
            </w:r>
          </w:p>
        </w:tc>
      </w:tr>
      <w:tr w:rsidR="00B12734" w:rsidRPr="00C12E3A" w14:paraId="33EE1A1B" w14:textId="77777777" w:rsidTr="006A7E60">
        <w:tc>
          <w:tcPr>
            <w:tcW w:w="1705" w:type="dxa"/>
          </w:tcPr>
          <w:p w14:paraId="6090EE1E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t>Falls in last 90 days</w:t>
            </w:r>
          </w:p>
        </w:tc>
        <w:tc>
          <w:tcPr>
            <w:tcW w:w="3960" w:type="dxa"/>
          </w:tcPr>
          <w:p w14:paraId="330BF0FB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 xml:space="preserve">Numeric entry </w:t>
            </w:r>
          </w:p>
        </w:tc>
        <w:tc>
          <w:tcPr>
            <w:tcW w:w="3510" w:type="dxa"/>
          </w:tcPr>
          <w:p w14:paraId="6C289F3A" w14:textId="77777777" w:rsidR="00B12734" w:rsidRPr="00C12E3A" w:rsidRDefault="00B12734" w:rsidP="00B1273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Yes</w:t>
            </w:r>
          </w:p>
          <w:p w14:paraId="6D71704D" w14:textId="77777777" w:rsidR="00B12734" w:rsidRPr="00C12E3A" w:rsidRDefault="00B12734" w:rsidP="00B1273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No</w:t>
            </w:r>
          </w:p>
        </w:tc>
      </w:tr>
      <w:tr w:rsidR="00F25375" w:rsidRPr="00C12E3A" w14:paraId="1BAA3191" w14:textId="77777777" w:rsidTr="006A7E60">
        <w:tc>
          <w:tcPr>
            <w:tcW w:w="1705" w:type="dxa"/>
          </w:tcPr>
          <w:p w14:paraId="3AAC5577" w14:textId="44214B49" w:rsidR="00F25375" w:rsidRPr="00C12E3A" w:rsidRDefault="00F25375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  <w:t>Mood problem</w:t>
            </w:r>
          </w:p>
        </w:tc>
        <w:tc>
          <w:tcPr>
            <w:tcW w:w="3960" w:type="dxa"/>
          </w:tcPr>
          <w:p w14:paraId="7817EA4A" w14:textId="77777777" w:rsidR="00F25375" w:rsidRDefault="00775E37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HK/ NZ</w:t>
            </w:r>
          </w:p>
          <w:p w14:paraId="1903AC16" w14:textId="77777777" w:rsidR="00F14621" w:rsidRDefault="00F14621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 xml:space="preserve">HK </w:t>
            </w:r>
            <w:r w:rsidR="00775E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E1a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 xml:space="preserve"> = NZ E1b</w:t>
            </w:r>
          </w:p>
          <w:p w14:paraId="005781FD" w14:textId="798DC4B9" w:rsidR="00775E37" w:rsidRPr="00C12E3A" w:rsidRDefault="00F14621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 xml:space="preserve">HK E1b = </w:t>
            </w:r>
          </w:p>
        </w:tc>
        <w:tc>
          <w:tcPr>
            <w:tcW w:w="3510" w:type="dxa"/>
          </w:tcPr>
          <w:p w14:paraId="7C1C140C" w14:textId="77777777" w:rsidR="00F25375" w:rsidRDefault="00095904" w:rsidP="00F253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 xml:space="preserve">0 Not exhibit </w:t>
            </w:r>
            <w:r w:rsidR="00E7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 xml:space="preserve">in last 3 days </w:t>
            </w:r>
          </w:p>
          <w:p w14:paraId="3A4C74D5" w14:textId="77777777" w:rsidR="00E73D92" w:rsidRDefault="00E73D92" w:rsidP="00F253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1 Exhibited 1-2 of last 3 days</w:t>
            </w:r>
          </w:p>
          <w:p w14:paraId="38226C86" w14:textId="30A1A58F" w:rsidR="00E73D92" w:rsidRPr="00F25375" w:rsidRDefault="00E73D92" w:rsidP="00F253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 xml:space="preserve">2 Exhibited on each </w:t>
            </w:r>
            <w:r w:rsidR="00575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 xml:space="preserve">of last 3 days </w:t>
            </w:r>
          </w:p>
        </w:tc>
      </w:tr>
      <w:tr w:rsidR="00F25375" w:rsidRPr="00C12E3A" w14:paraId="481FB44B" w14:textId="77777777" w:rsidTr="006A7E60">
        <w:tc>
          <w:tcPr>
            <w:tcW w:w="1705" w:type="dxa"/>
          </w:tcPr>
          <w:p w14:paraId="20CAA3C6" w14:textId="5BDF5804" w:rsidR="00F25375" w:rsidRPr="00C12E3A" w:rsidRDefault="00F25375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  <w:t xml:space="preserve">Behavioural problem </w:t>
            </w:r>
          </w:p>
        </w:tc>
        <w:tc>
          <w:tcPr>
            <w:tcW w:w="3960" w:type="dxa"/>
          </w:tcPr>
          <w:p w14:paraId="18F99713" w14:textId="77777777" w:rsidR="00F25375" w:rsidRPr="00C12E3A" w:rsidRDefault="00F25375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</w:p>
        </w:tc>
        <w:tc>
          <w:tcPr>
            <w:tcW w:w="3510" w:type="dxa"/>
          </w:tcPr>
          <w:p w14:paraId="3A256851" w14:textId="77777777" w:rsidR="00F25375" w:rsidRPr="00F25375" w:rsidRDefault="00F25375" w:rsidP="00F253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</w:p>
        </w:tc>
      </w:tr>
      <w:tr w:rsidR="00B12734" w:rsidRPr="00C12E3A" w14:paraId="11A62813" w14:textId="77777777" w:rsidTr="006A7E60">
        <w:trPr>
          <w:trHeight w:val="64"/>
        </w:trPr>
        <w:tc>
          <w:tcPr>
            <w:tcW w:w="1705" w:type="dxa"/>
          </w:tcPr>
          <w:p w14:paraId="506C5972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t>Comorbidity</w:t>
            </w:r>
          </w:p>
        </w:tc>
        <w:tc>
          <w:tcPr>
            <w:tcW w:w="3960" w:type="dxa"/>
          </w:tcPr>
          <w:p w14:paraId="67B049DF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 xml:space="preserve">The original variable was ‘whether the care-recipient was diagnosed with the </w:t>
            </w: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lastRenderedPageBreak/>
              <w:t>following diseases: Alzheimer’s, Dementia other an Alzheimer’s diseases, Stroke, congestive heart failure, coronary artery diseases, and irregularly irregular pulse, peripheral vascular diseases.</w:t>
            </w:r>
          </w:p>
          <w:p w14:paraId="710ED995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</w:pPr>
          </w:p>
          <w:p w14:paraId="61BE26B5" w14:textId="77777777" w:rsidR="00B12734" w:rsidRPr="00C12E3A" w:rsidRDefault="00B12734" w:rsidP="00B1273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Not present</w:t>
            </w:r>
          </w:p>
          <w:p w14:paraId="56DFD813" w14:textId="77777777" w:rsidR="00B12734" w:rsidRPr="00C12E3A" w:rsidRDefault="00B12734" w:rsidP="00B1273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Present: not subject to focused treatment or monitoring by home care professional</w:t>
            </w:r>
          </w:p>
          <w:p w14:paraId="64714770" w14:textId="77777777" w:rsidR="00B12734" w:rsidRPr="00C12E3A" w:rsidRDefault="00B12734" w:rsidP="00B1273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Present: monitored or treated by home care professional</w:t>
            </w:r>
          </w:p>
        </w:tc>
        <w:tc>
          <w:tcPr>
            <w:tcW w:w="3510" w:type="dxa"/>
          </w:tcPr>
          <w:p w14:paraId="68CE7B29" w14:textId="77777777" w:rsidR="00B12734" w:rsidRPr="00C12E3A" w:rsidRDefault="00B12734" w:rsidP="00B1273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lastRenderedPageBreak/>
              <w:t>Dementia only</w:t>
            </w:r>
          </w:p>
          <w:p w14:paraId="5457CE2D" w14:textId="77777777" w:rsidR="00B12734" w:rsidRPr="00C12E3A" w:rsidRDefault="00B12734" w:rsidP="00B1273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Stroke &amp; Dementia</w:t>
            </w:r>
          </w:p>
          <w:p w14:paraId="478D7EF8" w14:textId="77777777" w:rsidR="00B12734" w:rsidRPr="00C12E3A" w:rsidRDefault="00B12734" w:rsidP="00B1273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lastRenderedPageBreak/>
              <w:t>Cardiovascular disease (CVD) &amp; Dementia</w:t>
            </w:r>
          </w:p>
          <w:p w14:paraId="1A4CDC25" w14:textId="77777777" w:rsidR="00B12734" w:rsidRPr="00C12E3A" w:rsidRDefault="00B12734" w:rsidP="00B1273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CVD, Stroke &amp; Dementia</w:t>
            </w:r>
          </w:p>
        </w:tc>
      </w:tr>
      <w:tr w:rsidR="00B12734" w:rsidRPr="00C12E3A" w14:paraId="7E85916A" w14:textId="77777777" w:rsidTr="006A7E60">
        <w:tc>
          <w:tcPr>
            <w:tcW w:w="1705" w:type="dxa"/>
          </w:tcPr>
          <w:p w14:paraId="2E5C0FF5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val="en-NZ"/>
              </w:rPr>
              <w:lastRenderedPageBreak/>
              <w:t xml:space="preserve">Primary caregiver relationship with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val="en-NZ"/>
              </w:rPr>
              <w:t>care-recipient</w:t>
            </w:r>
          </w:p>
        </w:tc>
        <w:tc>
          <w:tcPr>
            <w:tcW w:w="3960" w:type="dxa"/>
          </w:tcPr>
          <w:p w14:paraId="1CDD068B" w14:textId="77777777" w:rsidR="00B12734" w:rsidRPr="00C12E3A" w:rsidRDefault="00B12734" w:rsidP="00B1273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Child or child-in law</w:t>
            </w:r>
          </w:p>
          <w:p w14:paraId="6650C27C" w14:textId="77777777" w:rsidR="00B12734" w:rsidRPr="00C12E3A" w:rsidRDefault="00B12734" w:rsidP="00B1273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 xml:space="preserve">Spouse </w:t>
            </w:r>
          </w:p>
          <w:p w14:paraId="4341ED88" w14:textId="77777777" w:rsidR="00B12734" w:rsidRPr="00C12E3A" w:rsidRDefault="00B12734" w:rsidP="00B1273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Partner/significant other</w:t>
            </w:r>
            <w:r w:rsidRPr="00C12E3A">
              <w:rPr>
                <w:rFonts w:ascii="Georgia" w:hAnsi="Georgia"/>
                <w:color w:val="505050"/>
                <w:sz w:val="28"/>
                <w:szCs w:val="28"/>
                <w:shd w:val="clear" w:color="auto" w:fill="FFFFFF"/>
                <w:lang w:val="en-NZ"/>
              </w:rPr>
              <w:t>†</w:t>
            </w:r>
          </w:p>
          <w:p w14:paraId="5342561E" w14:textId="77777777" w:rsidR="00B12734" w:rsidRPr="00C12E3A" w:rsidRDefault="00B12734" w:rsidP="00B1273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Parent/guardian</w:t>
            </w:r>
            <w:r w:rsidRPr="00C12E3A">
              <w:rPr>
                <w:rFonts w:ascii="Georgia" w:hAnsi="Georgia"/>
                <w:color w:val="505050"/>
                <w:sz w:val="28"/>
                <w:szCs w:val="28"/>
                <w:shd w:val="clear" w:color="auto" w:fill="FFFFFF"/>
                <w:lang w:val="en-NZ"/>
              </w:rPr>
              <w:t>†</w:t>
            </w:r>
          </w:p>
          <w:p w14:paraId="32EEA354" w14:textId="77777777" w:rsidR="00B12734" w:rsidRPr="00C12E3A" w:rsidRDefault="00B12734" w:rsidP="00B1273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Other relative</w:t>
            </w: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*/</w:t>
            </w: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Other relative or whanau</w:t>
            </w:r>
            <w:r w:rsidRPr="00C12E3A">
              <w:rPr>
                <w:rFonts w:ascii="Georgia" w:hAnsi="Georgia"/>
                <w:color w:val="505050"/>
                <w:sz w:val="28"/>
                <w:szCs w:val="28"/>
                <w:shd w:val="clear" w:color="auto" w:fill="FFFFFF"/>
                <w:lang w:val="en-NZ"/>
              </w:rPr>
              <w:t>†</w:t>
            </w:r>
          </w:p>
          <w:p w14:paraId="07FC8C9C" w14:textId="77777777" w:rsidR="00B12734" w:rsidRPr="00C12E3A" w:rsidRDefault="00B12734" w:rsidP="00B1273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Sibling</w:t>
            </w:r>
            <w:r w:rsidRPr="00C12E3A">
              <w:rPr>
                <w:rFonts w:ascii="Georgia" w:hAnsi="Georgia"/>
                <w:color w:val="505050"/>
                <w:sz w:val="28"/>
                <w:szCs w:val="28"/>
                <w:shd w:val="clear" w:color="auto" w:fill="FFFFFF"/>
                <w:lang w:val="en-NZ"/>
              </w:rPr>
              <w:t>†</w:t>
            </w:r>
          </w:p>
          <w:p w14:paraId="7EAAEDE5" w14:textId="77777777" w:rsidR="00B12734" w:rsidRPr="00C12E3A" w:rsidRDefault="00B12734" w:rsidP="00B1273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Friend</w:t>
            </w:r>
          </w:p>
          <w:p w14:paraId="7E75775A" w14:textId="77777777" w:rsidR="00B12734" w:rsidRPr="00C12E3A" w:rsidRDefault="00B12734" w:rsidP="00B1273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Neighbour</w:t>
            </w:r>
          </w:p>
          <w:p w14:paraId="7B70BFFD" w14:textId="77777777" w:rsidR="00B12734" w:rsidRPr="00C12E3A" w:rsidRDefault="00B12734" w:rsidP="00B1273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Others</w:t>
            </w:r>
          </w:p>
        </w:tc>
        <w:tc>
          <w:tcPr>
            <w:tcW w:w="3510" w:type="dxa"/>
          </w:tcPr>
          <w:p w14:paraId="2F823656" w14:textId="77777777" w:rsidR="00B12734" w:rsidRPr="00C12E3A" w:rsidRDefault="00B12734" w:rsidP="00B1273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Child or child-in-law</w:t>
            </w:r>
          </w:p>
          <w:p w14:paraId="316B4A99" w14:textId="77777777" w:rsidR="00B12734" w:rsidRPr="00C12E3A" w:rsidRDefault="00B12734" w:rsidP="00B1273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Spouse/Partner/significant other</w:t>
            </w:r>
          </w:p>
          <w:p w14:paraId="7C19A2C0" w14:textId="77777777" w:rsidR="00B12734" w:rsidRPr="00C12E3A" w:rsidRDefault="00B12734" w:rsidP="00B1273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Parent/guardian/Sibling/Other relative or whanau/friends</w:t>
            </w:r>
          </w:p>
        </w:tc>
      </w:tr>
      <w:tr w:rsidR="00B12734" w:rsidRPr="00C12E3A" w14:paraId="132C38D5" w14:textId="77777777" w:rsidTr="006A7E60">
        <w:tc>
          <w:tcPr>
            <w:tcW w:w="1705" w:type="dxa"/>
          </w:tcPr>
          <w:p w14:paraId="65287E7A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val="en-NZ"/>
              </w:rPr>
              <w:t xml:space="preserve">Primary caregiver lives with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val="en-NZ"/>
              </w:rPr>
              <w:t>care-recipient</w:t>
            </w:r>
          </w:p>
        </w:tc>
        <w:tc>
          <w:tcPr>
            <w:tcW w:w="3960" w:type="dxa"/>
          </w:tcPr>
          <w:p w14:paraId="5D88E89C" w14:textId="77777777" w:rsidR="00B12734" w:rsidRPr="00C12E3A" w:rsidRDefault="00B12734" w:rsidP="00B1273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No</w:t>
            </w:r>
          </w:p>
          <w:p w14:paraId="68507DCA" w14:textId="77777777" w:rsidR="00B12734" w:rsidRPr="00C12E3A" w:rsidRDefault="00B12734" w:rsidP="00B1273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Yes*</w:t>
            </w:r>
          </w:p>
          <w:p w14:paraId="72F69568" w14:textId="77777777" w:rsidR="00B12734" w:rsidRPr="00C12E3A" w:rsidRDefault="00B12734" w:rsidP="00B1273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Yes, 6months or less</w:t>
            </w:r>
            <w:r w:rsidRPr="00C12E3A">
              <w:rPr>
                <w:rFonts w:ascii="Georgia" w:hAnsi="Georgia"/>
                <w:color w:val="505050"/>
                <w:sz w:val="28"/>
                <w:szCs w:val="28"/>
                <w:shd w:val="clear" w:color="auto" w:fill="FFFFFF"/>
                <w:lang w:val="en-NZ"/>
              </w:rPr>
              <w:t>†</w:t>
            </w:r>
          </w:p>
          <w:p w14:paraId="78CEAD9D" w14:textId="77777777" w:rsidR="00B12734" w:rsidRPr="00C12E3A" w:rsidRDefault="00B12734" w:rsidP="00B1273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Yes, more than 6 months</w:t>
            </w:r>
            <w:r w:rsidRPr="00C12E3A">
              <w:rPr>
                <w:rFonts w:ascii="Georgia" w:hAnsi="Georgia"/>
                <w:color w:val="505050"/>
                <w:sz w:val="28"/>
                <w:szCs w:val="28"/>
                <w:shd w:val="clear" w:color="auto" w:fill="FFFFFF"/>
                <w:lang w:val="en-NZ"/>
              </w:rPr>
              <w:t>†</w:t>
            </w:r>
          </w:p>
        </w:tc>
        <w:tc>
          <w:tcPr>
            <w:tcW w:w="3510" w:type="dxa"/>
          </w:tcPr>
          <w:p w14:paraId="2BE76389" w14:textId="77777777" w:rsidR="00B12734" w:rsidRPr="00C12E3A" w:rsidRDefault="00B12734" w:rsidP="00B1273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Yes</w:t>
            </w:r>
          </w:p>
          <w:p w14:paraId="66E25037" w14:textId="77777777" w:rsidR="00B12734" w:rsidRPr="00C12E3A" w:rsidRDefault="00B12734" w:rsidP="00B1273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No</w:t>
            </w:r>
          </w:p>
        </w:tc>
      </w:tr>
      <w:tr w:rsidR="00B12734" w:rsidRPr="00C12E3A" w14:paraId="1FE45E2F" w14:textId="77777777" w:rsidTr="006A7E60">
        <w:tc>
          <w:tcPr>
            <w:tcW w:w="1705" w:type="dxa"/>
          </w:tcPr>
          <w:p w14:paraId="228CF79B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val="en-NZ"/>
              </w:rPr>
              <w:t xml:space="preserve">Primary caregiver provides IADL care </w:t>
            </w:r>
          </w:p>
        </w:tc>
        <w:tc>
          <w:tcPr>
            <w:tcW w:w="3960" w:type="dxa"/>
          </w:tcPr>
          <w:p w14:paraId="1503BFF1" w14:textId="77777777" w:rsidR="00B12734" w:rsidRPr="00C12E3A" w:rsidRDefault="00B12734" w:rsidP="00B1273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Yes</w:t>
            </w:r>
          </w:p>
          <w:p w14:paraId="4BE730BB" w14:textId="77777777" w:rsidR="00B12734" w:rsidRPr="00C12E3A" w:rsidRDefault="00B12734" w:rsidP="00B1273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No</w:t>
            </w:r>
          </w:p>
        </w:tc>
        <w:tc>
          <w:tcPr>
            <w:tcW w:w="3510" w:type="dxa"/>
          </w:tcPr>
          <w:p w14:paraId="7F4547E7" w14:textId="77777777" w:rsidR="00B12734" w:rsidRPr="00C12E3A" w:rsidRDefault="00B12734" w:rsidP="006A7E60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val="en-NZ"/>
              </w:rPr>
              <w:t>N/A</w:t>
            </w:r>
          </w:p>
        </w:tc>
      </w:tr>
      <w:tr w:rsidR="00B12734" w:rsidRPr="00C12E3A" w14:paraId="2F64B9BC" w14:textId="77777777" w:rsidTr="006A7E60">
        <w:tc>
          <w:tcPr>
            <w:tcW w:w="1705" w:type="dxa"/>
          </w:tcPr>
          <w:p w14:paraId="16FDEEE5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val="en-NZ"/>
              </w:rPr>
              <w:t xml:space="preserve">Primary caregiver provides ADL care </w:t>
            </w:r>
          </w:p>
        </w:tc>
        <w:tc>
          <w:tcPr>
            <w:tcW w:w="3960" w:type="dxa"/>
          </w:tcPr>
          <w:p w14:paraId="26C2750D" w14:textId="77777777" w:rsidR="00B12734" w:rsidRPr="00C12E3A" w:rsidRDefault="00B12734" w:rsidP="00B1273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Yes</w:t>
            </w:r>
          </w:p>
          <w:p w14:paraId="0D112D7F" w14:textId="77777777" w:rsidR="00B12734" w:rsidRPr="00C12E3A" w:rsidRDefault="00B12734" w:rsidP="00B1273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No</w:t>
            </w:r>
          </w:p>
        </w:tc>
        <w:tc>
          <w:tcPr>
            <w:tcW w:w="3510" w:type="dxa"/>
          </w:tcPr>
          <w:p w14:paraId="670B1655" w14:textId="77777777" w:rsidR="00B12734" w:rsidRPr="00C12E3A" w:rsidRDefault="00B12734" w:rsidP="006A7E60">
            <w:pPr>
              <w:rPr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val="en-NZ"/>
              </w:rPr>
              <w:t>N/A</w:t>
            </w:r>
          </w:p>
        </w:tc>
      </w:tr>
      <w:tr w:rsidR="00B12734" w:rsidRPr="00C12E3A" w14:paraId="1D15DF22" w14:textId="77777777" w:rsidTr="006A7E60">
        <w:tc>
          <w:tcPr>
            <w:tcW w:w="1705" w:type="dxa"/>
          </w:tcPr>
          <w:p w14:paraId="463628A1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val="en-NZ"/>
              </w:rPr>
              <w:t xml:space="preserve">Primary caregiver provides more </w:t>
            </w:r>
            <w:r w:rsidRPr="00C12E3A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val="en-NZ"/>
              </w:rPr>
              <w:lastRenderedPageBreak/>
              <w:t>than 21hours of care in 7days</w:t>
            </w:r>
          </w:p>
        </w:tc>
        <w:tc>
          <w:tcPr>
            <w:tcW w:w="3960" w:type="dxa"/>
          </w:tcPr>
          <w:p w14:paraId="26C17F55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lastRenderedPageBreak/>
              <w:t>The original variable was ‘Number of care provided by the caregivers’ with a numeric response</w:t>
            </w:r>
          </w:p>
        </w:tc>
        <w:tc>
          <w:tcPr>
            <w:tcW w:w="3510" w:type="dxa"/>
          </w:tcPr>
          <w:p w14:paraId="683EA75C" w14:textId="77777777" w:rsidR="00B12734" w:rsidRPr="00C12E3A" w:rsidRDefault="00B12734" w:rsidP="00B1273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eastAsia="PMingLiU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t>Yes</w:t>
            </w:r>
          </w:p>
          <w:p w14:paraId="46A75933" w14:textId="77777777" w:rsidR="00B12734" w:rsidRPr="00C12E3A" w:rsidRDefault="00B12734" w:rsidP="00B12734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t>No</w:t>
            </w:r>
          </w:p>
        </w:tc>
      </w:tr>
      <w:tr w:rsidR="00B12734" w:rsidRPr="00C12E3A" w14:paraId="1CF466FE" w14:textId="77777777" w:rsidTr="006A7E60">
        <w:tc>
          <w:tcPr>
            <w:tcW w:w="1705" w:type="dxa"/>
          </w:tcPr>
          <w:p w14:paraId="6B1DDA84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lastRenderedPageBreak/>
              <w:t xml:space="preserve">Home services </w:t>
            </w: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br/>
              <w:t>(Home-making or meals services)</w:t>
            </w:r>
          </w:p>
        </w:tc>
        <w:tc>
          <w:tcPr>
            <w:tcW w:w="3960" w:type="dxa"/>
            <w:vMerge w:val="restart"/>
          </w:tcPr>
          <w:p w14:paraId="7354D883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  <w:t>The original variable was ‘Number of care provided to the care-recipient’ with a numeric response</w:t>
            </w:r>
          </w:p>
        </w:tc>
        <w:tc>
          <w:tcPr>
            <w:tcW w:w="3510" w:type="dxa"/>
            <w:vMerge w:val="restart"/>
          </w:tcPr>
          <w:p w14:paraId="1902FC6C" w14:textId="77777777" w:rsidR="00B12734" w:rsidRPr="00C12E3A" w:rsidRDefault="00B12734" w:rsidP="00B1273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Yes</w:t>
            </w:r>
          </w:p>
          <w:p w14:paraId="229A8531" w14:textId="77777777" w:rsidR="00B12734" w:rsidRPr="00C12E3A" w:rsidRDefault="00B12734" w:rsidP="00B1273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 w:eastAsia="zh-TW"/>
              </w:rPr>
              <w:t>No</w:t>
            </w:r>
          </w:p>
        </w:tc>
      </w:tr>
      <w:tr w:rsidR="00B12734" w:rsidRPr="00C12E3A" w14:paraId="1D2C836E" w14:textId="77777777" w:rsidTr="006A7E60">
        <w:tc>
          <w:tcPr>
            <w:tcW w:w="1705" w:type="dxa"/>
          </w:tcPr>
          <w:p w14:paraId="671FEEF8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t xml:space="preserve">Visiting nurse </w:t>
            </w:r>
          </w:p>
        </w:tc>
        <w:tc>
          <w:tcPr>
            <w:tcW w:w="3960" w:type="dxa"/>
            <w:vMerge/>
          </w:tcPr>
          <w:p w14:paraId="4F1F91FC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</w:p>
        </w:tc>
        <w:tc>
          <w:tcPr>
            <w:tcW w:w="3510" w:type="dxa"/>
            <w:vMerge/>
          </w:tcPr>
          <w:p w14:paraId="09304DFC" w14:textId="77777777" w:rsidR="00B12734" w:rsidRPr="00C12E3A" w:rsidRDefault="00B12734" w:rsidP="00B1273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</w:p>
        </w:tc>
      </w:tr>
      <w:tr w:rsidR="00B12734" w:rsidRPr="00C12E3A" w14:paraId="1B28122B" w14:textId="77777777" w:rsidTr="006A7E60">
        <w:tc>
          <w:tcPr>
            <w:tcW w:w="1705" w:type="dxa"/>
          </w:tcPr>
          <w:p w14:paraId="4FBAE65B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t xml:space="preserve">Allied-health services </w:t>
            </w: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br/>
              <w:t>(Physiotherapy, speech therapy or occupational therapy)</w:t>
            </w:r>
          </w:p>
        </w:tc>
        <w:tc>
          <w:tcPr>
            <w:tcW w:w="3960" w:type="dxa"/>
            <w:vMerge/>
          </w:tcPr>
          <w:p w14:paraId="50241144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</w:p>
        </w:tc>
        <w:tc>
          <w:tcPr>
            <w:tcW w:w="3510" w:type="dxa"/>
            <w:vMerge/>
          </w:tcPr>
          <w:p w14:paraId="12B7403D" w14:textId="77777777" w:rsidR="00B12734" w:rsidRPr="00C12E3A" w:rsidRDefault="00B12734" w:rsidP="00B1273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</w:p>
        </w:tc>
      </w:tr>
      <w:tr w:rsidR="00B12734" w:rsidRPr="00C12E3A" w14:paraId="1794C5D7" w14:textId="77777777" w:rsidTr="006A7E60">
        <w:tc>
          <w:tcPr>
            <w:tcW w:w="1705" w:type="dxa"/>
          </w:tcPr>
          <w:p w14:paraId="6B4DC353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t xml:space="preserve">Hospital services </w:t>
            </w:r>
            <w:r w:rsidRPr="00C12E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 w:eastAsia="zh-TW"/>
              </w:rPr>
              <w:br/>
              <w:t>(Hospital admission or emergency room services)</w:t>
            </w:r>
          </w:p>
        </w:tc>
        <w:tc>
          <w:tcPr>
            <w:tcW w:w="3960" w:type="dxa"/>
            <w:vMerge/>
          </w:tcPr>
          <w:p w14:paraId="214B40D7" w14:textId="77777777" w:rsidR="00B12734" w:rsidRPr="00C12E3A" w:rsidRDefault="00B12734" w:rsidP="006A7E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</w:p>
        </w:tc>
        <w:tc>
          <w:tcPr>
            <w:tcW w:w="3510" w:type="dxa"/>
            <w:vMerge/>
          </w:tcPr>
          <w:p w14:paraId="5F032AFB" w14:textId="77777777" w:rsidR="00B12734" w:rsidRPr="00C12E3A" w:rsidRDefault="00B12734" w:rsidP="00B1273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NZ"/>
              </w:rPr>
            </w:pPr>
          </w:p>
        </w:tc>
      </w:tr>
    </w:tbl>
    <w:p w14:paraId="417676BD" w14:textId="77777777" w:rsidR="00B12734" w:rsidRPr="00C12E3A" w:rsidRDefault="00B12734" w:rsidP="00B1273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*: in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 xml:space="preserve"> MDS-HC 2.0 </w:t>
      </w:r>
      <w:r w:rsidRPr="00C12E3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br/>
      </w:r>
      <w:r w:rsidRPr="00C12E3A">
        <w:rPr>
          <w:rFonts w:ascii="Georgia" w:hAnsi="Georgia"/>
          <w:color w:val="505050"/>
          <w:sz w:val="28"/>
          <w:szCs w:val="28"/>
          <w:shd w:val="clear" w:color="auto" w:fill="FFFFFF"/>
          <w:lang w:val="en-NZ"/>
        </w:rPr>
        <w:t>†</w:t>
      </w:r>
      <w:r w:rsidRPr="00C12E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 xml:space="preserve">: in </w:t>
      </w:r>
      <w:proofErr w:type="spellStart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>interRAI</w:t>
      </w:r>
      <w:proofErr w:type="spellEnd"/>
      <w:r w:rsidRPr="00C12E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NZ"/>
        </w:rPr>
        <w:t>-HC 9.1</w:t>
      </w:r>
    </w:p>
    <w:p w14:paraId="78B5FBE3" w14:textId="6DBE493D" w:rsidR="00B12734" w:rsidRDefault="00B12734" w:rsidP="00B12734">
      <w:pPr>
        <w:rPr>
          <w:rFonts w:ascii="Times New Roman" w:hAnsi="Times New Roman" w:cs="Times New Roman"/>
          <w:color w:val="000000" w:themeColor="text1"/>
          <w:sz w:val="24"/>
          <w:szCs w:val="24"/>
          <w:lang w:val="en-NZ" w:eastAsia="zh-HK"/>
        </w:rPr>
      </w:pPr>
    </w:p>
    <w:p w14:paraId="6559283A" w14:textId="77777777" w:rsidR="001C5DF6" w:rsidRDefault="001C5DF6">
      <w:pPr>
        <w:rPr>
          <w:rFonts w:ascii="Times New Roman" w:hAnsi="Times New Roman" w:cs="Times New Roman"/>
          <w:color w:val="000000" w:themeColor="text1"/>
          <w:sz w:val="24"/>
          <w:szCs w:val="24"/>
          <w:lang w:val="en-NZ" w:eastAsia="zh-HK"/>
        </w:rPr>
        <w:sectPr w:rsidR="001C5DF6" w:rsidSect="001C5DF6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6"/>
        <w:gridCol w:w="989"/>
        <w:gridCol w:w="5688"/>
        <w:gridCol w:w="1360"/>
        <w:gridCol w:w="276"/>
        <w:gridCol w:w="636"/>
        <w:gridCol w:w="276"/>
        <w:gridCol w:w="1480"/>
        <w:gridCol w:w="276"/>
        <w:gridCol w:w="636"/>
        <w:gridCol w:w="276"/>
        <w:gridCol w:w="1240"/>
        <w:gridCol w:w="276"/>
        <w:gridCol w:w="636"/>
      </w:tblGrid>
      <w:tr w:rsidR="001C5DF6" w:rsidRPr="001C5DF6" w14:paraId="75B054F1" w14:textId="77777777" w:rsidTr="001C5DF6">
        <w:trPr>
          <w:trHeight w:val="330"/>
        </w:trPr>
        <w:tc>
          <w:tcPr>
            <w:tcW w:w="0" w:type="auto"/>
            <w:gridSpan w:val="1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10F99" w14:textId="536AE42B" w:rsidR="001C5DF6" w:rsidRPr="001C5DF6" w:rsidRDefault="00336F40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  <w:lastRenderedPageBreak/>
              <w:t>Supporting Information 3</w:t>
            </w:r>
          </w:p>
        </w:tc>
      </w:tr>
      <w:tr w:rsidR="001C5DF6" w:rsidRPr="001C5DF6" w14:paraId="084974EA" w14:textId="77777777" w:rsidTr="001C5DF6">
        <w:trPr>
          <w:trHeight w:val="330"/>
        </w:trPr>
        <w:tc>
          <w:tcPr>
            <w:tcW w:w="0" w:type="auto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B7A534" w14:textId="5023E72A" w:rsidR="001C5DF6" w:rsidRPr="001C5DF6" w:rsidRDefault="001C5DF6" w:rsidP="00EC6F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Demographic information of community-dwelling </w:t>
            </w:r>
            <w:r w:rsidR="00EC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older adults</w:t>
            </w: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aged 65+ who was diagnosed with dementia</w:t>
            </w:r>
          </w:p>
        </w:tc>
      </w:tr>
      <w:tr w:rsidR="001C5DF6" w:rsidRPr="001C5DF6" w14:paraId="5D75EA84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6F141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FF96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0772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4DB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6E1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D3D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NZ 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4E8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6B8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NZ Chinese</w:t>
            </w:r>
          </w:p>
        </w:tc>
      </w:tr>
      <w:tr w:rsidR="001C5DF6" w:rsidRPr="001C5DF6" w14:paraId="44416656" w14:textId="77777777" w:rsidTr="001C5DF6">
        <w:trPr>
          <w:trHeight w:val="33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B2A6F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B2EFC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665AB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72F1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(N=9796)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609E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7A60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87D8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5A0D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(N=16725)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7C29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162D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9A43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E21E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 (N=218)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79D2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4627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1C5DF6" w:rsidRPr="001C5DF6" w14:paraId="74967B30" w14:textId="77777777" w:rsidTr="001C5DF6">
        <w:trPr>
          <w:trHeight w:val="630"/>
        </w:trPr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FD0A1" w14:textId="77777777" w:rsidR="001C5DF6" w:rsidRPr="006A1F65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1F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Demographic Information of care-recipient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6CBB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1D4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CA0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CF4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7A4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4C8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EDE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305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E0A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7A4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EF4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DF6" w:rsidRPr="001C5DF6" w14:paraId="0B779C11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0DF1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681D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Female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11AD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FE5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5899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A65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6E7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449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41E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133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84A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68F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6A7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CFD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5F5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56.9</w:t>
            </w:r>
          </w:p>
        </w:tc>
      </w:tr>
      <w:tr w:rsidR="001C5DF6" w:rsidRPr="001C5DF6" w14:paraId="36FB208B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F26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EBB3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1828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801D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9A4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483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497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D63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5AA6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2FC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95A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8E7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96A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C24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DF6" w:rsidRPr="001C5DF6" w14:paraId="27172DAA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C4CE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F6D5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B07A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FF6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1148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E0E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AB6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4BC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2EC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F43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C7E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2A3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0B8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EC3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416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</w:tr>
      <w:tr w:rsidR="001C5DF6" w:rsidRPr="001C5DF6" w14:paraId="7DC8ECFB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FA86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428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DC21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973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4436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A9F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77E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2A8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B94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2F6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84F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218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B5E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FBA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5F7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53.7</w:t>
            </w:r>
          </w:p>
        </w:tc>
      </w:tr>
      <w:tr w:rsidR="001C5DF6" w:rsidRPr="001C5DF6" w14:paraId="36F9F7EE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8657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C7D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6B01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C32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4212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8FE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7D9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0BD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B01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52E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14A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0F0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660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7A5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97F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33.5</w:t>
            </w:r>
          </w:p>
        </w:tc>
      </w:tr>
      <w:tr w:rsidR="001C5DF6" w:rsidRPr="001C5DF6" w14:paraId="6B174B19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9373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CC9D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Marital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6D24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CA3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1BB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E16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B61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2E0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99B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B1E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CBC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923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1F6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DF6" w:rsidRPr="001C5DF6" w14:paraId="071C4595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8E86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AE0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310F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Never married/Widowed/Separated/Divorced/Others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099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5798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59A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D17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1A8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55E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987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2E3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0E4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DF3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B6F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085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50.9</w:t>
            </w:r>
          </w:p>
        </w:tc>
      </w:tr>
      <w:tr w:rsidR="001C5DF6" w:rsidRPr="001C5DF6" w14:paraId="3CDE912C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6135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8D0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593B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Married/Civil Union/</w:t>
            </w:r>
            <w:proofErr w:type="spellStart"/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Defacto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E06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3998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DE6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450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D49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BE9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0FE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E0F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7D2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4DE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DBA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7B9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49.1</w:t>
            </w:r>
          </w:p>
        </w:tc>
      </w:tr>
      <w:tr w:rsidR="001C5DF6" w:rsidRPr="001C5DF6" w14:paraId="0881060C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410B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EEA4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Living arrangement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C41A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C79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349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4FF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5DF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93E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40E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20B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89F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8F0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4E7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DF6" w:rsidRPr="001C5DF6" w14:paraId="1ED14350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1B38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329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7796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A04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246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32C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A7F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F7C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DAC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674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E35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037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756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C39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</w:tr>
      <w:tr w:rsidR="001C5DF6" w:rsidRPr="001C5DF6" w14:paraId="6A661386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0042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B0A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BD26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spouse/partner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182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20C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84F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1DC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FC3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8D5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01A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BB2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FD0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7CA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430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</w:tr>
      <w:tr w:rsidR="001C5DF6" w:rsidRPr="001C5DF6" w14:paraId="4E8B469A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7F8A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445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6206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spouse/partner and 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3E7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731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B40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9B1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37F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CA1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A9E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9E1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BC4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4E9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31E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</w:t>
            </w:r>
          </w:p>
        </w:tc>
      </w:tr>
      <w:tr w:rsidR="001C5DF6" w:rsidRPr="001C5DF6" w14:paraId="2255D7F8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04EE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95F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DD7E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child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2BA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6763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806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EE5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9AA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0B9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CE4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9B3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1DF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9BE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3E8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FD4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34.4</w:t>
            </w:r>
          </w:p>
        </w:tc>
      </w:tr>
      <w:tr w:rsidR="001C5DF6" w:rsidRPr="001C5DF6" w14:paraId="3CD71BA5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B1CC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2C40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Prefer to live in elsewhere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4AB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6262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786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531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882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38D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B50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790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DC5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488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230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A24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1C5DF6" w:rsidRPr="001C5DF6" w14:paraId="4CB48888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C613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070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1435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D540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C13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D69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36B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19B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B97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41E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364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C81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2FDD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096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DF6" w:rsidRPr="001C5DF6" w14:paraId="0BBB80FA" w14:textId="77777777" w:rsidTr="001C5DF6">
        <w:trPr>
          <w:trHeight w:val="63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6AF89" w14:textId="77777777" w:rsidR="001C5DF6" w:rsidRPr="006A1F65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1F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Health and functional status of care-recipient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E459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126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051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E6A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370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229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33D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1E1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47C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549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00A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DF6" w:rsidRPr="001C5DF6" w14:paraId="249869E7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FB1C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6A5A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Stay in hospital within 7days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BB9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1102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435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0BA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900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791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25F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C20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7B5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0C9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181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FD1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33.5</w:t>
            </w:r>
          </w:p>
        </w:tc>
      </w:tr>
      <w:tr w:rsidR="001C5DF6" w:rsidRPr="001C5DF6" w14:paraId="20DE1406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37C0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68AB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18F9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F2C7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B2E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366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3D7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720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EC5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1DE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CFC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1EF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FED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436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DF6" w:rsidRPr="001C5DF6" w14:paraId="2BF0BBE8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2EDD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2BC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F62B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Adequate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92A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3890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0CD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F9E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3D0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35A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AC1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F48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AB4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856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AC9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E7F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57.3</w:t>
            </w:r>
          </w:p>
        </w:tc>
      </w:tr>
      <w:tr w:rsidR="001C5DF6" w:rsidRPr="001C5DF6" w14:paraId="556211BF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5909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E9F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442F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Minimal difficulty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9E8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4229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B0F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646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876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646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F79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62A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97D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B26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D6B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F40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23.4</w:t>
            </w:r>
          </w:p>
        </w:tc>
      </w:tr>
      <w:tr w:rsidR="001C5DF6" w:rsidRPr="001C5DF6" w14:paraId="614CA2A0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FB37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99D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190F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 to severe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3E9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1677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425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B32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3F4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45B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E0D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22E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B13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8F9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CE0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8AE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19.3</w:t>
            </w:r>
          </w:p>
        </w:tc>
      </w:tr>
      <w:tr w:rsidR="001C5DF6" w:rsidRPr="001C5DF6" w14:paraId="4F433298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7CFF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B3B0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492C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D57B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A7D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0E3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7B7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56C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1CF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8E1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F2E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931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B24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D86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DF6" w:rsidRPr="001C5DF6" w14:paraId="2EBD9659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8C8F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53B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79B7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Independent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253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2932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909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A48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086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8CC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FE8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05B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14F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346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2F4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851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1C5DF6" w:rsidRPr="001C5DF6" w14:paraId="28A22A30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D9E8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F1B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CE91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Supervision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848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5743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8EC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2A9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268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4D9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119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8EA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5AC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74A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230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AC6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30.3</w:t>
            </w:r>
          </w:p>
        </w:tc>
      </w:tr>
      <w:tr w:rsidR="001C5DF6" w:rsidRPr="001C5DF6" w14:paraId="58EAF955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9387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526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A705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Limited to Total dependence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1D9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1121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161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FBB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993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A49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BA4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2C2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BA4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056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770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C78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</w:tr>
      <w:tr w:rsidR="001C5DF6" w:rsidRPr="001C5DF6" w14:paraId="6F3D4079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C29E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CF65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3+ IADL items with difficulties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4A4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9672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77E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F1A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41A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2B7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238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23A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311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DED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4FA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6AB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98.6</w:t>
            </w:r>
          </w:p>
        </w:tc>
      </w:tr>
      <w:tr w:rsidR="001C5DF6" w:rsidRPr="001C5DF6" w14:paraId="233C4464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F4DE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738F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ADL Hierarchy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1575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018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1BB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379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878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209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E89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44A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6C0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D6B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C42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DF6" w:rsidRPr="001C5DF6" w14:paraId="6EA6C966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8638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280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580D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Independent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DDE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3723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2E4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00F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76F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12F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04B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EE8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0D3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4AA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C7A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1DF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36.7</w:t>
            </w:r>
          </w:p>
        </w:tc>
      </w:tr>
      <w:tr w:rsidR="001C5DF6" w:rsidRPr="001C5DF6" w14:paraId="0EDA58BF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9362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755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67C5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Supervision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DB7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2163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2BF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8F9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7DDD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35B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4E0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4F7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4C4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0C9F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DD3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8FE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</w:t>
            </w:r>
          </w:p>
        </w:tc>
      </w:tr>
      <w:tr w:rsidR="001C5DF6" w:rsidRPr="001C5DF6" w14:paraId="54969C9F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B5F1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EF0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2BE0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Limited to Total dependence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F0A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3910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7DC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205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918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E5C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AEF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82C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59C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8A4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9A5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957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46.8</w:t>
            </w:r>
          </w:p>
        </w:tc>
      </w:tr>
      <w:tr w:rsidR="001C5DF6" w:rsidRPr="001C5DF6" w14:paraId="595345C3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3732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6E84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 in last 90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A58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3029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320E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0BF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F37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7D5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128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B8C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EF4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3F0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80D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DD5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41.7</w:t>
            </w:r>
          </w:p>
        </w:tc>
      </w:tr>
      <w:tr w:rsidR="001C5DF6" w:rsidRPr="001C5DF6" w14:paraId="32F1E22A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82D7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2AF1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Comorbidity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362B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E89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A71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01D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387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499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9C5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B2E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A30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621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CD9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DF6" w:rsidRPr="001C5DF6" w14:paraId="1ED791CD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E239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833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BEA2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Dementia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04D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1715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E06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A44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B4D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A5A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EA6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48B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5F2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B1E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01B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C8C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62.4</w:t>
            </w:r>
          </w:p>
        </w:tc>
      </w:tr>
      <w:tr w:rsidR="001C5DF6" w:rsidRPr="001C5DF6" w14:paraId="31FBD4A5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1239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219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4724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Stroke &amp; Dementia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0D3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C85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089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CE1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F8C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377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F6F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3B6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A83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433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709B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</w:tr>
      <w:tr w:rsidR="001C5DF6" w:rsidRPr="001C5DF6" w14:paraId="7E2E3486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995C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08D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35DB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CVD &amp; Dementia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FD0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4272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FA0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4AB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169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1BE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BCA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A08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00B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C7B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A40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420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</w:t>
            </w:r>
          </w:p>
        </w:tc>
      </w:tr>
      <w:tr w:rsidR="001C5DF6" w:rsidRPr="001C5DF6" w14:paraId="69AD4FA7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1F00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971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E118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CVD, Stroke &amp; Dementia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19F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3172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77D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56A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A6F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2612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BB5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B0B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AB4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CF9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7AF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4EE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</w:tr>
      <w:tr w:rsidR="001C5DF6" w:rsidRPr="001C5DF6" w14:paraId="61960C85" w14:textId="77777777" w:rsidTr="001C5DF6">
        <w:trPr>
          <w:trHeight w:val="31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596CE" w14:textId="77777777" w:rsidR="001C5DF6" w:rsidRPr="006A1F65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1F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Caregiver characteristics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2E35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8B2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762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EDE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E62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670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D50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44F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2A7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11A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78F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DF6" w:rsidRPr="001C5DF6" w14:paraId="5CDFBBCA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B290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BBCC" w14:textId="45BBBE76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Primary caregiver relationship with </w:t>
            </w:r>
            <w:r w:rsidR="00EC6FBE" w:rsidRPr="00EC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care-recipient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5B2C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8D9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9A6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AAD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441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B4E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71D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EA0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70C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17C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123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DF6" w:rsidRPr="001C5DF6" w14:paraId="064B7E02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4141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A84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101A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Child or child-in-law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7A9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5503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58E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C85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982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565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7F4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7BF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DDF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FC0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F04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121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52.8</w:t>
            </w:r>
          </w:p>
        </w:tc>
      </w:tr>
      <w:tr w:rsidR="001C5DF6" w:rsidRPr="001C5DF6" w14:paraId="66A9D6FF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DC60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CAD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BBEB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Spouse/Partner/significant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1A3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2303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5C9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DD1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F6C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C23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2E4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E8E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C09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0BD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476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817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39.9</w:t>
            </w:r>
          </w:p>
        </w:tc>
      </w:tr>
      <w:tr w:rsidR="001C5DF6" w:rsidRPr="001C5DF6" w14:paraId="1166D6BD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9DEE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73A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52B7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Parent/guardian/Sibling/Other relative or whanau/friends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306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1990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343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D05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1DE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0D3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C87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0E8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9C6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CDD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BAA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453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</w:tr>
      <w:tr w:rsidR="001C5DF6" w:rsidRPr="001C5DF6" w14:paraId="3C6C0667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8CFA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8089" w14:textId="073B2D0F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Primary caregiver lives with </w:t>
            </w:r>
            <w:r w:rsidR="00EC6FBE" w:rsidRPr="00EC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care-recipient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E19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4629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7F7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175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907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FF9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6C6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65C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BCF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2D9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D0B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509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80.7</w:t>
            </w:r>
          </w:p>
        </w:tc>
      </w:tr>
      <w:tr w:rsidR="001C5DF6" w:rsidRPr="001C5DF6" w14:paraId="101843D7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E6AD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C61E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Primary caregiver provides IADL care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3FD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9171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1E3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927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326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87D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D2F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213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9AEC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A45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B4D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582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86.2</w:t>
            </w:r>
          </w:p>
        </w:tc>
      </w:tr>
      <w:tr w:rsidR="001C5DF6" w:rsidRPr="001C5DF6" w14:paraId="34636EB0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F36E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B3FA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Primary caregiver provides ADL care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4DE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7440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10E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5FC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3F8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80B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3EB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5338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1F2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1C3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7BC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BA4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60.6</w:t>
            </w:r>
          </w:p>
        </w:tc>
      </w:tr>
      <w:tr w:rsidR="001C5DF6" w:rsidRPr="001C5DF6" w14:paraId="32DCEDCC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A215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EFEC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Primary caregiver provides more than 21hours of care in 7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263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2504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2B5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02F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E34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92A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0BC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958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2E5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C3EE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52C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B96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DF6" w:rsidRPr="001C5DF6" w14:paraId="421FEDD6" w14:textId="77777777" w:rsidTr="001C5DF6">
        <w:trPr>
          <w:trHeight w:val="31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B74FD" w14:textId="77777777" w:rsidR="001C5DF6" w:rsidRPr="006A1F65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1F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Formal care services utilization of care-recipient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EB7F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3BF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F12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6C7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D30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52E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E56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409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650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CA6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BE3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5DF6" w:rsidRPr="001C5DF6" w14:paraId="0F1C9A83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3FFA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E25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DA15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Home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0D3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58D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C90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50C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CB1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626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293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FCDC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A74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345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C62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52.8</w:t>
            </w:r>
          </w:p>
        </w:tc>
      </w:tr>
      <w:tr w:rsidR="001C5DF6" w:rsidRPr="001C5DF6" w14:paraId="1ED8CF24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041BF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120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87FC" w14:textId="722C218C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Visiting nurse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A88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6F6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FAD6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7DF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4B69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D237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3E0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84C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AD05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73C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86C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C5DF6" w:rsidRPr="001C5DF6" w14:paraId="7F5C8A5A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F6BE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206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6648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Allied-health services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7BCB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62D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B77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BA9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86A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61B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F03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105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3AE3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DE5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D10D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</w:t>
            </w:r>
          </w:p>
        </w:tc>
      </w:tr>
      <w:tr w:rsidR="001C5DF6" w:rsidRPr="001C5DF6" w14:paraId="4FAD3A6A" w14:textId="77777777" w:rsidTr="001C5DF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34AC76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8F7D2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7FBAB" w14:textId="77777777" w:rsidR="001C5DF6" w:rsidRPr="001C5DF6" w:rsidRDefault="001C5DF6" w:rsidP="001C5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Hospital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EBACC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NZ"/>
              </w:rPr>
              <w:t>5753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0D84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54600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B48A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F735B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93C7A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20D0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AB748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63B04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2FDF1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4D932" w14:textId="77777777" w:rsidR="001C5DF6" w:rsidRPr="001C5DF6" w:rsidRDefault="001C5DF6" w:rsidP="001C5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5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39.4</w:t>
            </w:r>
          </w:p>
        </w:tc>
      </w:tr>
    </w:tbl>
    <w:p w14:paraId="4D0A87E8" w14:textId="77777777" w:rsidR="00E963BB" w:rsidRDefault="00E963BB">
      <w:pPr>
        <w:rPr>
          <w:rFonts w:ascii="Times New Roman" w:hAnsi="Times New Roman" w:cs="Times New Roman"/>
          <w:color w:val="000000" w:themeColor="text1"/>
          <w:sz w:val="24"/>
          <w:szCs w:val="24"/>
          <w:lang w:val="en-NZ" w:eastAsia="zh-HK"/>
        </w:rPr>
        <w:sectPr w:rsidR="00E963BB" w:rsidSect="001C5DF6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1"/>
        <w:gridCol w:w="1652"/>
        <w:gridCol w:w="1506"/>
        <w:gridCol w:w="1487"/>
        <w:gridCol w:w="1359"/>
        <w:gridCol w:w="1640"/>
      </w:tblGrid>
      <w:tr w:rsidR="00336F40" w:rsidRPr="00E20A75" w14:paraId="1CBFA495" w14:textId="77777777" w:rsidTr="006A7E60">
        <w:trPr>
          <w:trHeight w:val="295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FBB3" w14:textId="77777777" w:rsidR="00690274" w:rsidRDefault="00690274" w:rsidP="00336F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NZ"/>
              </w:rPr>
              <w:lastRenderedPageBreak/>
              <w:t>Supporting Information 4</w:t>
            </w:r>
          </w:p>
          <w:p w14:paraId="337EA654" w14:textId="0DA20B16" w:rsidR="00336F40" w:rsidRPr="00E20A75" w:rsidRDefault="00336F40" w:rsidP="00336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Service utilization by ethnics or primary language use</w:t>
            </w:r>
          </w:p>
        </w:tc>
      </w:tr>
      <w:tr w:rsidR="00336F40" w:rsidRPr="00E20A75" w14:paraId="4B7959D7" w14:textId="77777777" w:rsidTr="006A7E60">
        <w:trPr>
          <w:trHeight w:val="29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A737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E6F0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45B3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Visiting Nurse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CCED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Home-making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8553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Allied health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AA34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Hospital service</w:t>
            </w:r>
          </w:p>
        </w:tc>
      </w:tr>
      <w:tr w:rsidR="00336F40" w:rsidRPr="00E20A75" w14:paraId="639120F8" w14:textId="77777777" w:rsidTr="006A7E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87BDA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41F80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97260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5B6E6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67039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BE5F0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N (%)</w:t>
            </w:r>
          </w:p>
        </w:tc>
      </w:tr>
      <w:tr w:rsidR="00336F40" w:rsidRPr="00E20A75" w14:paraId="1F002437" w14:textId="77777777" w:rsidTr="006A7E60">
        <w:trPr>
          <w:trHeight w:val="295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C2CD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 xml:space="preserve">New Zealand </w:t>
            </w:r>
          </w:p>
        </w:tc>
      </w:tr>
      <w:tr w:rsidR="00336F40" w:rsidRPr="00E20A75" w14:paraId="45D32E5F" w14:textId="77777777" w:rsidTr="006A7E60">
        <w:trPr>
          <w:trHeight w:val="4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A217A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3ACE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Chinese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E9D7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13 (6.0)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EAB8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 (14.2)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7A5E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 (16.5)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6D12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74 (33.9)</w:t>
            </w:r>
          </w:p>
        </w:tc>
      </w:tr>
      <w:tr w:rsidR="00336F40" w:rsidRPr="00E20A75" w14:paraId="25A43C23" w14:textId="77777777" w:rsidTr="006A7E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BC64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25EB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Other Asians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56D4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13 (6.1)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CE2C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27 (12.7)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2895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26 (12.3)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9140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76 (35.8)</w:t>
            </w:r>
          </w:p>
        </w:tc>
      </w:tr>
      <w:tr w:rsidR="00336F40" w:rsidRPr="00E20A75" w14:paraId="63BD9C9B" w14:textId="77777777" w:rsidTr="006A7E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D62B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0617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European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6B5C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840 (5.9)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7B71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3,813 (26.6)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81C7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1,829 (12.8)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A66D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5101 (35.6)</w:t>
            </w:r>
          </w:p>
        </w:tc>
      </w:tr>
      <w:tr w:rsidR="00336F40" w:rsidRPr="00E20A75" w14:paraId="2C03565E" w14:textId="77777777" w:rsidTr="006A7E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CDA2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AC34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Maori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ED2E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 (4.0)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D094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153 (14.2)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B9ED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76 (7.1)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6BD4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360 (33.4)</w:t>
            </w:r>
          </w:p>
        </w:tc>
      </w:tr>
      <w:tr w:rsidR="00336F40" w:rsidRPr="00E20A75" w14:paraId="054B31E7" w14:textId="77777777" w:rsidTr="006A7E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3063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1072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African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AE06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 (7.1)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D009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14 (16.7)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910E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15 (17.9)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B13C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35 (41.7)</w:t>
            </w:r>
          </w:p>
        </w:tc>
      </w:tr>
      <w:tr w:rsidR="00336F40" w:rsidRPr="00E20A75" w14:paraId="4BC1EB09" w14:textId="77777777" w:rsidTr="006A7E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1BFF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DE81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Pacific Peoples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BEAC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 (5.8)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B515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90 (13.1)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D659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77 (11.2)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E794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242 (35.2)</w:t>
            </w:r>
          </w:p>
        </w:tc>
      </w:tr>
      <w:tr w:rsidR="00336F40" w:rsidRPr="00E20A75" w14:paraId="6E07AFE2" w14:textId="77777777" w:rsidTr="006A7E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A30A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B09F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Others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6C26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7 (94.1)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C3FA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27 (22.9)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FCF4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14 (11.9)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D9C9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 (33.1)</w:t>
            </w:r>
          </w:p>
        </w:tc>
      </w:tr>
      <w:tr w:rsidR="00336F40" w:rsidRPr="00E20A75" w14:paraId="3B694906" w14:textId="77777777" w:rsidTr="006A7E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7653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267F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8F88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337D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2F82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53AF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336F40" w:rsidRPr="00E20A75" w14:paraId="524C54C7" w14:textId="77777777" w:rsidTr="006A7E60">
        <w:trPr>
          <w:trHeight w:val="29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4CF6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Hong Kong</w:t>
            </w:r>
          </w:p>
        </w:tc>
      </w:tr>
      <w:tr w:rsidR="00336F40" w:rsidRPr="00E20A75" w14:paraId="6AF5DB57" w14:textId="77777777" w:rsidTr="006A7E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4735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B230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English speaker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D7E4" w14:textId="378AF6DE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 (0.0</w:t>
            </w: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3ACB" w14:textId="36965335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 (7.1</w:t>
            </w: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45FB" w14:textId="714C7694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 (7.1</w:t>
            </w: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658E" w14:textId="704BC870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9 (64.3</w:t>
            </w: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</w:tr>
      <w:tr w:rsidR="00336F40" w:rsidRPr="00E20A75" w14:paraId="5ADA8F78" w14:textId="77777777" w:rsidTr="006A7E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81E0" w14:textId="777777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7685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Chinese speaker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A7CF" w14:textId="5C52A7CE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593 (6.1</w:t>
            </w: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5B5C" w14:textId="3D6E3239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164 (1.7</w:t>
            </w: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A3E0" w14:textId="2738EBB6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405 (4.2</w:t>
            </w: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9ED8" w14:textId="5CD6DC60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5,717 (58.7</w:t>
            </w: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</w:tr>
      <w:tr w:rsidR="00336F40" w:rsidRPr="00E20A75" w14:paraId="0BB82C43" w14:textId="77777777" w:rsidTr="006A7E60">
        <w:trPr>
          <w:trHeight w:val="29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EE7FB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6458C" w14:textId="77777777" w:rsidR="00336F40" w:rsidRPr="00E20A75" w:rsidRDefault="00336F40" w:rsidP="006A7E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70300" w14:textId="326FECAB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7 (14.0</w:t>
            </w: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AC348" w14:textId="25DC2377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 (2.0</w:t>
            </w: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28869" w14:textId="65235725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 (2.0</w:t>
            </w: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7E350" w14:textId="5DA92521" w:rsidR="00336F40" w:rsidRPr="00E20A75" w:rsidRDefault="00336F40" w:rsidP="006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27 (54.0</w:t>
            </w:r>
            <w:r w:rsidRPr="00E20A7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</w:tr>
    </w:tbl>
    <w:p w14:paraId="78A38051" w14:textId="2BD5E1A9" w:rsidR="00336F40" w:rsidRDefault="00336F40">
      <w:pPr>
        <w:rPr>
          <w:rFonts w:ascii="Times New Roman" w:hAnsi="Times New Roman" w:cs="Times New Roman"/>
          <w:color w:val="000000" w:themeColor="text1"/>
          <w:sz w:val="24"/>
          <w:szCs w:val="24"/>
          <w:lang w:val="en-NZ" w:eastAsia="zh-H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6"/>
        <w:gridCol w:w="276"/>
        <w:gridCol w:w="4845"/>
        <w:gridCol w:w="2339"/>
        <w:gridCol w:w="276"/>
        <w:gridCol w:w="2454"/>
      </w:tblGrid>
      <w:tr w:rsidR="00E963BB" w:rsidRPr="00E963BB" w14:paraId="5AFB921E" w14:textId="77777777" w:rsidTr="00690274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1F845" w14:textId="77777777" w:rsid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2F33529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B0CF5A9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CB239D4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EB23519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A41C207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F091EC7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86C2AE9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6433260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2F1F40B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0C6F8AD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3A9CF54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F852217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29081D9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45CD44C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813E77E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BD27B24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7DCA4A1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2BE3523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CAF916F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947B44B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FEB78CD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650747D" w14:textId="77777777" w:rsidR="00690274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6B9A4FF" w14:textId="07864D4F" w:rsidR="00690274" w:rsidRPr="00E963BB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90274" w:rsidRPr="00E963BB" w14:paraId="46AB5C71" w14:textId="77777777" w:rsidTr="00690274">
        <w:trPr>
          <w:trHeight w:val="315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CA323" w14:textId="7EFC9C3F" w:rsidR="00690274" w:rsidRPr="00E963BB" w:rsidRDefault="00690274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Supporting information 5</w:t>
            </w:r>
          </w:p>
        </w:tc>
      </w:tr>
      <w:tr w:rsidR="00E963BB" w:rsidRPr="00E963BB" w14:paraId="1D796B74" w14:textId="77777777" w:rsidTr="00E963BB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16DAE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Results of the logistic regression model including factors that were significant in both HK and NZ</w:t>
            </w:r>
          </w:p>
        </w:tc>
      </w:tr>
      <w:tr w:rsidR="00E963BB" w:rsidRPr="00E963BB" w14:paraId="16BB91CF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004E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9D49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B10A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BD54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FA2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BF8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2E1818BF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7E0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A57C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892D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320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HK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169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E68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NZ</w:t>
            </w:r>
          </w:p>
        </w:tc>
      </w:tr>
      <w:tr w:rsidR="00E963BB" w:rsidRPr="00E963BB" w14:paraId="3CD287BD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A1E57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AF056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2C91D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A4E6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AOR (95CI)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DB34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4B00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AOR (95CI)</w:t>
            </w:r>
          </w:p>
        </w:tc>
      </w:tr>
      <w:tr w:rsidR="00E963BB" w:rsidRPr="00E963BB" w14:paraId="4732E526" w14:textId="77777777" w:rsidTr="00690274">
        <w:trPr>
          <w:trHeight w:val="315"/>
        </w:trPr>
        <w:tc>
          <w:tcPr>
            <w:tcW w:w="53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2D28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Demographic Information of care-recipient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4D04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8B7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153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4B284069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AF4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2EA3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Female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DAE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 (0.88, 1.16)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0EB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F4B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 (0.80, 0.98)*</w:t>
            </w:r>
          </w:p>
        </w:tc>
      </w:tr>
      <w:tr w:rsidR="00E963BB" w:rsidRPr="00E963BB" w14:paraId="71D7FBCC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E8D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55A1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Marital Status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D82E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3C9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666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4ACB94C4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B4A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21BE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3CE9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Never married/Widowed/Separated/Divorced/Other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63A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 (0.71, 1.07)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C40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2F9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 (0.77, 1.20)</w:t>
            </w:r>
          </w:p>
        </w:tc>
      </w:tr>
      <w:tr w:rsidR="00E963BB" w:rsidRPr="00E963BB" w14:paraId="4D445806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114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7DC0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07FD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Married/Civil Union/</w:t>
            </w:r>
            <w:proofErr w:type="spellStart"/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Defacto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5B9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774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DCE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E963BB" w:rsidRPr="00E963BB" w14:paraId="407E5DB9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B58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8DC2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Living arrangement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1368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650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CA9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3DCF6397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4BA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865A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183D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Alone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9CB6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Ref***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0AB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BF9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E963BB" w:rsidRPr="00E963BB" w14:paraId="13BE6099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803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323F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7A6C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spouse/partner only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4B6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 (0.60, 1.25)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F49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A2A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 (1.06, 1.80)*</w:t>
            </w:r>
          </w:p>
        </w:tc>
      </w:tr>
      <w:tr w:rsidR="00E963BB" w:rsidRPr="00E963BB" w14:paraId="0C0A14B5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7A2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7A04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E6B7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spouse/partner and others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A65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 (0.50, 1.01)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2ED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D26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 (0.94, 1.61)</w:t>
            </w:r>
          </w:p>
        </w:tc>
      </w:tr>
      <w:tr w:rsidR="00E963BB" w:rsidRPr="00E963BB" w14:paraId="12D3BCB4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171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445D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856C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child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275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 (0.45, 0.75)***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542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44C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 (0.75, 1.31)</w:t>
            </w:r>
          </w:p>
        </w:tc>
      </w:tr>
      <w:tr w:rsidR="00E963BB" w:rsidRPr="00E963BB" w14:paraId="5F9E1D01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F07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3CCE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Perceived to be better-off living elsewhere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856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2.74 (2.39, 3.15)***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713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949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5.56 (4.99, 6.19)***</w:t>
            </w:r>
          </w:p>
        </w:tc>
      </w:tr>
      <w:tr w:rsidR="00E963BB" w:rsidRPr="00E963BB" w14:paraId="44272734" w14:textId="77777777" w:rsidTr="00690274">
        <w:trPr>
          <w:trHeight w:val="315"/>
        </w:trPr>
        <w:tc>
          <w:tcPr>
            <w:tcW w:w="53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A4A0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Health and functional status of care-recipient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723A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0EA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33D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78A70D48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D1E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66DC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Hearing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B486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782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892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5166B6FA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6FE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D3CB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F069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Adequate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A19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Ref***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251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04E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Ref*</w:t>
            </w:r>
          </w:p>
        </w:tc>
      </w:tr>
      <w:tr w:rsidR="00E963BB" w:rsidRPr="00E963BB" w14:paraId="2E73744E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781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4AC5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52C9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Minimal difficulty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E68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 (0.71, 0.92)**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861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BB6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 (0.82, 1.04)</w:t>
            </w:r>
          </w:p>
        </w:tc>
      </w:tr>
      <w:tr w:rsidR="00E963BB" w:rsidRPr="00E963BB" w14:paraId="5BF25678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AC2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2983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5C28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 to severe difficulty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550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 (1.00, 1.40)*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E57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323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 (0.98, 1.26)</w:t>
            </w:r>
          </w:p>
        </w:tc>
      </w:tr>
      <w:tr w:rsidR="00E963BB" w:rsidRPr="00E963BB" w14:paraId="308F709B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1D2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0A2F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Vision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87D0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0F2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334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3E55EAE3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B22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D683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56F2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Adequate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8FA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Ref***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D32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5BAA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E963BB" w:rsidRPr="00E963BB" w14:paraId="7639C06D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E10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A0B6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6306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Minimal difficulty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BA9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 (0.86, 1.13)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064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CB8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 (0.87, 1.11)</w:t>
            </w:r>
          </w:p>
        </w:tc>
      </w:tr>
      <w:tr w:rsidR="00E963BB" w:rsidRPr="00E963BB" w14:paraId="17F877FB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1E7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9C39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DF04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 to severe difficulty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920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 (0.53, 0.84)***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7D2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B82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 (0.85, 1.19)</w:t>
            </w:r>
          </w:p>
        </w:tc>
      </w:tr>
      <w:tr w:rsidR="00E963BB" w:rsidRPr="00E963BB" w14:paraId="3373C85A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A5B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F711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3+ IADL items with difficulties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EB8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 (0.90, 4.45)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047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B2E1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 (0.83, 1.64)</w:t>
            </w:r>
          </w:p>
        </w:tc>
      </w:tr>
      <w:tr w:rsidR="00E963BB" w:rsidRPr="00E963BB" w14:paraId="36E921FB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EDA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DC89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ADL Hierarchy Scale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7A1E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9E9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3B4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3DBF4619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788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5417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E507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Independent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FBE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EBB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74F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Ref***</w:t>
            </w:r>
          </w:p>
        </w:tc>
      </w:tr>
      <w:tr w:rsidR="00E963BB" w:rsidRPr="00E963BB" w14:paraId="360D0EEF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135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87F0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E205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Supervision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BFD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 (0.85, 1.16)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90A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0FF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 (1.24, 1.61)***</w:t>
            </w:r>
          </w:p>
        </w:tc>
      </w:tr>
      <w:tr w:rsidR="00E963BB" w:rsidRPr="00E963BB" w14:paraId="3646DE7C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B40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4149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6CD4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Limited to Total dependence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DCA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 (0.91, 1.23)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D22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FF5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 (1.11, 1.44)***</w:t>
            </w:r>
          </w:p>
        </w:tc>
      </w:tr>
      <w:tr w:rsidR="00E963BB" w:rsidRPr="00E963BB" w14:paraId="636ABEF0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1D2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4BE9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 history in 90 days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0A1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 (0.94, 1.21)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725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3B9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 (0.97, 1.19)</w:t>
            </w:r>
          </w:p>
        </w:tc>
      </w:tr>
      <w:tr w:rsidR="00E963BB" w:rsidRPr="00E963BB" w14:paraId="0135B238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F34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A875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Behavioral problems in past 3 days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7D2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 (1.42, 1.83)***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032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D68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 (1.35, 1.68)***</w:t>
            </w:r>
          </w:p>
        </w:tc>
      </w:tr>
      <w:tr w:rsidR="00E963BB" w:rsidRPr="00E963BB" w14:paraId="0202502E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B22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9A1FD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Mood problem in past 3 days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5D1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 (1.27, 1.74)***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A88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329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1.75 (1.55, 1.98)***</w:t>
            </w:r>
          </w:p>
        </w:tc>
      </w:tr>
      <w:tr w:rsidR="00E963BB" w:rsidRPr="00E963BB" w14:paraId="099753EA" w14:textId="77777777" w:rsidTr="00690274">
        <w:trPr>
          <w:trHeight w:val="315"/>
        </w:trPr>
        <w:tc>
          <w:tcPr>
            <w:tcW w:w="53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A438" w14:textId="2020980C" w:rsidR="00E963BB" w:rsidRPr="00E963BB" w:rsidRDefault="006A1F65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Caregiver characteristics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B1F7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355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E21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3ED77D71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FD6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7C6CF" w14:textId="2B3A1446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Primary caregiver relationship with </w:t>
            </w:r>
            <w:r w:rsidR="00EC6FBE" w:rsidRPr="00EC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care-recipient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D91A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957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842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3235B34C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2C4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3334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072A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Child or child-in-law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B5B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1.57 (1.31, 1.88)***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170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4B4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 (0.97, 1.46)</w:t>
            </w:r>
          </w:p>
        </w:tc>
      </w:tr>
      <w:tr w:rsidR="00E963BB" w:rsidRPr="00E963BB" w14:paraId="2D53BD98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3AC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F222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D645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Spouse/Partner/significant other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FFB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3.07 (2.44, 3.86)***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EF0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F06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1.47 (1.10, 1.97)**</w:t>
            </w:r>
          </w:p>
        </w:tc>
      </w:tr>
      <w:tr w:rsidR="00E963BB" w:rsidRPr="00E963BB" w14:paraId="6071D3C2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34B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B7FB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E2D0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Parent/guardian/Sibling/Other relative or whanau/friends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279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Ref***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45F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FFAB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Ref*</w:t>
            </w:r>
          </w:p>
        </w:tc>
      </w:tr>
      <w:tr w:rsidR="00E963BB" w:rsidRPr="00E963BB" w14:paraId="5A293B00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A9C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FB54C" w14:textId="0AC8C2DD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Primary caregiver lives with </w:t>
            </w:r>
            <w:r w:rsidR="00EC6FBE" w:rsidRPr="00EC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care-recipient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1BA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 (0.77, 1.08)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610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8D8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1.62 (1.27, 2.07)***</w:t>
            </w:r>
          </w:p>
        </w:tc>
      </w:tr>
      <w:tr w:rsidR="00E963BB" w:rsidRPr="00E963BB" w14:paraId="726C6C98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495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50E0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Primary caregiver provides IADL care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5DF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 (0.81, 1.71)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B11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94B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 (0.73, 0.99)*</w:t>
            </w:r>
          </w:p>
        </w:tc>
      </w:tr>
      <w:tr w:rsidR="00E963BB" w:rsidRPr="00E963BB" w14:paraId="1E795C70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EDB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7D7C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Primary caregiver provides ADL care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E43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2.97 (2.44, 3.62)***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3BC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E52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 (1.07, 1.36)**</w:t>
            </w:r>
          </w:p>
        </w:tc>
      </w:tr>
      <w:tr w:rsidR="00E963BB" w:rsidRPr="00E963BB" w14:paraId="3C143655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FDA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5FD1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Primary caregiver provides more than 21hours of care in 7days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8E7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1.57 (1.36, 1.82)***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7E9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48E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 (1.23, 1.55)***</w:t>
            </w:r>
          </w:p>
        </w:tc>
      </w:tr>
      <w:tr w:rsidR="00E963BB" w:rsidRPr="00E963BB" w14:paraId="14B7D9A6" w14:textId="77777777" w:rsidTr="00690274">
        <w:trPr>
          <w:trHeight w:val="315"/>
        </w:trPr>
        <w:tc>
          <w:tcPr>
            <w:tcW w:w="77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3D1B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Formal care services utilization of care-recipient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3A09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1D3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2F1D8B81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6E0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C946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Home Service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6E41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75C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15A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191FF244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9EC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9DCC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Visiting Nurse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82F6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E7C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203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0F9EB749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E02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6D58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Allied-health Service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AAE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 (0.34, 0.72)***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22E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E0B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 (0.77, 1.02)</w:t>
            </w:r>
          </w:p>
        </w:tc>
      </w:tr>
      <w:tr w:rsidR="00E963BB" w:rsidRPr="00E963BB" w14:paraId="7885C2D4" w14:textId="77777777" w:rsidTr="0069027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A3253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98CF1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Hospital Service 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0DDE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CE2F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C22F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963BB" w:rsidRPr="00E963BB" w14:paraId="3DA286DB" w14:textId="77777777" w:rsidTr="00E963BB">
        <w:trPr>
          <w:trHeight w:val="315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3733" w14:textId="1B0ED4AB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ADL: activities of daily living; IADL: instrumental activities of daily living</w:t>
            </w:r>
          </w:p>
        </w:tc>
      </w:tr>
      <w:tr w:rsidR="00E963BB" w:rsidRPr="00E963BB" w14:paraId="1AA4B200" w14:textId="77777777" w:rsidTr="00E963BB">
        <w:trPr>
          <w:trHeight w:val="31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458B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 of interaction value is denoted as *: &lt;0.05; **:&lt;0.01; ***:&lt;0.001</w:t>
            </w:r>
          </w:p>
        </w:tc>
      </w:tr>
    </w:tbl>
    <w:p w14:paraId="69731D36" w14:textId="3230999B" w:rsidR="006A7E60" w:rsidRPr="00E963BB" w:rsidRDefault="006A7E60">
      <w:pPr>
        <w:rPr>
          <w:rFonts w:ascii="Times New Roman" w:hAnsi="Times New Roman" w:cs="Times New Roman"/>
          <w:color w:val="000000" w:themeColor="text1"/>
          <w:sz w:val="24"/>
          <w:szCs w:val="24"/>
          <w:lang w:eastAsia="zh-HK"/>
        </w:rPr>
      </w:pPr>
    </w:p>
    <w:p w14:paraId="7947A0CB" w14:textId="4BF07A1E" w:rsidR="006A7E60" w:rsidRDefault="006A7E60">
      <w:pPr>
        <w:rPr>
          <w:rFonts w:ascii="Times New Roman" w:hAnsi="Times New Roman" w:cs="Times New Roman"/>
          <w:color w:val="000000" w:themeColor="text1"/>
          <w:sz w:val="24"/>
          <w:szCs w:val="24"/>
          <w:lang w:val="en-NZ" w:eastAsia="zh-HK"/>
        </w:rPr>
      </w:pPr>
    </w:p>
    <w:p w14:paraId="6389A830" w14:textId="5B4024EA" w:rsidR="006A7E60" w:rsidRDefault="006A7E60">
      <w:pPr>
        <w:rPr>
          <w:rFonts w:ascii="Times New Roman" w:hAnsi="Times New Roman" w:cs="Times New Roman"/>
          <w:color w:val="000000" w:themeColor="text1"/>
          <w:sz w:val="24"/>
          <w:szCs w:val="24"/>
          <w:lang w:val="en-NZ" w:eastAsia="zh-HK"/>
        </w:rPr>
      </w:pPr>
    </w:p>
    <w:p w14:paraId="46D50F55" w14:textId="76BA000D" w:rsidR="00E963BB" w:rsidRDefault="00E963BB">
      <w:pPr>
        <w:rPr>
          <w:rFonts w:ascii="Times New Roman" w:hAnsi="Times New Roman" w:cs="Times New Roman"/>
          <w:color w:val="000000" w:themeColor="text1"/>
          <w:sz w:val="24"/>
          <w:szCs w:val="24"/>
          <w:lang w:val="en-NZ" w:eastAsia="zh-HK"/>
        </w:rPr>
      </w:pPr>
    </w:p>
    <w:p w14:paraId="789DA1E8" w14:textId="77777777" w:rsidR="00E963BB" w:rsidRDefault="00E963BB">
      <w:pPr>
        <w:rPr>
          <w:rFonts w:ascii="Times New Roman" w:hAnsi="Times New Roman" w:cs="Times New Roman"/>
          <w:color w:val="000000" w:themeColor="text1"/>
          <w:sz w:val="24"/>
          <w:szCs w:val="24"/>
          <w:lang w:val="en-NZ" w:eastAsia="zh-HK"/>
        </w:rPr>
        <w:sectPr w:rsidR="00E963BB" w:rsidSect="00E963BB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2"/>
        <w:gridCol w:w="273"/>
        <w:gridCol w:w="4315"/>
        <w:gridCol w:w="2430"/>
        <w:gridCol w:w="270"/>
        <w:gridCol w:w="2250"/>
        <w:gridCol w:w="270"/>
        <w:gridCol w:w="2250"/>
        <w:gridCol w:w="236"/>
        <w:gridCol w:w="2832"/>
      </w:tblGrid>
      <w:tr w:rsidR="00E963BB" w:rsidRPr="00E963BB" w14:paraId="2CCAD590" w14:textId="77777777" w:rsidTr="00690274">
        <w:trPr>
          <w:trHeight w:val="315"/>
        </w:trPr>
        <w:tc>
          <w:tcPr>
            <w:tcW w:w="15398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9F23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Supporting information 6</w:t>
            </w:r>
          </w:p>
        </w:tc>
      </w:tr>
      <w:tr w:rsidR="00E963BB" w:rsidRPr="00E963BB" w14:paraId="6423AE1C" w14:textId="77777777" w:rsidTr="00690274">
        <w:trPr>
          <w:trHeight w:val="315"/>
        </w:trPr>
        <w:tc>
          <w:tcPr>
            <w:tcW w:w="1539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FB29A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Results of </w:t>
            </w:r>
            <w:proofErr w:type="spellStart"/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multigroup</w:t>
            </w:r>
            <w:proofErr w:type="spellEnd"/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analysis with contributing factors  that were significant in both HK and NZ</w:t>
            </w:r>
          </w:p>
        </w:tc>
      </w:tr>
      <w:tr w:rsidR="00E963BB" w:rsidRPr="00E963BB" w14:paraId="35DA5A0C" w14:textId="77777777" w:rsidTr="00690274">
        <w:trPr>
          <w:trHeight w:val="315"/>
        </w:trPr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653A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41FA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00D7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1CF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Not using allied health services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CF9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1BC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B32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FE9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Using allied health services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953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095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06B5C9DD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597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4C00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67C10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200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HK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229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81A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NZ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D7D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A24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871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41A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NZ</w:t>
            </w:r>
          </w:p>
        </w:tc>
      </w:tr>
      <w:tr w:rsidR="00E963BB" w:rsidRPr="00E963BB" w14:paraId="031E6842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DD21F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29088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F7DC1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858D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AOR (95CI)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4F02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E871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AOR (95CI)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0BB7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5B79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AOR (95CI)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7B5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8728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AOR (95CI)</w:t>
            </w:r>
          </w:p>
        </w:tc>
      </w:tr>
      <w:tr w:rsidR="00E963BB" w:rsidRPr="00E963BB" w14:paraId="2A236E31" w14:textId="77777777" w:rsidTr="00E963BB">
        <w:trPr>
          <w:trHeight w:val="152"/>
        </w:trPr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5CE8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Demographic Information of care-recipient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FB36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29A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8A4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4A5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AEB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C57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630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16E0F565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0A4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C2F2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Female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9B8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 (0.89, 1.18)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525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DEF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 (0.79, 0.99)*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A48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EAB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 (0.17, 1.37)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400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31D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 (0.70, 1.16)</w:t>
            </w:r>
          </w:p>
        </w:tc>
      </w:tr>
      <w:tr w:rsidR="00E963BB" w:rsidRPr="00E963BB" w14:paraId="15441240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EEB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F5AF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Marital Status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1E4E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673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4F8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365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132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828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5A3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3BFDEF66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CBC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A4A2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AC00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Never married/Widowed/Separated/Divorced/Other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4AF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 (0.70, 1.06)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1D8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B38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(0.83, 1.34)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736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E7C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2.02 (0.45, 9.04)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4B7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ADB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 (0.32, 1.09)</w:t>
            </w:r>
          </w:p>
        </w:tc>
      </w:tr>
      <w:tr w:rsidR="00E963BB" w:rsidRPr="00E963BB" w14:paraId="50E64616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E2C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24D8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348F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Married/Civil Union/</w:t>
            </w:r>
            <w:proofErr w:type="spellStart"/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Defacto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0D5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AA9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20D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B43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C4C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BB1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902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E963BB" w:rsidRPr="00E963BB" w14:paraId="69BB5887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9CC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34AA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Living arrangement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191A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CEE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CF8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571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DA8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4A9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B13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4267F99F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332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00B0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5ABF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Alone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201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D50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ADB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B58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951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A0A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89E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E963BB" w:rsidRPr="00E963BB" w14:paraId="54AF04DC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240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2DD2A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45B6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spouse/partner only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2C7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 (0.62, 1.30)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807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0CC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 (1.06, 1.89)*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CC3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5F9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 (0.02, 3.33)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856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D70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 (0.57, 2.48)</w:t>
            </w:r>
          </w:p>
        </w:tc>
      </w:tr>
      <w:tr w:rsidR="00E963BB" w:rsidRPr="00E963BB" w14:paraId="5DDE20F3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3E6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9682F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C0B2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spouse/partner and others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3C9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 (0.51, 1.03)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259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8BB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 (0.87, 1.55)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C91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8C1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 (0.02, 3.01)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173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553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 (0.79, 3.30)</w:t>
            </w:r>
          </w:p>
        </w:tc>
      </w:tr>
      <w:tr w:rsidR="00E963BB" w:rsidRPr="00E963BB" w14:paraId="108C6E8A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F6B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047F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6351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child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D27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 (0.46, 0.78)***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40B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FD9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 (0.78, 1.42)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D57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AAC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 (0.03, 1.16)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292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9D4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 (0.27, 1.19)</w:t>
            </w:r>
          </w:p>
        </w:tc>
      </w:tr>
      <w:tr w:rsidR="00E963BB" w:rsidRPr="00E963BB" w14:paraId="37DE744E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566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CF6A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Perceived to be better-off living elsewhere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E44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2.71 (2.35, 3.11)***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8E2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F71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5.68 (5.06, 6.38)***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D21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D6A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4.18 (1.50, 11.67)**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986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239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4.58 (3.36, 6.23)***</w:t>
            </w:r>
          </w:p>
        </w:tc>
      </w:tr>
      <w:tr w:rsidR="006A1F65" w:rsidRPr="00E963BB" w14:paraId="6D2953D5" w14:textId="77777777" w:rsidTr="00975EC8">
        <w:trPr>
          <w:trHeight w:val="95"/>
        </w:trPr>
        <w:tc>
          <w:tcPr>
            <w:tcW w:w="7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B46E" w14:textId="73C883BF" w:rsidR="006A1F65" w:rsidRPr="00E963BB" w:rsidRDefault="006A1F65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Health and functional status of care-recipient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C87C" w14:textId="77777777" w:rsidR="006A1F65" w:rsidRPr="00E963BB" w:rsidRDefault="006A1F65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25CB" w14:textId="77777777" w:rsidR="006A1F65" w:rsidRPr="00E963BB" w:rsidRDefault="006A1F65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DA68" w14:textId="77777777" w:rsidR="006A1F65" w:rsidRPr="00E963BB" w:rsidRDefault="006A1F65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6C59" w14:textId="77777777" w:rsidR="006A1F65" w:rsidRPr="00E963BB" w:rsidRDefault="006A1F65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5E64" w14:textId="77777777" w:rsidR="006A1F65" w:rsidRPr="00E963BB" w:rsidRDefault="006A1F65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D475" w14:textId="77777777" w:rsidR="006A1F65" w:rsidRPr="00E963BB" w:rsidRDefault="006A1F65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60D5D236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0F9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B50C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Hearing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791C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4E24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A16C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F81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258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69D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F12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67E020F6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3D3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FD35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9884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Adequate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2FDF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741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F53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3A6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81C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684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EDE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E963BB" w:rsidRPr="00E963BB" w14:paraId="5747D82E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751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4A53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A30DC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Minimal difficulty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588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 (0.71, 0.92)**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804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C49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 (0.82, 1.06)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83F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844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 (0.29, 2.08)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557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562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 (0.68, 1.22)</w:t>
            </w:r>
          </w:p>
        </w:tc>
      </w:tr>
      <w:tr w:rsidR="00E963BB" w:rsidRPr="00E963BB" w14:paraId="5F36EC8B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378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7EF37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DB3D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 to severe difficulty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66D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 (1.00, 1.41)*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EC8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B78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 (1.02, 1.33)*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F856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34E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 (0.28, 4.16)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76A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BEA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 (0.71, 1.31)</w:t>
            </w:r>
          </w:p>
        </w:tc>
      </w:tr>
      <w:tr w:rsidR="00E963BB" w:rsidRPr="00E963BB" w14:paraId="144A2C26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8A6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7F90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Vision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9199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961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CAD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6A9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8CC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8B8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65F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6A03A0C2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58B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2793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EEDF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Adequate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AAE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CA6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195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76A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5F2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3DB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D06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</w:tr>
      <w:tr w:rsidR="00E963BB" w:rsidRPr="00E963BB" w14:paraId="6B7D2F4E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2C3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DA02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3AE5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Minimal difficulty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379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(0.88, 1.15)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627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FA5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(0.87, 1.14)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B173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DF5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 (0.18, 1.25)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F8B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AF7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 (0.71, 1.26)</w:t>
            </w:r>
          </w:p>
        </w:tc>
      </w:tr>
      <w:tr w:rsidR="00E963BB" w:rsidRPr="00E963BB" w14:paraId="20372DDA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B87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EA04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9E48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Moderate to severe difficulty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E95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 (0.52, 0.83)***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05B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50C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 (0.91, 1.32)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0D2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440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 (0.31, 3.96)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86D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EEC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 (0.46, 1.06)</w:t>
            </w:r>
          </w:p>
        </w:tc>
      </w:tr>
      <w:tr w:rsidR="00E963BB" w:rsidRPr="00E963BB" w14:paraId="2B7C979D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D5F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5EE8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3+ IADL items with difficulties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DAE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 (0.90, 4.45)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839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2AF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 (0.82, 1.66)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85D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A52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BD5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6E1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 (0.12, 2.65)</w:t>
            </w:r>
          </w:p>
        </w:tc>
      </w:tr>
      <w:tr w:rsidR="00E963BB" w:rsidRPr="00E963BB" w14:paraId="4514928C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366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FB7D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ADL Hierarchy Scale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BDBB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882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FE6A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CF3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15E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C74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4EF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011EB088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EFC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AD36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DD7D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Independent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DB5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F3F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2B6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5AF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B18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84E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768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139AF5EB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F27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0397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86B8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Supervision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0E5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 (0.85, 1.17)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329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735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 (1.23, 1.61)***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C79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B0B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 (0.17, 2.26)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0D7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F9D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 (0.70, 1.63)</w:t>
            </w:r>
          </w:p>
        </w:tc>
      </w:tr>
      <w:tr w:rsidR="00E963BB" w:rsidRPr="00E963BB" w14:paraId="5CBA6043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E40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C2F5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EAA0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Limited to Total dependence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C9C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 (0.91, 1.23)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AB7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7AA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 (1.13, 1.49)***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506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48B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 (0.25, 2.46)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111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C27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 (0.58, 1.32)</w:t>
            </w:r>
          </w:p>
        </w:tc>
      </w:tr>
      <w:tr w:rsidR="00E963BB" w:rsidRPr="00E963BB" w14:paraId="25DD8793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BC3C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8B07" w14:textId="1856FC95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Fall history in 90 days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799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 (0.94, 1.21)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4F5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2F4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 (0.97, 1.21)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5D4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A75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 (0.52, 3.30)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598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186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 (0.81, 1.35)</w:t>
            </w:r>
          </w:p>
        </w:tc>
      </w:tr>
      <w:tr w:rsidR="00E963BB" w:rsidRPr="00E963BB" w14:paraId="5F59B2E0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E4A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8542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Behavioral problems in past 3 days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089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 (1.42, 1.83)***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A45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270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 (1.37, 1.75)***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CCD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AAB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1.73 (0.60, 4.97)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774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FDE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 (1.04, 1.77)*</w:t>
            </w:r>
          </w:p>
        </w:tc>
      </w:tr>
      <w:tr w:rsidR="00E963BB" w:rsidRPr="00E963BB" w14:paraId="1333294A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366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175C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Mood problem in past 3 days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0D9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 (1.28, 1.76)***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677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722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1.88 (1.65, 2.15)***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A46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98C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 (0.31, 4.04)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DAF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541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 (0.86, 1.65)</w:t>
            </w:r>
          </w:p>
        </w:tc>
      </w:tr>
      <w:tr w:rsidR="00E963BB" w:rsidRPr="00E963BB" w14:paraId="5B9E1201" w14:textId="77777777" w:rsidTr="00E963BB">
        <w:trPr>
          <w:trHeight w:val="315"/>
        </w:trPr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A612" w14:textId="7C90AF19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Caregiver characteristics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BE21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DDA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AF4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2B0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74C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D53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F14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23742F41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941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2D7D" w14:textId="5076813F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Primary caregiver relationship with </w:t>
            </w:r>
            <w:r w:rsidR="00EC6FBE" w:rsidRPr="00EC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care-recipient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0D45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E97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FBB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00B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2BF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70C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B93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2F22404F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9F3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C935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FA5B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Child or child-in-law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318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1.59 (1.33, 1.92)***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D1E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285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 (0.92, 1.45)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A69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79D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 (0.21, 2.56)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74A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400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 (0.83, 2.10)</w:t>
            </w:r>
          </w:p>
        </w:tc>
      </w:tr>
      <w:tr w:rsidR="00E963BB" w:rsidRPr="00E963BB" w14:paraId="6BB26092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E29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07DC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5B91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Spouse/Partner/significant other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789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3.11 (2.46, 3.92)***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BAB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603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 (0.95, 1.80)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E8F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24C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2.26 (0.58, 8.71)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3EE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4F3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2.59 (1.23, 5.46)*</w:t>
            </w:r>
          </w:p>
        </w:tc>
      </w:tr>
      <w:tr w:rsidR="00E963BB" w:rsidRPr="00E963BB" w14:paraId="0D8F07BE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A35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4CCB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022D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Parent/guardian/Sibling/Other relative or whanau/friends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710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17D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EF8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6A1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053E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F8E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4E9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Ref*</w:t>
            </w:r>
          </w:p>
        </w:tc>
      </w:tr>
      <w:tr w:rsidR="00E963BB" w:rsidRPr="00E963BB" w14:paraId="67765F5F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A93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73E0" w14:textId="18D98A0E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Primary caregiver lives with </w:t>
            </w:r>
            <w:r w:rsidR="00EC6FBE" w:rsidRPr="00EC6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care-recipient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1F4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 (0.77, 1.09)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FA5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EEB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1.55 (1.19, 2.02)**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EB6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963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 (0.13, 2.45)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B69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AB88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2.32 (1.23, 4.37)**</w:t>
            </w:r>
          </w:p>
        </w:tc>
      </w:tr>
      <w:tr w:rsidR="00E963BB" w:rsidRPr="00E963BB" w14:paraId="5D698132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A62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6D40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Primary caregiver provides IADL care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21D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 (0.79, 1.68)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1D0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934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 (0.71, 1.03)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CD5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F4B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5.05 (0.40, 64.47)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061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D3B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 (0.63, 1.15)</w:t>
            </w:r>
          </w:p>
        </w:tc>
      </w:tr>
      <w:tr w:rsidR="00E963BB" w:rsidRPr="00E963BB" w14:paraId="44B083C3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4F1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8C07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Primary caregiver provides ADL care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D99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3.02 (2.47, 3.69)***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134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9FC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 (1.09, 1.42)**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204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8B4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 (0.23, 4.78)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BE1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969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 (0.74, 1.39)</w:t>
            </w:r>
          </w:p>
        </w:tc>
      </w:tr>
      <w:tr w:rsidR="00E963BB" w:rsidRPr="00E963BB" w14:paraId="2DD68D3F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A64F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EFB4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Primary caregiver provides more than 21hours of care in 7days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9F6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1.53 (1.32, 1.77)***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62E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FC26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 (1.22, 1.56)***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104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334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4.50 (1.60, 12.67)**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652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E5F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 (0.88, 1.78)</w:t>
            </w:r>
          </w:p>
        </w:tc>
      </w:tr>
      <w:tr w:rsidR="00E963BB" w:rsidRPr="00E963BB" w14:paraId="3302C758" w14:textId="77777777" w:rsidTr="00E963BB">
        <w:trPr>
          <w:trHeight w:val="315"/>
        </w:trPr>
        <w:tc>
          <w:tcPr>
            <w:tcW w:w="7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67EE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Formal care services utilization of care-recipient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D839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D67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E30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91A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89E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8C1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3BA56521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452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95E6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Home Service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8340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214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009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DD5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5FE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AA3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C74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44E6A320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6C4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5F44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Visiting Nurse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A97D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0EE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973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72F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96D0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8EC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C46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1285CADE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E36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E6E1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Allied-health Service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F923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A4C8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66A2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C17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0E3A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CE0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4E89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45F10866" w14:textId="77777777" w:rsidTr="00E963BB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46C1C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43042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Hospital Service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C35C3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72EE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EAB62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19E2C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DFA71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D8F94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9E20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963BB" w:rsidRPr="00E963BB" w14:paraId="31D68ABB" w14:textId="77777777" w:rsidTr="00E963BB">
        <w:trPr>
          <w:trHeight w:val="315"/>
        </w:trPr>
        <w:tc>
          <w:tcPr>
            <w:tcW w:w="7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1396" w14:textId="3800BF15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ADL: activities of daily living; IADL: instrumental activities of daily living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35DC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26FE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B1A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CD55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F20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63BB" w:rsidRPr="00E963BB" w14:paraId="57F73A3F" w14:textId="77777777" w:rsidTr="00E963BB">
        <w:trPr>
          <w:trHeight w:val="315"/>
        </w:trPr>
        <w:tc>
          <w:tcPr>
            <w:tcW w:w="98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4EFA5" w14:textId="77777777" w:rsidR="00E963BB" w:rsidRPr="00E963BB" w:rsidRDefault="00E963BB" w:rsidP="00E96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P-value of interaction value is denoted as *: &lt;0.05; **:&lt;0.01; ***:&lt;0.001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A39E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C05CB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72367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5EB0D" w14:textId="77777777" w:rsidR="00E963BB" w:rsidRPr="00E963BB" w:rsidRDefault="00E963BB" w:rsidP="00E96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58A0DA33" w14:textId="2DDFAA86" w:rsidR="00E963BB" w:rsidRPr="00E963BB" w:rsidRDefault="00E963BB">
      <w:pPr>
        <w:rPr>
          <w:rFonts w:ascii="Times New Roman" w:hAnsi="Times New Roman" w:cs="Times New Roman"/>
          <w:color w:val="000000" w:themeColor="text1"/>
          <w:sz w:val="24"/>
          <w:szCs w:val="24"/>
          <w:lang w:eastAsia="zh-HK"/>
        </w:rPr>
      </w:pPr>
    </w:p>
    <w:sectPr w:rsidR="00E963BB" w:rsidRPr="00E963BB" w:rsidSect="00E963B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6329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60FA7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B75873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A06964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BB5D94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D506C6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FF4564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0B26BF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963039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1108B9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AF5079"/>
    <w:multiLevelType w:val="hybridMultilevel"/>
    <w:tmpl w:val="97E83462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AE2089"/>
    <w:multiLevelType w:val="hybridMultilevel"/>
    <w:tmpl w:val="FE84CE52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A16866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5D092F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1A30EE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8D6A59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C3712B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4F7238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3A7C4D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7B5462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4A3DED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201B50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7F7840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C51BCB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9D1351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B362A4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773A34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503481"/>
    <w:multiLevelType w:val="hybridMultilevel"/>
    <w:tmpl w:val="E1981B5C"/>
    <w:lvl w:ilvl="0" w:tplc="8AB834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4"/>
  </w:num>
  <w:num w:numId="3">
    <w:abstractNumId w:val="8"/>
  </w:num>
  <w:num w:numId="4">
    <w:abstractNumId w:val="9"/>
  </w:num>
  <w:num w:numId="5">
    <w:abstractNumId w:val="17"/>
  </w:num>
  <w:num w:numId="6">
    <w:abstractNumId w:val="5"/>
  </w:num>
  <w:num w:numId="7">
    <w:abstractNumId w:val="3"/>
  </w:num>
  <w:num w:numId="8">
    <w:abstractNumId w:val="27"/>
  </w:num>
  <w:num w:numId="9">
    <w:abstractNumId w:val="23"/>
  </w:num>
  <w:num w:numId="10">
    <w:abstractNumId w:val="20"/>
  </w:num>
  <w:num w:numId="11">
    <w:abstractNumId w:val="2"/>
  </w:num>
  <w:num w:numId="12">
    <w:abstractNumId w:val="22"/>
  </w:num>
  <w:num w:numId="13">
    <w:abstractNumId w:val="0"/>
  </w:num>
  <w:num w:numId="14">
    <w:abstractNumId w:val="16"/>
  </w:num>
  <w:num w:numId="15">
    <w:abstractNumId w:val="18"/>
  </w:num>
  <w:num w:numId="16">
    <w:abstractNumId w:val="26"/>
  </w:num>
  <w:num w:numId="17">
    <w:abstractNumId w:val="6"/>
  </w:num>
  <w:num w:numId="18">
    <w:abstractNumId w:val="15"/>
  </w:num>
  <w:num w:numId="19">
    <w:abstractNumId w:val="21"/>
  </w:num>
  <w:num w:numId="20">
    <w:abstractNumId w:val="1"/>
  </w:num>
  <w:num w:numId="21">
    <w:abstractNumId w:val="10"/>
  </w:num>
  <w:num w:numId="22">
    <w:abstractNumId w:val="25"/>
  </w:num>
  <w:num w:numId="23">
    <w:abstractNumId w:val="11"/>
  </w:num>
  <w:num w:numId="24">
    <w:abstractNumId w:val="14"/>
  </w:num>
  <w:num w:numId="25">
    <w:abstractNumId w:val="19"/>
  </w:num>
  <w:num w:numId="26">
    <w:abstractNumId w:val="12"/>
  </w:num>
  <w:num w:numId="27">
    <w:abstractNumId w:val="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71"/>
    <w:rsid w:val="00064A03"/>
    <w:rsid w:val="00095904"/>
    <w:rsid w:val="001C5DF6"/>
    <w:rsid w:val="001F684B"/>
    <w:rsid w:val="002A35BC"/>
    <w:rsid w:val="00336F40"/>
    <w:rsid w:val="003E32F6"/>
    <w:rsid w:val="004816DF"/>
    <w:rsid w:val="004A0571"/>
    <w:rsid w:val="00515CF0"/>
    <w:rsid w:val="00520D36"/>
    <w:rsid w:val="0057509D"/>
    <w:rsid w:val="0067502F"/>
    <w:rsid w:val="00690274"/>
    <w:rsid w:val="006A1F65"/>
    <w:rsid w:val="006A7E60"/>
    <w:rsid w:val="00775E37"/>
    <w:rsid w:val="00B12734"/>
    <w:rsid w:val="00B32DF9"/>
    <w:rsid w:val="00E73D92"/>
    <w:rsid w:val="00E963BB"/>
    <w:rsid w:val="00EC6C8C"/>
    <w:rsid w:val="00EC6FBE"/>
    <w:rsid w:val="00F14621"/>
    <w:rsid w:val="00F2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7A33A"/>
  <w15:chartTrackingRefBased/>
  <w15:docId w15:val="{3E72E8E6-D2BB-4ED9-93D6-01289F74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571"/>
    <w:pPr>
      <w:spacing w:after="160" w:line="259" w:lineRule="auto"/>
    </w:pPr>
    <w:rPr>
      <w:kern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A0571"/>
  </w:style>
  <w:style w:type="character" w:customStyle="1" w:styleId="spellingerror">
    <w:name w:val="spellingerror"/>
    <w:basedOn w:val="DefaultParagraphFont"/>
    <w:rsid w:val="004A0571"/>
  </w:style>
  <w:style w:type="character" w:customStyle="1" w:styleId="eop">
    <w:name w:val="eop"/>
    <w:basedOn w:val="DefaultParagraphFont"/>
    <w:rsid w:val="004A0571"/>
  </w:style>
  <w:style w:type="paragraph" w:styleId="ListParagraph">
    <w:name w:val="List Paragraph"/>
    <w:basedOn w:val="Normal"/>
    <w:uiPriority w:val="34"/>
    <w:qFormat/>
    <w:rsid w:val="00B12734"/>
    <w:pPr>
      <w:ind w:left="720"/>
      <w:contextualSpacing/>
    </w:pPr>
  </w:style>
  <w:style w:type="table" w:styleId="TableGrid">
    <w:name w:val="Table Grid"/>
    <w:basedOn w:val="TableNormal"/>
    <w:uiPriority w:val="39"/>
    <w:rsid w:val="00B12734"/>
    <w:rPr>
      <w:kern w:val="0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1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9B2C-0E46-468B-882B-2D69BAF95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4150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CHAN, Ying Crystal</dc:creator>
  <cp:keywords/>
  <dc:description/>
  <cp:lastModifiedBy>Chan Ying Crystal</cp:lastModifiedBy>
  <cp:revision>9</cp:revision>
  <dcterms:created xsi:type="dcterms:W3CDTF">2021-01-24T18:18:00Z</dcterms:created>
  <dcterms:modified xsi:type="dcterms:W3CDTF">2021-03-11T11:02:00Z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http://www.zotero.org/styles/plos-one</vt:lpwstr>
  </property>
  <property fmtid="{D5CDD505-2E9C-101B-9397-08002B2CF9AE}" pid="4" name="Mendeley Unique User Id_1">
    <vt:lpwstr>29b4a525-5ea4-33be-9624-94f50ea25b78</vt:lpwstr>
  </property>
  <property fmtid="{D5CDD505-2E9C-101B-9397-08002B2CF9AE}" pid="5" name="Mendeley Recent Style Id 0_1">
    <vt:lpwstr>http://www.zotero.org/styles/age-and-ageing</vt:lpwstr>
  </property>
  <property fmtid="{D5CDD505-2E9C-101B-9397-08002B2CF9AE}" pid="6" name="Mendeley Recent Style Name 0_1">
    <vt:lpwstr>Age and Ageing</vt:lpwstr>
  </property>
  <property fmtid="{D5CDD505-2E9C-101B-9397-08002B2CF9AE}" pid="7" name="Mendeley Recent Style Id 1_1">
    <vt:lpwstr>http://www.zotero.org/styles/american-medical-association</vt:lpwstr>
  </property>
  <property fmtid="{D5CDD505-2E9C-101B-9397-08002B2CF9AE}" pid="8" name="Mendeley Recent Style Name 1_1">
    <vt:lpwstr>American Medical Association</vt:lpwstr>
  </property>
  <property fmtid="{D5CDD505-2E9C-101B-9397-08002B2CF9AE}" pid="9" name="Mendeley Recent Style Id 2_1">
    <vt:lpwstr>http://www.zotero.org/styles/american-political-science-association</vt:lpwstr>
  </property>
  <property fmtid="{D5CDD505-2E9C-101B-9397-08002B2CF9AE}" pid="10" name="Mendeley Recent Style Name 2_1">
    <vt:lpwstr>American Political Science Association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6th edition</vt:lpwstr>
  </property>
  <property fmtid="{D5CDD505-2E9C-101B-9397-08002B2CF9AE}" pid="13" name="Mendeley Recent Style Id 4_1">
    <vt:lpwstr>http://www.zotero.org/styles/american-sociological-association</vt:lpwstr>
  </property>
  <property fmtid="{D5CDD505-2E9C-101B-9397-08002B2CF9AE}" pid="14" name="Mendeley Recent Style Name 4_1">
    <vt:lpwstr>American Sociological Association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16th edition (author-date)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(author-date)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http://www.zotero.org/styles/plos-one</vt:lpwstr>
  </property>
  <property fmtid="{D5CDD505-2E9C-101B-9397-08002B2CF9AE}" pid="22" name="Mendeley Recent Style Name 8_1">
    <vt:lpwstr>PLOS ONE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