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4BC" w:rsidRPr="002B3086" w:rsidRDefault="0091445D">
      <w:pPr>
        <w:rPr>
          <w:b/>
          <w:bCs/>
          <w:lang w:val="en-US"/>
        </w:rPr>
      </w:pPr>
    </w:p>
    <w:p w:rsidR="00A84AA9" w:rsidRPr="002B3086" w:rsidRDefault="00A84AA9">
      <w:pPr>
        <w:rPr>
          <w:b/>
          <w:bCs/>
          <w:lang w:val="en-US"/>
        </w:rPr>
      </w:pPr>
      <w:r w:rsidRPr="002B3086">
        <w:rPr>
          <w:b/>
          <w:bCs/>
          <w:lang w:val="en-US"/>
        </w:rPr>
        <w:t xml:space="preserve">Additional file 1. Topic list </w:t>
      </w:r>
      <w:r w:rsidR="00C73174">
        <w:rPr>
          <w:b/>
          <w:bCs/>
          <w:lang w:val="en-US"/>
        </w:rPr>
        <w:t xml:space="preserve">for </w:t>
      </w:r>
      <w:r w:rsidRPr="002B3086">
        <w:rPr>
          <w:b/>
          <w:bCs/>
          <w:lang w:val="en-US"/>
        </w:rPr>
        <w:t>psychoeducation within the FIT-HIP intervention</w:t>
      </w:r>
    </w:p>
    <w:tbl>
      <w:tblPr>
        <w:tblStyle w:val="Tabelraster"/>
        <w:tblW w:w="14743" w:type="dxa"/>
        <w:tblInd w:w="-318" w:type="dxa"/>
        <w:tblLook w:val="04A0" w:firstRow="1" w:lastRow="0" w:firstColumn="1" w:lastColumn="0" w:noHBand="0" w:noVBand="1"/>
      </w:tblPr>
      <w:tblGrid>
        <w:gridCol w:w="586"/>
        <w:gridCol w:w="2392"/>
        <w:gridCol w:w="11765"/>
      </w:tblGrid>
      <w:tr w:rsidR="002E1C5F" w:rsidTr="0084023D">
        <w:tc>
          <w:tcPr>
            <w:tcW w:w="5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5F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>Part</w:t>
            </w:r>
          </w:p>
        </w:tc>
        <w:tc>
          <w:tcPr>
            <w:tcW w:w="2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5F" w:rsidRDefault="002E1C5F" w:rsidP="00F93B1A">
            <w:pPr>
              <w:rPr>
                <w:lang w:val="en-US"/>
              </w:rPr>
            </w:pPr>
            <w:r>
              <w:rPr>
                <w:lang w:val="en-US"/>
              </w:rPr>
              <w:t>Main topic(s)</w:t>
            </w:r>
          </w:p>
        </w:tc>
        <w:tc>
          <w:tcPr>
            <w:tcW w:w="117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5F" w:rsidRDefault="002E1C5F" w:rsidP="00F93B1A">
            <w:pPr>
              <w:rPr>
                <w:lang w:val="en-US"/>
              </w:rPr>
            </w:pPr>
            <w:r>
              <w:rPr>
                <w:lang w:val="en-US"/>
              </w:rPr>
              <w:t>Subtopics</w:t>
            </w:r>
          </w:p>
        </w:tc>
      </w:tr>
      <w:tr w:rsidR="002B3086" w:rsidTr="0084023D">
        <w:tc>
          <w:tcPr>
            <w:tcW w:w="586" w:type="dxa"/>
            <w:vMerge w:val="restart"/>
            <w:tcBorders>
              <w:top w:val="single" w:sz="4" w:space="0" w:color="auto"/>
            </w:tcBorders>
          </w:tcPr>
          <w:p w:rsidR="002B3086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</w:tcBorders>
          </w:tcPr>
          <w:p w:rsidR="002B3086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>Fear in general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:rsidR="002B3086" w:rsidRDefault="008228DE" w:rsidP="00F93B1A">
            <w:pPr>
              <w:rPr>
                <w:lang w:val="en-US"/>
              </w:rPr>
            </w:pPr>
            <w:r>
              <w:rPr>
                <w:lang w:val="en-US"/>
              </w:rPr>
              <w:t xml:space="preserve">Background </w:t>
            </w:r>
            <w:r w:rsidR="00C73174">
              <w:rPr>
                <w:lang w:val="en-US"/>
              </w:rPr>
              <w:t>o</w:t>
            </w:r>
            <w:r>
              <w:rPr>
                <w:lang w:val="en-US"/>
              </w:rPr>
              <w:t>n t</w:t>
            </w:r>
            <w:r w:rsidR="002B3086" w:rsidRPr="002E1C5F">
              <w:rPr>
                <w:lang w:val="en-US"/>
              </w:rPr>
              <w:t>he f</w:t>
            </w:r>
            <w:r w:rsidR="002B3086" w:rsidRPr="002E1C5F">
              <w:rPr>
                <w:lang w:val="en-US"/>
              </w:rPr>
              <w:t>unction of fear</w:t>
            </w:r>
            <w:r w:rsidR="002B3086">
              <w:rPr>
                <w:lang w:val="en-US"/>
              </w:rPr>
              <w:t>. D</w:t>
            </w:r>
            <w:r w:rsidR="002B3086" w:rsidRPr="002E1C5F">
              <w:rPr>
                <w:lang w:val="en-US"/>
              </w:rPr>
              <w:t>ysfunctional forms of fear</w:t>
            </w:r>
            <w:r w:rsidR="002B3086">
              <w:rPr>
                <w:lang w:val="en-US"/>
              </w:rPr>
              <w:t>. C</w:t>
            </w:r>
            <w:r w:rsidR="002B3086" w:rsidRPr="002E1C5F">
              <w:rPr>
                <w:lang w:val="en-US"/>
              </w:rPr>
              <w:t>onsequences of fear (</w:t>
            </w:r>
            <w:r w:rsidR="002B3086">
              <w:rPr>
                <w:lang w:val="en-US"/>
              </w:rPr>
              <w:t xml:space="preserve">on </w:t>
            </w:r>
            <w:r w:rsidR="002B3086" w:rsidRPr="002E1C5F">
              <w:rPr>
                <w:lang w:val="en-US"/>
              </w:rPr>
              <w:t>behavior)</w:t>
            </w:r>
            <w:r w:rsidR="00C73174">
              <w:rPr>
                <w:lang w:val="en-US"/>
              </w:rPr>
              <w:t>;</w:t>
            </w:r>
            <w:r w:rsidR="002B3086">
              <w:rPr>
                <w:lang w:val="en-US"/>
              </w:rPr>
              <w:t xml:space="preserve"> s</w:t>
            </w:r>
            <w:r w:rsidR="002B3086" w:rsidRPr="002E1C5F">
              <w:rPr>
                <w:lang w:val="en-US"/>
              </w:rPr>
              <w:t xml:space="preserve">hort term </w:t>
            </w:r>
            <w:r w:rsidR="002B3086">
              <w:rPr>
                <w:lang w:val="en-US"/>
              </w:rPr>
              <w:t xml:space="preserve">- </w:t>
            </w:r>
            <w:r w:rsidR="002B3086" w:rsidRPr="002E1C5F">
              <w:rPr>
                <w:lang w:val="en-US"/>
              </w:rPr>
              <w:t xml:space="preserve">relief of </w:t>
            </w:r>
            <w:r w:rsidR="002B3086">
              <w:rPr>
                <w:lang w:val="en-US"/>
              </w:rPr>
              <w:t xml:space="preserve">feelings of </w:t>
            </w:r>
            <w:r w:rsidR="002B3086" w:rsidRPr="002E1C5F">
              <w:rPr>
                <w:lang w:val="en-US"/>
              </w:rPr>
              <w:t>anxiety</w:t>
            </w:r>
            <w:r w:rsidR="00C73174">
              <w:rPr>
                <w:lang w:val="en-US"/>
              </w:rPr>
              <w:t>;</w:t>
            </w:r>
            <w:r w:rsidR="002B3086" w:rsidRPr="002E1C5F">
              <w:rPr>
                <w:lang w:val="en-US"/>
              </w:rPr>
              <w:t xml:space="preserve"> long term</w:t>
            </w:r>
            <w:r w:rsidR="002B3086">
              <w:rPr>
                <w:lang w:val="en-US"/>
              </w:rPr>
              <w:t xml:space="preserve"> -</w:t>
            </w:r>
            <w:r w:rsidR="002B3086" w:rsidRPr="002E1C5F">
              <w:rPr>
                <w:lang w:val="en-US"/>
              </w:rPr>
              <w:t xml:space="preserve"> tendency to keep avoiding the situation. </w:t>
            </w:r>
            <w:r w:rsidR="0084023D">
              <w:rPr>
                <w:lang w:val="en-US"/>
              </w:rPr>
              <w:t>Leading to r</w:t>
            </w:r>
            <w:r w:rsidR="002B3086" w:rsidRPr="002E1C5F">
              <w:rPr>
                <w:lang w:val="en-US"/>
              </w:rPr>
              <w:t>educed self-efficacy</w:t>
            </w:r>
            <w:r w:rsidR="002B3086">
              <w:rPr>
                <w:lang w:val="en-US"/>
              </w:rPr>
              <w:t>.</w:t>
            </w:r>
          </w:p>
        </w:tc>
      </w:tr>
      <w:tr w:rsidR="002B3086" w:rsidTr="0084023D">
        <w:tc>
          <w:tcPr>
            <w:tcW w:w="586" w:type="dxa"/>
            <w:vMerge/>
          </w:tcPr>
          <w:p w:rsidR="002B3086" w:rsidRDefault="002B3086" w:rsidP="00F93B1A">
            <w:pPr>
              <w:rPr>
                <w:lang w:val="en-US"/>
              </w:rPr>
            </w:pPr>
          </w:p>
        </w:tc>
        <w:tc>
          <w:tcPr>
            <w:tcW w:w="2392" w:type="dxa"/>
          </w:tcPr>
          <w:p w:rsidR="002B3086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>Fear of falling</w:t>
            </w:r>
          </w:p>
        </w:tc>
        <w:tc>
          <w:tcPr>
            <w:tcW w:w="11765" w:type="dxa"/>
          </w:tcPr>
          <w:p w:rsidR="002B3086" w:rsidRDefault="002B3086" w:rsidP="00E232A6">
            <w:pPr>
              <w:rPr>
                <w:lang w:val="en-US"/>
              </w:rPr>
            </w:pPr>
            <w:r>
              <w:rPr>
                <w:lang w:val="en-US"/>
              </w:rPr>
              <w:t xml:space="preserve">Background </w:t>
            </w:r>
            <w:r w:rsidR="0084023D">
              <w:rPr>
                <w:lang w:val="en-US"/>
              </w:rPr>
              <w:t>on fear of falling -</w:t>
            </w:r>
            <w:r>
              <w:rPr>
                <w:lang w:val="en-US"/>
              </w:rPr>
              <w:t xml:space="preserve"> definition, symptoms, prevalence. </w:t>
            </w:r>
          </w:p>
          <w:p w:rsidR="002B3086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>Behavioral consequences: a</w:t>
            </w:r>
            <w:r w:rsidRPr="003E55DF">
              <w:rPr>
                <w:lang w:val="en-US"/>
              </w:rPr>
              <w:t>ctivity restriction; avoidance</w:t>
            </w:r>
            <w:r w:rsidR="0084023D">
              <w:rPr>
                <w:lang w:val="en-US"/>
              </w:rPr>
              <w:t xml:space="preserve"> of</w:t>
            </w:r>
            <w:r w:rsidRPr="003E55DF">
              <w:rPr>
                <w:lang w:val="en-US"/>
              </w:rPr>
              <w:t xml:space="preserve"> physical activities</w:t>
            </w:r>
            <w:r>
              <w:rPr>
                <w:lang w:val="en-US"/>
              </w:rPr>
              <w:t xml:space="preserve"> with</w:t>
            </w:r>
            <w:r w:rsidRPr="003E55DF">
              <w:rPr>
                <w:lang w:val="en-US"/>
              </w:rPr>
              <w:t xml:space="preserve"> consequences for muscle strength, condition, balance. Increased risk of fallin</w:t>
            </w:r>
            <w:r w:rsidR="0084023D">
              <w:rPr>
                <w:lang w:val="en-US"/>
              </w:rPr>
              <w:t xml:space="preserve">g. </w:t>
            </w:r>
            <w:r w:rsidRPr="00E232A6">
              <w:rPr>
                <w:lang w:val="en-US"/>
              </w:rPr>
              <w:t xml:space="preserve">Impact on social participation. Reduced quality of life. </w:t>
            </w:r>
          </w:p>
        </w:tc>
      </w:tr>
      <w:tr w:rsidR="002B3086" w:rsidTr="0084023D">
        <w:tc>
          <w:tcPr>
            <w:tcW w:w="586" w:type="dxa"/>
            <w:vMerge/>
          </w:tcPr>
          <w:p w:rsidR="002B3086" w:rsidRDefault="002B3086" w:rsidP="00F93B1A">
            <w:pPr>
              <w:rPr>
                <w:lang w:val="en-US"/>
              </w:rPr>
            </w:pPr>
          </w:p>
        </w:tc>
        <w:tc>
          <w:tcPr>
            <w:tcW w:w="2392" w:type="dxa"/>
          </w:tcPr>
          <w:p w:rsidR="002B3086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>Perspective</w:t>
            </w:r>
          </w:p>
        </w:tc>
        <w:tc>
          <w:tcPr>
            <w:tcW w:w="11765" w:type="dxa"/>
          </w:tcPr>
          <w:p w:rsidR="002B3086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 xml:space="preserve">Treatment possibilities – a guided approach to help stay active. Practicing physical activity under supervision in a controllable manner. </w:t>
            </w:r>
          </w:p>
        </w:tc>
      </w:tr>
      <w:tr w:rsidR="002E1C5F" w:rsidTr="0084023D">
        <w:tc>
          <w:tcPr>
            <w:tcW w:w="586" w:type="dxa"/>
          </w:tcPr>
          <w:p w:rsidR="002E1C5F" w:rsidRDefault="002E1C5F" w:rsidP="00F93B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92" w:type="dxa"/>
          </w:tcPr>
          <w:p w:rsidR="002E1C5F" w:rsidRDefault="002E1C5F" w:rsidP="00F93B1A">
            <w:pPr>
              <w:rPr>
                <w:lang w:val="en-US"/>
              </w:rPr>
            </w:pPr>
            <w:r>
              <w:rPr>
                <w:lang w:val="en-US"/>
              </w:rPr>
              <w:t>Guided exposure</w:t>
            </w:r>
          </w:p>
        </w:tc>
        <w:tc>
          <w:tcPr>
            <w:tcW w:w="11765" w:type="dxa"/>
          </w:tcPr>
          <w:p w:rsidR="00D758AA" w:rsidRPr="00D758AA" w:rsidRDefault="00D758AA" w:rsidP="00D758AA">
            <w:pPr>
              <w:rPr>
                <w:lang w:val="en-US"/>
              </w:rPr>
            </w:pPr>
            <w:r>
              <w:rPr>
                <w:lang w:val="en-US"/>
              </w:rPr>
              <w:t xml:space="preserve">Background on behavioral therapy. </w:t>
            </w:r>
            <w:r w:rsidRPr="00CA5318">
              <w:rPr>
                <w:lang w:val="en-US"/>
              </w:rPr>
              <w:t xml:space="preserve">Interaction between behavior, cognition </w:t>
            </w:r>
            <w:r w:rsidR="0084023D">
              <w:rPr>
                <w:lang w:val="en-US"/>
              </w:rPr>
              <w:t xml:space="preserve">(thoughts) </w:t>
            </w:r>
            <w:r w:rsidRPr="00CA5318">
              <w:rPr>
                <w:lang w:val="en-US"/>
              </w:rPr>
              <w:t>a</w:t>
            </w:r>
            <w:r>
              <w:rPr>
                <w:lang w:val="en-US"/>
              </w:rPr>
              <w:t>nd emotion</w:t>
            </w:r>
            <w:r w:rsidR="0084023D">
              <w:rPr>
                <w:lang w:val="en-US"/>
              </w:rPr>
              <w:t xml:space="preserve"> (feelings)</w:t>
            </w:r>
            <w:r>
              <w:rPr>
                <w:lang w:val="en-US"/>
              </w:rPr>
              <w:t>. Behavior influences emotional state.</w:t>
            </w:r>
            <w:r w:rsidR="0084023D">
              <w:rPr>
                <w:lang w:val="en-US"/>
              </w:rPr>
              <w:t xml:space="preserve"> </w:t>
            </w:r>
            <w:r w:rsidRPr="00D758AA">
              <w:rPr>
                <w:lang w:val="en-US"/>
              </w:rPr>
              <w:t xml:space="preserve">Behavioral therapy addresses behavior; evaluating how to alter the behavior to more functional forms. </w:t>
            </w:r>
          </w:p>
          <w:p w:rsidR="0084023D" w:rsidRDefault="00D758AA" w:rsidP="0084023D">
            <w:pPr>
              <w:rPr>
                <w:lang w:val="en-US"/>
              </w:rPr>
            </w:pPr>
            <w:r w:rsidRPr="00D758AA">
              <w:rPr>
                <w:lang w:val="en-US"/>
              </w:rPr>
              <w:t xml:space="preserve">Background on guided exposure. </w:t>
            </w:r>
            <w:r w:rsidRPr="00D758AA">
              <w:rPr>
                <w:lang w:val="en-US"/>
              </w:rPr>
              <w:t>Gradual, graded exposure to fearful situations: repeated mild anxiety</w:t>
            </w:r>
            <w:r w:rsidR="0084023D">
              <w:rPr>
                <w:lang w:val="en-US"/>
              </w:rPr>
              <w:t xml:space="preserve"> response</w:t>
            </w:r>
            <w:r w:rsidRPr="00D758AA">
              <w:rPr>
                <w:lang w:val="en-US"/>
              </w:rPr>
              <w:t xml:space="preserve"> in controlled setting, eventually leading to reduction or extinction of fear. </w:t>
            </w:r>
          </w:p>
          <w:p w:rsidR="00D758AA" w:rsidRDefault="00D758AA" w:rsidP="0084023D">
            <w:pPr>
              <w:rPr>
                <w:lang w:val="en-US"/>
              </w:rPr>
            </w:pPr>
            <w:r>
              <w:rPr>
                <w:lang w:val="en-US"/>
              </w:rPr>
              <w:t>FIT-HIP fear ladders, illustrating the ‘stepped’ approach to the graded exposure to feared situations.</w:t>
            </w:r>
          </w:p>
        </w:tc>
      </w:tr>
      <w:tr w:rsidR="002E1C5F" w:rsidTr="0084023D">
        <w:tc>
          <w:tcPr>
            <w:tcW w:w="586" w:type="dxa"/>
          </w:tcPr>
          <w:p w:rsidR="002E1C5F" w:rsidRDefault="002E1C5F" w:rsidP="00F93B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92" w:type="dxa"/>
          </w:tcPr>
          <w:p w:rsidR="002E1C5F" w:rsidRDefault="002E1C5F" w:rsidP="00F93B1A">
            <w:pPr>
              <w:rPr>
                <w:lang w:val="en-US"/>
              </w:rPr>
            </w:pPr>
            <w:r>
              <w:rPr>
                <w:lang w:val="en-US"/>
              </w:rPr>
              <w:t>Cognitive therapy</w:t>
            </w:r>
          </w:p>
        </w:tc>
        <w:tc>
          <w:tcPr>
            <w:tcW w:w="11765" w:type="dxa"/>
          </w:tcPr>
          <w:p w:rsidR="00E8591D" w:rsidRDefault="00E8591D" w:rsidP="00E8591D">
            <w:pPr>
              <w:rPr>
                <w:lang w:val="en-US"/>
              </w:rPr>
            </w:pPr>
            <w:r>
              <w:rPr>
                <w:lang w:val="en-US"/>
              </w:rPr>
              <w:t xml:space="preserve">Background on cognitive therapy. </w:t>
            </w:r>
            <w:r w:rsidRPr="00E8591D">
              <w:rPr>
                <w:lang w:val="en-US"/>
              </w:rPr>
              <w:t xml:space="preserve">Interaction </w:t>
            </w:r>
            <w:r w:rsidR="0084023D">
              <w:rPr>
                <w:lang w:val="en-US"/>
              </w:rPr>
              <w:t xml:space="preserve">between </w:t>
            </w:r>
            <w:r w:rsidRPr="00E8591D">
              <w:rPr>
                <w:lang w:val="en-US"/>
              </w:rPr>
              <w:t>cognitions</w:t>
            </w:r>
            <w:r w:rsidR="0016413F">
              <w:rPr>
                <w:lang w:val="en-US"/>
              </w:rPr>
              <w:t xml:space="preserve"> (thoughts)</w:t>
            </w:r>
            <w:r w:rsidRPr="00E8591D">
              <w:rPr>
                <w:lang w:val="en-US"/>
              </w:rPr>
              <w:t>, emotion</w:t>
            </w:r>
            <w:r w:rsidR="0084023D">
              <w:rPr>
                <w:lang w:val="en-US"/>
              </w:rPr>
              <w:t xml:space="preserve"> (feelings) </w:t>
            </w:r>
            <w:r w:rsidRPr="00E8591D">
              <w:rPr>
                <w:lang w:val="en-US"/>
              </w:rPr>
              <w:t xml:space="preserve">and behavior. Thoughts </w:t>
            </w:r>
            <w:r>
              <w:rPr>
                <w:lang w:val="en-US"/>
              </w:rPr>
              <w:t>and/or</w:t>
            </w:r>
            <w:r w:rsidRPr="00E8591D">
              <w:rPr>
                <w:lang w:val="en-US"/>
              </w:rPr>
              <w:t xml:space="preserve"> cognitions can be </w:t>
            </w:r>
            <w:r>
              <w:rPr>
                <w:lang w:val="en-US"/>
              </w:rPr>
              <w:t>affect</w:t>
            </w:r>
            <w:r w:rsidRPr="00E8591D">
              <w:rPr>
                <w:lang w:val="en-US"/>
              </w:rPr>
              <w:t xml:space="preserve"> how </w:t>
            </w:r>
            <w:r w:rsidR="0084023D">
              <w:rPr>
                <w:lang w:val="en-US"/>
              </w:rPr>
              <w:t>we</w:t>
            </w:r>
            <w:r w:rsidRPr="00E8591D">
              <w:rPr>
                <w:lang w:val="en-US"/>
              </w:rPr>
              <w:t xml:space="preserve"> feel. And this can in turn </w:t>
            </w:r>
            <w:r w:rsidR="002B3086">
              <w:rPr>
                <w:lang w:val="en-US"/>
              </w:rPr>
              <w:t>influence</w:t>
            </w:r>
            <w:r w:rsidRPr="00E8591D">
              <w:rPr>
                <w:lang w:val="en-US"/>
              </w:rPr>
              <w:t xml:space="preserve"> </w:t>
            </w:r>
            <w:r w:rsidR="0084023D">
              <w:rPr>
                <w:lang w:val="en-US"/>
              </w:rPr>
              <w:t>our</w:t>
            </w:r>
            <w:r>
              <w:rPr>
                <w:lang w:val="en-US"/>
              </w:rPr>
              <w:t xml:space="preserve"> </w:t>
            </w:r>
            <w:r w:rsidRPr="00E8591D">
              <w:rPr>
                <w:lang w:val="en-US"/>
              </w:rPr>
              <w:t>behavior</w:t>
            </w:r>
            <w:r w:rsidR="0016413F">
              <w:rPr>
                <w:lang w:val="en-US"/>
              </w:rPr>
              <w:t xml:space="preserve">. Automatic thoughts. </w:t>
            </w:r>
          </w:p>
          <w:p w:rsidR="002E1C5F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>Background</w:t>
            </w:r>
            <w:r w:rsidR="0016413F">
              <w:rPr>
                <w:lang w:val="en-US"/>
              </w:rPr>
              <w:t xml:space="preserve"> on c</w:t>
            </w:r>
            <w:r w:rsidR="0016413F" w:rsidRPr="0016413F">
              <w:rPr>
                <w:lang w:val="en-US"/>
              </w:rPr>
              <w:t xml:space="preserve">ognitive behavioral therapy: analyzing cognitions. Are they helpful? And if not, how can we address this to formulate more helpful cognitions. </w:t>
            </w:r>
          </w:p>
        </w:tc>
      </w:tr>
      <w:tr w:rsidR="002B3086" w:rsidTr="0084023D">
        <w:tc>
          <w:tcPr>
            <w:tcW w:w="586" w:type="dxa"/>
            <w:vMerge w:val="restart"/>
          </w:tcPr>
          <w:p w:rsidR="002B3086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92" w:type="dxa"/>
          </w:tcPr>
          <w:p w:rsidR="002B3086" w:rsidRDefault="0091445D" w:rsidP="00F93B1A">
            <w:pPr>
              <w:rPr>
                <w:lang w:val="en-US"/>
              </w:rPr>
            </w:pPr>
            <w:r>
              <w:rPr>
                <w:lang w:val="en-US"/>
              </w:rPr>
              <w:t>General</w:t>
            </w:r>
            <w:r w:rsidR="002B3086">
              <w:rPr>
                <w:lang w:val="en-US"/>
              </w:rPr>
              <w:t xml:space="preserve">-prevention: </w:t>
            </w:r>
            <w:r w:rsidR="002B3086" w:rsidRPr="005E04B3">
              <w:rPr>
                <w:i/>
                <w:iCs/>
                <w:lang w:val="en-US"/>
              </w:rPr>
              <w:t>physical activity</w:t>
            </w:r>
            <w:r w:rsidR="002B3086">
              <w:rPr>
                <w:lang w:val="en-US"/>
              </w:rPr>
              <w:t xml:space="preserve"> </w:t>
            </w:r>
          </w:p>
        </w:tc>
        <w:tc>
          <w:tcPr>
            <w:tcW w:w="11765" w:type="dxa"/>
          </w:tcPr>
          <w:p w:rsidR="002B3086" w:rsidRDefault="002B3086" w:rsidP="005E04B3">
            <w:pPr>
              <w:rPr>
                <w:lang w:val="en-US"/>
              </w:rPr>
            </w:pPr>
            <w:r w:rsidRPr="005E04B3">
              <w:rPr>
                <w:lang w:val="en-US"/>
              </w:rPr>
              <w:t xml:space="preserve">Stay active to keep muscles strong and </w:t>
            </w:r>
            <w:r>
              <w:rPr>
                <w:lang w:val="en-US"/>
              </w:rPr>
              <w:t>supple</w:t>
            </w:r>
            <w:r w:rsidRPr="005E04B3">
              <w:rPr>
                <w:lang w:val="en-US"/>
              </w:rPr>
              <w:t>. This will help reduce fall risk and in the event of accidental fall, aid in getting up easier. Thirty minutes of activity a day is helpful; for example walking, cycling, or house-hold chores</w:t>
            </w:r>
            <w:r>
              <w:rPr>
                <w:lang w:val="en-US"/>
              </w:rPr>
              <w:t>.</w:t>
            </w:r>
          </w:p>
        </w:tc>
      </w:tr>
      <w:tr w:rsidR="002B3086" w:rsidTr="0084023D">
        <w:tc>
          <w:tcPr>
            <w:tcW w:w="586" w:type="dxa"/>
            <w:vMerge/>
          </w:tcPr>
          <w:p w:rsidR="002B3086" w:rsidRDefault="002B3086" w:rsidP="00F93B1A">
            <w:pPr>
              <w:rPr>
                <w:lang w:val="en-US"/>
              </w:rPr>
            </w:pPr>
          </w:p>
        </w:tc>
        <w:tc>
          <w:tcPr>
            <w:tcW w:w="2392" w:type="dxa"/>
          </w:tcPr>
          <w:p w:rsidR="002B3086" w:rsidRDefault="002B3086" w:rsidP="00F93B1A">
            <w:pPr>
              <w:rPr>
                <w:lang w:val="en-US"/>
              </w:rPr>
            </w:pPr>
            <w:r>
              <w:rPr>
                <w:lang w:val="en-US"/>
              </w:rPr>
              <w:t>General fall-prevention</w:t>
            </w:r>
            <w:r>
              <w:rPr>
                <w:lang w:val="en-US"/>
              </w:rPr>
              <w:t xml:space="preserve">: </w:t>
            </w:r>
            <w:r w:rsidRPr="0084023D">
              <w:rPr>
                <w:i/>
                <w:iCs/>
                <w:lang w:val="en-US"/>
              </w:rPr>
              <w:t>home-safety</w:t>
            </w:r>
          </w:p>
        </w:tc>
        <w:tc>
          <w:tcPr>
            <w:tcW w:w="11765" w:type="dxa"/>
          </w:tcPr>
          <w:p w:rsidR="002B3086" w:rsidRPr="005E04B3" w:rsidRDefault="002B3086" w:rsidP="005E04B3">
            <w:pPr>
              <w:rPr>
                <w:lang w:val="en-US"/>
              </w:rPr>
            </w:pPr>
            <w:r>
              <w:rPr>
                <w:lang w:val="en-US"/>
              </w:rPr>
              <w:t xml:space="preserve">Awareness </w:t>
            </w:r>
            <w:r w:rsidR="0084023D">
              <w:rPr>
                <w:lang w:val="en-US"/>
              </w:rPr>
              <w:t>for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sufficient lighting, potential hazards in home (cables, rugs, doorsteps), sufficient passageway for walking with walking aids. Alert systems</w:t>
            </w:r>
            <w:r w:rsidR="0084023D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Occupational therapy: home-safety evaluation </w:t>
            </w:r>
          </w:p>
        </w:tc>
      </w:tr>
      <w:tr w:rsidR="002B3086" w:rsidTr="0084023D">
        <w:tc>
          <w:tcPr>
            <w:tcW w:w="586" w:type="dxa"/>
            <w:vMerge/>
          </w:tcPr>
          <w:p w:rsidR="002B3086" w:rsidRDefault="002B3086" w:rsidP="00F93B1A">
            <w:pPr>
              <w:rPr>
                <w:lang w:val="en-US"/>
              </w:rPr>
            </w:pPr>
          </w:p>
        </w:tc>
        <w:tc>
          <w:tcPr>
            <w:tcW w:w="2392" w:type="dxa"/>
          </w:tcPr>
          <w:p w:rsidR="002B3086" w:rsidRDefault="0091445D" w:rsidP="00F93B1A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2B3086">
              <w:rPr>
                <w:lang w:val="en-US"/>
              </w:rPr>
              <w:t xml:space="preserve">all-prevention: </w:t>
            </w:r>
            <w:r w:rsidR="002B3086" w:rsidRPr="0084023D">
              <w:rPr>
                <w:i/>
                <w:iCs/>
                <w:lang w:val="en-US"/>
              </w:rPr>
              <w:t>other</w:t>
            </w:r>
          </w:p>
        </w:tc>
        <w:tc>
          <w:tcPr>
            <w:tcW w:w="11765" w:type="dxa"/>
          </w:tcPr>
          <w:p w:rsidR="002B3086" w:rsidRPr="005E04B3" w:rsidRDefault="002B3086" w:rsidP="005E04B3">
            <w:pPr>
              <w:rPr>
                <w:lang w:val="en-US"/>
              </w:rPr>
            </w:pPr>
            <w:r>
              <w:rPr>
                <w:lang w:val="en-US"/>
              </w:rPr>
              <w:t xml:space="preserve">Awareness for: </w:t>
            </w:r>
            <w:r>
              <w:rPr>
                <w:lang w:val="en-US"/>
              </w:rPr>
              <w:t>footwear, vision, medication</w:t>
            </w:r>
          </w:p>
        </w:tc>
      </w:tr>
      <w:tr w:rsidR="002E1C5F" w:rsidTr="0084023D">
        <w:tc>
          <w:tcPr>
            <w:tcW w:w="586" w:type="dxa"/>
            <w:tcBorders>
              <w:bottom w:val="single" w:sz="4" w:space="0" w:color="auto"/>
            </w:tcBorders>
          </w:tcPr>
          <w:p w:rsidR="002E1C5F" w:rsidRDefault="002E1C5F" w:rsidP="00F93B1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2E1C5F" w:rsidRDefault="002E1C5F" w:rsidP="00F93B1A">
            <w:pPr>
              <w:rPr>
                <w:lang w:val="en-US"/>
              </w:rPr>
            </w:pPr>
            <w:r w:rsidRPr="00424037">
              <w:rPr>
                <w:lang w:val="en-US"/>
              </w:rPr>
              <w:t xml:space="preserve">Personalized </w:t>
            </w:r>
            <w:r>
              <w:rPr>
                <w:lang w:val="en-US"/>
              </w:rPr>
              <w:t xml:space="preserve">fall-prevention 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2E1C5F" w:rsidRDefault="002B3086" w:rsidP="002B3086">
            <w:pPr>
              <w:rPr>
                <w:lang w:val="en-US"/>
              </w:rPr>
            </w:pPr>
            <w:r w:rsidRPr="002B3086">
              <w:rPr>
                <w:lang w:val="en-US"/>
              </w:rPr>
              <w:t>Personalized advice regarding walking aids</w:t>
            </w:r>
            <w:r>
              <w:rPr>
                <w:lang w:val="en-US"/>
              </w:rPr>
              <w:t>.</w:t>
            </w:r>
            <w:r w:rsidR="0091445D">
              <w:rPr>
                <w:lang w:val="en-US"/>
              </w:rPr>
              <w:t xml:space="preserve"> </w:t>
            </w:r>
            <w:r w:rsidRPr="002B3086">
              <w:rPr>
                <w:lang w:val="en-US"/>
              </w:rPr>
              <w:t>Personalized advice regarding physical activity</w:t>
            </w:r>
            <w:r w:rsidR="0091445D">
              <w:rPr>
                <w:lang w:val="en-US"/>
              </w:rPr>
              <w:t>; with suggestions for</w:t>
            </w:r>
            <w:r w:rsidRPr="002B3086">
              <w:rPr>
                <w:lang w:val="en-US"/>
              </w:rPr>
              <w:t xml:space="preserve"> exercises to perform. How to integrate </w:t>
            </w:r>
            <w:r w:rsidR="0091445D">
              <w:rPr>
                <w:lang w:val="en-US"/>
              </w:rPr>
              <w:t>exercise</w:t>
            </w:r>
            <w:r w:rsidRPr="002B3086">
              <w:rPr>
                <w:lang w:val="en-US"/>
              </w:rPr>
              <w:t xml:space="preserve"> in </w:t>
            </w:r>
            <w:r w:rsidR="0091445D">
              <w:rPr>
                <w:lang w:val="en-US"/>
              </w:rPr>
              <w:t xml:space="preserve">the </w:t>
            </w:r>
            <w:r w:rsidRPr="002B3086">
              <w:rPr>
                <w:lang w:val="en-US"/>
              </w:rPr>
              <w:t xml:space="preserve">day schedule. </w:t>
            </w:r>
            <w:r w:rsidR="0091445D">
              <w:rPr>
                <w:lang w:val="en-US"/>
              </w:rPr>
              <w:t>P</w:t>
            </w:r>
            <w:r w:rsidRPr="002B3086">
              <w:rPr>
                <w:lang w:val="en-US"/>
              </w:rPr>
              <w:t xml:space="preserve">hysical activity </w:t>
            </w:r>
            <w:r w:rsidR="0091445D">
              <w:rPr>
                <w:lang w:val="en-US"/>
              </w:rPr>
              <w:t>‘</w:t>
            </w:r>
            <w:r w:rsidRPr="002B3086">
              <w:rPr>
                <w:lang w:val="en-US"/>
              </w:rPr>
              <w:t>buddy</w:t>
            </w:r>
            <w:r w:rsidR="0091445D">
              <w:rPr>
                <w:lang w:val="en-US"/>
              </w:rPr>
              <w:t>’</w:t>
            </w:r>
            <w:r>
              <w:rPr>
                <w:lang w:val="en-US"/>
              </w:rPr>
              <w:t>.</w:t>
            </w:r>
            <w:r w:rsidR="0091445D">
              <w:rPr>
                <w:lang w:val="en-US"/>
              </w:rPr>
              <w:t xml:space="preserve"> </w:t>
            </w:r>
            <w:r w:rsidRPr="00424037">
              <w:rPr>
                <w:lang w:val="en-US"/>
              </w:rPr>
              <w:t>Personalized advice</w:t>
            </w:r>
            <w:r>
              <w:rPr>
                <w:lang w:val="en-US"/>
              </w:rPr>
              <w:t xml:space="preserve"> regarding home safety</w:t>
            </w:r>
            <w:r>
              <w:rPr>
                <w:lang w:val="en-US"/>
              </w:rPr>
              <w:t>.</w:t>
            </w:r>
          </w:p>
        </w:tc>
      </w:tr>
      <w:tr w:rsidR="002E1C5F" w:rsidTr="0084023D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1C5F" w:rsidRDefault="002E1C5F" w:rsidP="00F93B1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E1C5F" w:rsidRDefault="002E1C5F" w:rsidP="00F93B1A">
            <w:pPr>
              <w:rPr>
                <w:lang w:val="en-US"/>
              </w:rPr>
            </w:pPr>
            <w:r>
              <w:t>Relapse prevention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B3086" w:rsidRPr="002B3086" w:rsidRDefault="002B3086" w:rsidP="002B3086">
            <w:pPr>
              <w:rPr>
                <w:lang w:val="en-US"/>
              </w:rPr>
            </w:pPr>
            <w:r w:rsidRPr="002B3086">
              <w:rPr>
                <w:lang w:val="en-US"/>
              </w:rPr>
              <w:t>Involve significant others (friends, family) to help stay active (physical activity buddy)</w:t>
            </w:r>
            <w:r w:rsidR="0091445D">
              <w:rPr>
                <w:lang w:val="en-US"/>
              </w:rPr>
              <w:t xml:space="preserve">. </w:t>
            </w:r>
            <w:r w:rsidRPr="002B3086">
              <w:rPr>
                <w:lang w:val="en-US"/>
              </w:rPr>
              <w:t>Personal advice on how to recognize a relapse (which behavior, which feelings, which non-helpful thoughts)</w:t>
            </w:r>
            <w:r w:rsidR="0091445D">
              <w:rPr>
                <w:lang w:val="en-US"/>
              </w:rPr>
              <w:t xml:space="preserve">. </w:t>
            </w:r>
            <w:r>
              <w:rPr>
                <w:lang w:val="en-US"/>
              </w:rPr>
              <w:t>Advice h</w:t>
            </w:r>
            <w:r w:rsidRPr="002B3086">
              <w:rPr>
                <w:lang w:val="en-US"/>
              </w:rPr>
              <w:t>ow to address the non-helpful thoughts</w:t>
            </w:r>
          </w:p>
          <w:p w:rsidR="002E1C5F" w:rsidRDefault="002B3086" w:rsidP="00F93B1A">
            <w:pPr>
              <w:rPr>
                <w:lang w:val="en-US"/>
              </w:rPr>
            </w:pPr>
            <w:r w:rsidRPr="002B3086">
              <w:rPr>
                <w:lang w:val="en-US"/>
              </w:rPr>
              <w:t xml:space="preserve">Ask help, discuss </w:t>
            </w:r>
            <w:proofErr w:type="spellStart"/>
            <w:r>
              <w:rPr>
                <w:lang w:val="en-US"/>
              </w:rPr>
              <w:t>FoF</w:t>
            </w:r>
            <w:proofErr w:type="spellEnd"/>
            <w:r w:rsidRPr="002B3086">
              <w:rPr>
                <w:lang w:val="en-US"/>
              </w:rPr>
              <w:t xml:space="preserve"> with others (for example GP)</w:t>
            </w:r>
          </w:p>
          <w:p w:rsidR="002B3086" w:rsidRDefault="002B3086" w:rsidP="00F93B1A">
            <w:pPr>
              <w:rPr>
                <w:lang w:val="en-US"/>
              </w:rPr>
            </w:pPr>
          </w:p>
        </w:tc>
      </w:tr>
    </w:tbl>
    <w:p w:rsidR="00F93B1A" w:rsidRPr="00A43455" w:rsidRDefault="00F93B1A" w:rsidP="00F93B1A">
      <w:pPr>
        <w:rPr>
          <w:lang w:val="en-US"/>
        </w:rPr>
      </w:pPr>
      <w:bookmarkStart w:id="0" w:name="_GoBack"/>
      <w:bookmarkEnd w:id="0"/>
    </w:p>
    <w:sectPr w:rsidR="00F93B1A" w:rsidRPr="00A43455" w:rsidSect="00C7317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21F5E"/>
    <w:multiLevelType w:val="hybridMultilevel"/>
    <w:tmpl w:val="8848B9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25E6D"/>
    <w:multiLevelType w:val="hybridMultilevel"/>
    <w:tmpl w:val="CA5A5F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57631"/>
    <w:multiLevelType w:val="hybridMultilevel"/>
    <w:tmpl w:val="FD2ABB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E7ADE"/>
    <w:multiLevelType w:val="hybridMultilevel"/>
    <w:tmpl w:val="61A8C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45897"/>
    <w:multiLevelType w:val="hybridMultilevel"/>
    <w:tmpl w:val="59A44C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E0027"/>
    <w:multiLevelType w:val="hybridMultilevel"/>
    <w:tmpl w:val="61A8C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960E4"/>
    <w:multiLevelType w:val="hybridMultilevel"/>
    <w:tmpl w:val="61A8C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54CC5"/>
    <w:multiLevelType w:val="hybridMultilevel"/>
    <w:tmpl w:val="61A8C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E1363"/>
    <w:multiLevelType w:val="hybridMultilevel"/>
    <w:tmpl w:val="CA5A5F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1A56"/>
    <w:multiLevelType w:val="hybridMultilevel"/>
    <w:tmpl w:val="09F2F5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213E5"/>
    <w:multiLevelType w:val="hybridMultilevel"/>
    <w:tmpl w:val="8848B9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62A37"/>
    <w:multiLevelType w:val="hybridMultilevel"/>
    <w:tmpl w:val="FD2ABB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32BAB"/>
    <w:multiLevelType w:val="hybridMultilevel"/>
    <w:tmpl w:val="3D601162"/>
    <w:lvl w:ilvl="0" w:tplc="05A6FE1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0A68E6"/>
    <w:multiLevelType w:val="hybridMultilevel"/>
    <w:tmpl w:val="59A44C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A5097"/>
    <w:multiLevelType w:val="hybridMultilevel"/>
    <w:tmpl w:val="E98AF9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B33767"/>
    <w:multiLevelType w:val="hybridMultilevel"/>
    <w:tmpl w:val="FD2ABB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C4349"/>
    <w:multiLevelType w:val="hybridMultilevel"/>
    <w:tmpl w:val="2FA2DE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92FC8"/>
    <w:multiLevelType w:val="hybridMultilevel"/>
    <w:tmpl w:val="2FA2DE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0"/>
  </w:num>
  <w:num w:numId="5">
    <w:abstractNumId w:val="11"/>
  </w:num>
  <w:num w:numId="6">
    <w:abstractNumId w:val="12"/>
  </w:num>
  <w:num w:numId="7">
    <w:abstractNumId w:val="4"/>
  </w:num>
  <w:num w:numId="8">
    <w:abstractNumId w:val="8"/>
  </w:num>
  <w:num w:numId="9">
    <w:abstractNumId w:val="16"/>
  </w:num>
  <w:num w:numId="10">
    <w:abstractNumId w:val="5"/>
  </w:num>
  <w:num w:numId="11">
    <w:abstractNumId w:val="6"/>
  </w:num>
  <w:num w:numId="12">
    <w:abstractNumId w:val="7"/>
  </w:num>
  <w:num w:numId="13">
    <w:abstractNumId w:val="0"/>
  </w:num>
  <w:num w:numId="14">
    <w:abstractNumId w:val="2"/>
  </w:num>
  <w:num w:numId="15">
    <w:abstractNumId w:val="15"/>
  </w:num>
  <w:num w:numId="16">
    <w:abstractNumId w:val="13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01ADC"/>
    <w:rsid w:val="0016413F"/>
    <w:rsid w:val="00241CB6"/>
    <w:rsid w:val="002B3086"/>
    <w:rsid w:val="002E1C5F"/>
    <w:rsid w:val="003C0494"/>
    <w:rsid w:val="003E55DF"/>
    <w:rsid w:val="00424037"/>
    <w:rsid w:val="0046566D"/>
    <w:rsid w:val="005E04B3"/>
    <w:rsid w:val="005F35B0"/>
    <w:rsid w:val="006352EE"/>
    <w:rsid w:val="008228DE"/>
    <w:rsid w:val="0084023D"/>
    <w:rsid w:val="0091445D"/>
    <w:rsid w:val="00921A05"/>
    <w:rsid w:val="00921F36"/>
    <w:rsid w:val="00971D56"/>
    <w:rsid w:val="00A01ADC"/>
    <w:rsid w:val="00A43455"/>
    <w:rsid w:val="00A84AA9"/>
    <w:rsid w:val="00B6615B"/>
    <w:rsid w:val="00B822CE"/>
    <w:rsid w:val="00C52C65"/>
    <w:rsid w:val="00C55066"/>
    <w:rsid w:val="00C73174"/>
    <w:rsid w:val="00C7391A"/>
    <w:rsid w:val="00CA5318"/>
    <w:rsid w:val="00CC25C9"/>
    <w:rsid w:val="00CC468E"/>
    <w:rsid w:val="00D758AA"/>
    <w:rsid w:val="00E232A6"/>
    <w:rsid w:val="00E44A0A"/>
    <w:rsid w:val="00E46DF6"/>
    <w:rsid w:val="00E8591D"/>
    <w:rsid w:val="00F7302A"/>
    <w:rsid w:val="00F9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7654"/>
  <w15:chartTrackingRefBased/>
  <w15:docId w15:val="{37033EF6-E7E7-411D-B3A1-4113403A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01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AD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84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4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Scheffers-Barnhoorn, M.N. (PHEG)</dc:creator>
  <cp:keywords/>
  <dc:description/>
  <cp:lastModifiedBy>Scheffers-Barnhoorn, M.N. (PHEG)</cp:lastModifiedBy>
  <cp:revision>18</cp:revision>
  <dcterms:created xsi:type="dcterms:W3CDTF">2021-01-11T14:22:00Z</dcterms:created>
  <dcterms:modified xsi:type="dcterms:W3CDTF">2021-01-25T20:43:00Z</dcterms:modified>
</cp:coreProperties>
</file>