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D9" w:rsidRPr="00EC7006" w:rsidRDefault="00FA3AC7" w:rsidP="00CE2A6A">
      <w:pPr>
        <w:pStyle w:val="Heading1"/>
        <w:numPr>
          <w:ilvl w:val="0"/>
          <w:numId w:val="0"/>
        </w:numPr>
        <w:rPr>
          <w:color w:val="auto"/>
          <w:lang w:val="en-GB"/>
        </w:rPr>
      </w:pPr>
      <w:r>
        <w:rPr>
          <w:color w:val="auto"/>
          <w:lang w:val="en-GB"/>
        </w:rPr>
        <w:t>Additional file</w:t>
      </w:r>
      <w:r w:rsidR="00EC7006" w:rsidRPr="00EC7006">
        <w:rPr>
          <w:color w:val="auto"/>
          <w:lang w:val="en-GB"/>
        </w:rPr>
        <w:t xml:space="preserve"> 3: </w:t>
      </w:r>
      <w:bookmarkStart w:id="0" w:name="_GoBack"/>
      <w:r w:rsidR="00A333CF" w:rsidRPr="00EC7006">
        <w:rPr>
          <w:color w:val="auto"/>
          <w:lang w:val="en-GB"/>
        </w:rPr>
        <w:t>D</w:t>
      </w:r>
      <w:bookmarkEnd w:id="0"/>
      <w:r w:rsidR="00EC7006" w:rsidRPr="00EC7006">
        <w:rPr>
          <w:color w:val="auto"/>
          <w:lang w:val="en-GB"/>
        </w:rPr>
        <w:t>etailed results of regression models</w:t>
      </w:r>
    </w:p>
    <w:p w:rsidR="00C91BD9" w:rsidRPr="00EC7006" w:rsidRDefault="00EC7006" w:rsidP="00EC7006">
      <w:pPr>
        <w:pStyle w:val="Heading2"/>
        <w:rPr>
          <w:lang w:val="en-GB"/>
        </w:rPr>
      </w:pPr>
      <w:r w:rsidRPr="00EC7006">
        <w:rPr>
          <w:lang w:val="en-GB"/>
        </w:rPr>
        <w:t xml:space="preserve"> </w:t>
      </w:r>
      <w:r w:rsidR="00C91BD9" w:rsidRPr="00EC7006">
        <w:rPr>
          <w:lang w:val="en-GB"/>
        </w:rPr>
        <w:t>Primary outcome: proportion of potentially inappropriate galenic units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2693"/>
        <w:gridCol w:w="1084"/>
      </w:tblGrid>
      <w:tr w:rsidR="00EC7006" w:rsidRPr="00EC7006" w:rsidTr="007523C5"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Regression coefficient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95% confidence interval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p-value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Group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proofErr w:type="spellStart"/>
            <w:r w:rsidRPr="00EC7006">
              <w:rPr>
                <w:sz w:val="18"/>
                <w:szCs w:val="18"/>
                <w:lang w:val="en-GB"/>
              </w:rPr>
              <w:t>Control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Intervention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-0.014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-0.038; +0.010</w:t>
            </w: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0.240</w:t>
            </w:r>
          </w:p>
        </w:tc>
      </w:tr>
      <w:tr w:rsidR="00EC7006" w:rsidRPr="00EC7006" w:rsidTr="007523C5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Baseline 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+0.832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+0.686; +0.979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0.000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Canton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proofErr w:type="spellStart"/>
            <w:r w:rsidRPr="00EC7006">
              <w:rPr>
                <w:sz w:val="18"/>
                <w:szCs w:val="18"/>
                <w:lang w:val="en-GB"/>
              </w:rPr>
              <w:t>FR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VD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+0.010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-0.017; +0.037</w:t>
            </w: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0.458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Mission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Psycho-</w:t>
            </w:r>
            <w:proofErr w:type="spellStart"/>
            <w:r w:rsidRPr="00EC7006">
              <w:rPr>
                <w:sz w:val="18"/>
                <w:szCs w:val="18"/>
                <w:lang w:val="en-GB"/>
              </w:rPr>
              <w:t>geriatric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Geriatric</w:t>
            </w:r>
          </w:p>
        </w:tc>
        <w:tc>
          <w:tcPr>
            <w:tcW w:w="1559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-0.014</w:t>
            </w:r>
          </w:p>
        </w:tc>
        <w:tc>
          <w:tcPr>
            <w:tcW w:w="2693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-0.037; +0.009</w:t>
            </w:r>
          </w:p>
        </w:tc>
        <w:tc>
          <w:tcPr>
            <w:tcW w:w="1084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0.231</w:t>
            </w:r>
          </w:p>
        </w:tc>
      </w:tr>
      <w:tr w:rsidR="00EC7006" w:rsidRPr="00EC7006" w:rsidTr="007523C5">
        <w:tc>
          <w:tcPr>
            <w:tcW w:w="3681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Average number of residents</w:t>
            </w:r>
          </w:p>
        </w:tc>
        <w:tc>
          <w:tcPr>
            <w:tcW w:w="1559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+0.000</w:t>
            </w:r>
          </w:p>
        </w:tc>
        <w:tc>
          <w:tcPr>
            <w:tcW w:w="2693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-0.000; +0.000</w:t>
            </w:r>
          </w:p>
        </w:tc>
        <w:tc>
          <w:tcPr>
            <w:tcW w:w="1084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0.720</w:t>
            </w:r>
          </w:p>
        </w:tc>
      </w:tr>
      <w:tr w:rsidR="00EC7006" w:rsidRPr="00EC7006" w:rsidTr="007523C5">
        <w:tc>
          <w:tcPr>
            <w:tcW w:w="3681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Constant</w:t>
            </w:r>
          </w:p>
        </w:tc>
        <w:tc>
          <w:tcPr>
            <w:tcW w:w="1559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+0.024</w:t>
            </w:r>
          </w:p>
        </w:tc>
        <w:tc>
          <w:tcPr>
            <w:tcW w:w="2693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-0.047; +0.096</w:t>
            </w:r>
          </w:p>
        </w:tc>
        <w:tc>
          <w:tcPr>
            <w:tcW w:w="1084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0.492</w:t>
            </w:r>
          </w:p>
        </w:tc>
      </w:tr>
    </w:tbl>
    <w:p w:rsidR="00C91BD9" w:rsidRPr="00EC7006" w:rsidRDefault="00C91BD9" w:rsidP="00C91BD9">
      <w:pPr>
        <w:pStyle w:val="Caption"/>
        <w:rPr>
          <w:color w:val="auto"/>
          <w:lang w:val="en-GB"/>
        </w:rPr>
      </w:pPr>
      <w:proofErr w:type="gramStart"/>
      <w:r w:rsidRPr="00EC7006">
        <w:rPr>
          <w:color w:val="auto"/>
          <w:lang w:val="en-GB"/>
        </w:rPr>
        <w:t>a</w:t>
      </w:r>
      <w:proofErr w:type="gramEnd"/>
      <w:r w:rsidRPr="00EC7006">
        <w:rPr>
          <w:color w:val="auto"/>
          <w:lang w:val="en-GB"/>
        </w:rPr>
        <w:t>: reference category</w:t>
      </w:r>
    </w:p>
    <w:p w:rsidR="00C91BD9" w:rsidRPr="00EC7006" w:rsidRDefault="00EC7006" w:rsidP="00EC7006">
      <w:pPr>
        <w:pStyle w:val="Heading2"/>
        <w:rPr>
          <w:lang w:val="en-GB"/>
        </w:rPr>
      </w:pPr>
      <w:r w:rsidRPr="00EC7006">
        <w:rPr>
          <w:lang w:val="en-GB"/>
        </w:rPr>
        <w:t xml:space="preserve"> </w:t>
      </w:r>
      <w:r w:rsidR="00C91BD9" w:rsidRPr="00EC7006">
        <w:rPr>
          <w:lang w:val="en-GB"/>
        </w:rPr>
        <w:t>Co-primary outcome: number of potentially inappropriate Defined Daily Dose per average resident and per 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2693"/>
        <w:gridCol w:w="1084"/>
      </w:tblGrid>
      <w:tr w:rsidR="00EC7006" w:rsidRPr="00EC7006" w:rsidTr="007523C5"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Regression coefficient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95% confidence interval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p-value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Group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proofErr w:type="spellStart"/>
            <w:r w:rsidRPr="00EC7006">
              <w:rPr>
                <w:sz w:val="18"/>
                <w:szCs w:val="18"/>
                <w:lang w:val="en-GB"/>
              </w:rPr>
              <w:t>Control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Intervention</w:t>
            </w:r>
          </w:p>
        </w:tc>
        <w:tc>
          <w:tcPr>
            <w:tcW w:w="1559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-0.183</w:t>
            </w:r>
          </w:p>
        </w:tc>
        <w:tc>
          <w:tcPr>
            <w:tcW w:w="2693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-0.391; +0.025</w:t>
            </w:r>
          </w:p>
        </w:tc>
        <w:tc>
          <w:tcPr>
            <w:tcW w:w="1084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0.083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Baseline 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+0.689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+0.504; +0.873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0.000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Canton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proofErr w:type="spellStart"/>
            <w:r w:rsidRPr="00EC7006">
              <w:rPr>
                <w:sz w:val="18"/>
                <w:szCs w:val="18"/>
                <w:lang w:val="en-GB"/>
              </w:rPr>
              <w:t>FR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VD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+0.074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-0.177; +0.324</w:t>
            </w: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0.557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Mission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Psycho-</w:t>
            </w:r>
            <w:proofErr w:type="spellStart"/>
            <w:r w:rsidRPr="00EC7006">
              <w:rPr>
                <w:sz w:val="18"/>
                <w:szCs w:val="18"/>
                <w:lang w:val="en-GB"/>
              </w:rPr>
              <w:t>geriatric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Geriatric</w:t>
            </w:r>
          </w:p>
        </w:tc>
        <w:tc>
          <w:tcPr>
            <w:tcW w:w="1559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+0.084</w:t>
            </w:r>
          </w:p>
        </w:tc>
        <w:tc>
          <w:tcPr>
            <w:tcW w:w="2693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-0.1213; +0.324</w:t>
            </w:r>
          </w:p>
        </w:tc>
        <w:tc>
          <w:tcPr>
            <w:tcW w:w="1084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0.420</w:t>
            </w:r>
          </w:p>
        </w:tc>
      </w:tr>
      <w:tr w:rsidR="00EC7006" w:rsidRPr="00EC7006" w:rsidTr="007523C5">
        <w:tc>
          <w:tcPr>
            <w:tcW w:w="3681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Average number of residents</w:t>
            </w:r>
          </w:p>
        </w:tc>
        <w:tc>
          <w:tcPr>
            <w:tcW w:w="1559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+0.003</w:t>
            </w:r>
          </w:p>
        </w:tc>
        <w:tc>
          <w:tcPr>
            <w:tcW w:w="2693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-0.001; +0.008</w:t>
            </w:r>
          </w:p>
        </w:tc>
        <w:tc>
          <w:tcPr>
            <w:tcW w:w="1084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0.109</w:t>
            </w:r>
          </w:p>
        </w:tc>
      </w:tr>
      <w:tr w:rsidR="00EC7006" w:rsidRPr="00EC7006" w:rsidTr="007523C5">
        <w:tc>
          <w:tcPr>
            <w:tcW w:w="3681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Constant</w:t>
            </w:r>
          </w:p>
        </w:tc>
        <w:tc>
          <w:tcPr>
            <w:tcW w:w="1559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+0.213</w:t>
            </w:r>
          </w:p>
        </w:tc>
        <w:tc>
          <w:tcPr>
            <w:tcW w:w="2693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-0.373; +0.008</w:t>
            </w:r>
          </w:p>
        </w:tc>
        <w:tc>
          <w:tcPr>
            <w:tcW w:w="1084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0.469</w:t>
            </w:r>
          </w:p>
        </w:tc>
      </w:tr>
    </w:tbl>
    <w:p w:rsidR="00C91BD9" w:rsidRPr="00EC7006" w:rsidRDefault="00C91BD9" w:rsidP="00C91BD9">
      <w:pPr>
        <w:pStyle w:val="Caption"/>
        <w:rPr>
          <w:color w:val="auto"/>
          <w:lang w:val="en-GB"/>
        </w:rPr>
      </w:pPr>
      <w:proofErr w:type="gramStart"/>
      <w:r w:rsidRPr="00EC7006">
        <w:rPr>
          <w:color w:val="auto"/>
          <w:lang w:val="en-GB"/>
        </w:rPr>
        <w:t>a</w:t>
      </w:r>
      <w:proofErr w:type="gramEnd"/>
      <w:r w:rsidRPr="00EC7006">
        <w:rPr>
          <w:color w:val="auto"/>
          <w:lang w:val="en-GB"/>
        </w:rPr>
        <w:t>: reference category</w:t>
      </w:r>
    </w:p>
    <w:p w:rsidR="00C91BD9" w:rsidRPr="00EC7006" w:rsidRDefault="00EC7006" w:rsidP="00EC7006">
      <w:pPr>
        <w:pStyle w:val="Heading2"/>
        <w:rPr>
          <w:lang w:val="en-GB"/>
        </w:rPr>
      </w:pPr>
      <w:r w:rsidRPr="00EC7006">
        <w:rPr>
          <w:lang w:val="en-GB"/>
        </w:rPr>
        <w:lastRenderedPageBreak/>
        <w:t xml:space="preserve"> </w:t>
      </w:r>
      <w:r w:rsidR="00C91BD9" w:rsidRPr="00EC7006">
        <w:rPr>
          <w:lang w:val="en-GB"/>
        </w:rPr>
        <w:t xml:space="preserve">Secondary outcome 1: number of potentially inappropriate Defined Daily Dose to </w:t>
      </w:r>
      <w:r w:rsidR="00C91BD9" w:rsidRPr="00EC7006">
        <w:rPr>
          <w:b/>
          <w:lang w:val="en-GB"/>
        </w:rPr>
        <w:t>avoid</w:t>
      </w:r>
      <w:r w:rsidR="00C91BD9" w:rsidRPr="00EC7006">
        <w:rPr>
          <w:lang w:val="en-GB"/>
        </w:rPr>
        <w:t xml:space="preserve"> per average resident and per 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2693"/>
        <w:gridCol w:w="1084"/>
      </w:tblGrid>
      <w:tr w:rsidR="00EC7006" w:rsidRPr="00EC7006" w:rsidTr="007523C5"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Regression coefficient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95% confidence interval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p-value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Group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proofErr w:type="spellStart"/>
            <w:r w:rsidRPr="00EC7006">
              <w:rPr>
                <w:sz w:val="18"/>
                <w:szCs w:val="18"/>
                <w:lang w:val="en-GB"/>
              </w:rPr>
              <w:t>Control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Intervention</w:t>
            </w:r>
          </w:p>
        </w:tc>
        <w:tc>
          <w:tcPr>
            <w:tcW w:w="1559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-0.034</w:t>
            </w:r>
          </w:p>
        </w:tc>
        <w:tc>
          <w:tcPr>
            <w:tcW w:w="2693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-0.095; +0.025</w:t>
            </w:r>
          </w:p>
        </w:tc>
        <w:tc>
          <w:tcPr>
            <w:tcW w:w="1084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0.252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Baseline 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+0.773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+0.590; +0.954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0.000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Canton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proofErr w:type="spellStart"/>
            <w:r w:rsidRPr="00EC7006">
              <w:rPr>
                <w:sz w:val="18"/>
                <w:szCs w:val="18"/>
                <w:lang w:val="en-GB"/>
              </w:rPr>
              <w:t>FR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VD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+0.026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-0.565; +0.110</w:t>
            </w: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0.525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Mission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Psycho-</w:t>
            </w:r>
            <w:proofErr w:type="spellStart"/>
            <w:r w:rsidRPr="00EC7006">
              <w:rPr>
                <w:sz w:val="18"/>
                <w:szCs w:val="18"/>
                <w:lang w:val="en-GB"/>
              </w:rPr>
              <w:t>geriatric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Geriatric</w:t>
            </w:r>
          </w:p>
        </w:tc>
        <w:tc>
          <w:tcPr>
            <w:tcW w:w="1559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-0.009</w:t>
            </w:r>
          </w:p>
        </w:tc>
        <w:tc>
          <w:tcPr>
            <w:tcW w:w="2693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-0.068; +0.050</w:t>
            </w:r>
          </w:p>
        </w:tc>
        <w:tc>
          <w:tcPr>
            <w:tcW w:w="1084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0.761</w:t>
            </w:r>
          </w:p>
        </w:tc>
      </w:tr>
      <w:tr w:rsidR="00EC7006" w:rsidRPr="00EC7006" w:rsidTr="007523C5">
        <w:tc>
          <w:tcPr>
            <w:tcW w:w="3681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Average number of residents</w:t>
            </w:r>
          </w:p>
        </w:tc>
        <w:tc>
          <w:tcPr>
            <w:tcW w:w="1559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+0.000</w:t>
            </w:r>
          </w:p>
        </w:tc>
        <w:tc>
          <w:tcPr>
            <w:tcW w:w="2693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-0.001; +0.001</w:t>
            </w:r>
          </w:p>
        </w:tc>
        <w:tc>
          <w:tcPr>
            <w:tcW w:w="1084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0.852</w:t>
            </w:r>
          </w:p>
        </w:tc>
      </w:tr>
      <w:tr w:rsidR="00EC7006" w:rsidRPr="00EC7006" w:rsidTr="007523C5">
        <w:tc>
          <w:tcPr>
            <w:tcW w:w="3681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Constant</w:t>
            </w:r>
          </w:p>
        </w:tc>
        <w:tc>
          <w:tcPr>
            <w:tcW w:w="1559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+0.004</w:t>
            </w:r>
          </w:p>
        </w:tc>
        <w:tc>
          <w:tcPr>
            <w:tcW w:w="2693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-0.166; +0.174</w:t>
            </w:r>
          </w:p>
        </w:tc>
        <w:tc>
          <w:tcPr>
            <w:tcW w:w="1084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0.961</w:t>
            </w:r>
          </w:p>
        </w:tc>
      </w:tr>
    </w:tbl>
    <w:p w:rsidR="00C91BD9" w:rsidRPr="00EC7006" w:rsidRDefault="00C91BD9" w:rsidP="00C91BD9">
      <w:pPr>
        <w:pStyle w:val="Caption"/>
        <w:rPr>
          <w:color w:val="auto"/>
          <w:lang w:val="en-GB"/>
        </w:rPr>
      </w:pPr>
      <w:proofErr w:type="gramStart"/>
      <w:r w:rsidRPr="00EC7006">
        <w:rPr>
          <w:color w:val="auto"/>
          <w:lang w:val="en-GB"/>
        </w:rPr>
        <w:t>a</w:t>
      </w:r>
      <w:proofErr w:type="gramEnd"/>
      <w:r w:rsidRPr="00EC7006">
        <w:rPr>
          <w:color w:val="auto"/>
          <w:lang w:val="en-GB"/>
        </w:rPr>
        <w:t>: reference category</w:t>
      </w:r>
    </w:p>
    <w:p w:rsidR="00C91BD9" w:rsidRPr="00EC7006" w:rsidRDefault="00EC7006" w:rsidP="00EC7006">
      <w:pPr>
        <w:pStyle w:val="Heading2"/>
        <w:rPr>
          <w:lang w:val="en-GB"/>
        </w:rPr>
      </w:pPr>
      <w:r w:rsidRPr="00EC7006">
        <w:rPr>
          <w:lang w:val="en-GB"/>
        </w:rPr>
        <w:t xml:space="preserve"> </w:t>
      </w:r>
      <w:r w:rsidR="00C91BD9" w:rsidRPr="00EC7006">
        <w:rPr>
          <w:lang w:val="en-GB"/>
        </w:rPr>
        <w:t xml:space="preserve">Secondary outcome 2: number of potentially inappropriate Defined Daily Dose to </w:t>
      </w:r>
      <w:r w:rsidR="00C91BD9" w:rsidRPr="00EC7006">
        <w:rPr>
          <w:b/>
          <w:lang w:val="en-GB"/>
        </w:rPr>
        <w:t>reevaluate</w:t>
      </w:r>
      <w:r w:rsidR="00C91BD9" w:rsidRPr="00EC7006">
        <w:rPr>
          <w:lang w:val="en-GB"/>
        </w:rPr>
        <w:t xml:space="preserve"> per average resident and per 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2693"/>
        <w:gridCol w:w="1084"/>
      </w:tblGrid>
      <w:tr w:rsidR="00EC7006" w:rsidRPr="00EC7006" w:rsidTr="007523C5"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Regression coefficient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95% confidence interval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p-value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Group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proofErr w:type="spellStart"/>
            <w:r w:rsidRPr="00EC7006">
              <w:rPr>
                <w:sz w:val="18"/>
                <w:szCs w:val="18"/>
                <w:lang w:val="en-GB"/>
              </w:rPr>
              <w:t>Control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Intervention</w:t>
            </w:r>
          </w:p>
        </w:tc>
        <w:tc>
          <w:tcPr>
            <w:tcW w:w="1559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-0.237</w:t>
            </w:r>
          </w:p>
        </w:tc>
        <w:tc>
          <w:tcPr>
            <w:tcW w:w="2693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-0.435; -0.040</w:t>
            </w:r>
          </w:p>
        </w:tc>
        <w:tc>
          <w:tcPr>
            <w:tcW w:w="1084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0.020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Baseline 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+0.624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+0.427; +0.823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0.000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Canton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proofErr w:type="spellStart"/>
            <w:r w:rsidRPr="00EC7006">
              <w:rPr>
                <w:sz w:val="18"/>
                <w:szCs w:val="18"/>
                <w:lang w:val="en-GB"/>
              </w:rPr>
              <w:t>FR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VD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+0.089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-0.135; +0.314</w:t>
            </w: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0.428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Mission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Psycho-</w:t>
            </w:r>
            <w:proofErr w:type="spellStart"/>
            <w:r w:rsidRPr="00EC7006">
              <w:rPr>
                <w:sz w:val="18"/>
                <w:szCs w:val="18"/>
                <w:lang w:val="en-GB"/>
              </w:rPr>
              <w:t>geriatric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Geriatric</w:t>
            </w:r>
          </w:p>
        </w:tc>
        <w:tc>
          <w:tcPr>
            <w:tcW w:w="1559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+0.047</w:t>
            </w:r>
          </w:p>
        </w:tc>
        <w:tc>
          <w:tcPr>
            <w:tcW w:w="2693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-0.148; +0.242</w:t>
            </w:r>
          </w:p>
        </w:tc>
        <w:tc>
          <w:tcPr>
            <w:tcW w:w="1084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0.628</w:t>
            </w:r>
          </w:p>
        </w:tc>
      </w:tr>
      <w:tr w:rsidR="00EC7006" w:rsidRPr="00EC7006" w:rsidTr="007523C5">
        <w:tc>
          <w:tcPr>
            <w:tcW w:w="3681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Average number of residents</w:t>
            </w:r>
          </w:p>
        </w:tc>
        <w:tc>
          <w:tcPr>
            <w:tcW w:w="1559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+0.005</w:t>
            </w:r>
          </w:p>
        </w:tc>
        <w:tc>
          <w:tcPr>
            <w:tcW w:w="2693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+0.001; +0.009</w:t>
            </w:r>
          </w:p>
        </w:tc>
        <w:tc>
          <w:tcPr>
            <w:tcW w:w="1084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0.016</w:t>
            </w:r>
          </w:p>
        </w:tc>
      </w:tr>
      <w:tr w:rsidR="00EC7006" w:rsidRPr="00EC7006" w:rsidTr="007523C5">
        <w:tc>
          <w:tcPr>
            <w:tcW w:w="3681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Constant</w:t>
            </w:r>
          </w:p>
        </w:tc>
        <w:tc>
          <w:tcPr>
            <w:tcW w:w="1559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+0.202</w:t>
            </w:r>
          </w:p>
        </w:tc>
        <w:tc>
          <w:tcPr>
            <w:tcW w:w="2693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-0.283; +0.688</w:t>
            </w:r>
          </w:p>
        </w:tc>
        <w:tc>
          <w:tcPr>
            <w:tcW w:w="1084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0.407</w:t>
            </w:r>
          </w:p>
        </w:tc>
      </w:tr>
    </w:tbl>
    <w:p w:rsidR="00C91BD9" w:rsidRPr="00EC7006" w:rsidRDefault="00C91BD9" w:rsidP="00C91BD9">
      <w:pPr>
        <w:pStyle w:val="Caption"/>
        <w:rPr>
          <w:color w:val="auto"/>
          <w:lang w:val="en-GB"/>
        </w:rPr>
      </w:pPr>
      <w:proofErr w:type="gramStart"/>
      <w:r w:rsidRPr="00EC7006">
        <w:rPr>
          <w:color w:val="auto"/>
          <w:lang w:val="en-GB"/>
        </w:rPr>
        <w:t>a</w:t>
      </w:r>
      <w:proofErr w:type="gramEnd"/>
      <w:r w:rsidRPr="00EC7006">
        <w:rPr>
          <w:color w:val="auto"/>
          <w:lang w:val="en-GB"/>
        </w:rPr>
        <w:t>: reference category</w:t>
      </w:r>
    </w:p>
    <w:p w:rsidR="00C91BD9" w:rsidRPr="00EC7006" w:rsidRDefault="00C91BD9" w:rsidP="00C91BD9">
      <w:pPr>
        <w:spacing w:line="240" w:lineRule="auto"/>
        <w:jc w:val="left"/>
        <w:rPr>
          <w:rFonts w:asciiTheme="majorHAnsi" w:eastAsiaTheme="majorEastAsia" w:hAnsiTheme="majorHAnsi" w:cstheme="majorBidi"/>
          <w:szCs w:val="24"/>
          <w:lang w:val="en-GB"/>
        </w:rPr>
      </w:pPr>
      <w:r w:rsidRPr="00EC7006">
        <w:rPr>
          <w:lang w:val="en-GB"/>
        </w:rPr>
        <w:br w:type="page"/>
      </w:r>
    </w:p>
    <w:p w:rsidR="00C91BD9" w:rsidRPr="00EC7006" w:rsidRDefault="00EC7006" w:rsidP="00EC7006">
      <w:pPr>
        <w:pStyle w:val="Heading2"/>
        <w:rPr>
          <w:lang w:val="en-GB"/>
        </w:rPr>
      </w:pPr>
      <w:r w:rsidRPr="00EC7006">
        <w:rPr>
          <w:lang w:val="en-GB"/>
        </w:rPr>
        <w:lastRenderedPageBreak/>
        <w:t xml:space="preserve"> </w:t>
      </w:r>
      <w:r w:rsidR="00C91BD9" w:rsidRPr="00EC7006">
        <w:rPr>
          <w:lang w:val="en-GB"/>
        </w:rPr>
        <w:t>Safety outcome 1: mortality rate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2693"/>
        <w:gridCol w:w="1084"/>
      </w:tblGrid>
      <w:tr w:rsidR="00EC7006" w:rsidRPr="00EC7006" w:rsidTr="007523C5"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Regression coefficient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95% confidence interval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p-value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Group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proofErr w:type="spellStart"/>
            <w:r w:rsidRPr="00EC7006">
              <w:rPr>
                <w:sz w:val="18"/>
                <w:szCs w:val="18"/>
                <w:lang w:val="en-GB"/>
              </w:rPr>
              <w:t>Control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Intervention</w:t>
            </w:r>
          </w:p>
        </w:tc>
        <w:tc>
          <w:tcPr>
            <w:tcW w:w="1559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-12.7%</w:t>
            </w:r>
          </w:p>
        </w:tc>
        <w:tc>
          <w:tcPr>
            <w:tcW w:w="2693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-21.5%; -4.0%</w:t>
            </w:r>
          </w:p>
        </w:tc>
        <w:tc>
          <w:tcPr>
            <w:tcW w:w="1084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0.005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Baseline 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+40.0%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+23.7%; +56.3%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&lt;0.001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Canton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proofErr w:type="spellStart"/>
            <w:r w:rsidRPr="00EC7006">
              <w:rPr>
                <w:sz w:val="18"/>
                <w:szCs w:val="18"/>
                <w:lang w:val="en-GB"/>
              </w:rPr>
              <w:t>FR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VD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+4.11%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-3.2%; +5.2%</w:t>
            </w: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0.264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Mission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Psycho-</w:t>
            </w:r>
            <w:proofErr w:type="spellStart"/>
            <w:r w:rsidRPr="00EC7006">
              <w:rPr>
                <w:sz w:val="18"/>
                <w:szCs w:val="18"/>
                <w:lang w:val="en-GB"/>
              </w:rPr>
              <w:t>geriatric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Geriatric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+8.7%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+0.8%; +16.7%</w:t>
            </w: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0.032</w:t>
            </w:r>
          </w:p>
        </w:tc>
      </w:tr>
      <w:tr w:rsidR="00EC7006" w:rsidRPr="00EC7006" w:rsidTr="007523C5">
        <w:tc>
          <w:tcPr>
            <w:tcW w:w="3681" w:type="dxa"/>
            <w:tcBorders>
              <w:top w:val="single" w:sz="4" w:space="0" w:color="auto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22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Mission × Group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Intervention × Geriatric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 xml:space="preserve">Intervention × Psycho-geriatric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Control × Geriatric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Control × Psycho-geriatric</w:t>
            </w:r>
          </w:p>
        </w:tc>
        <w:tc>
          <w:tcPr>
            <w:tcW w:w="1559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-11.4%</w:t>
            </w:r>
          </w:p>
        </w:tc>
        <w:tc>
          <w:tcPr>
            <w:tcW w:w="2693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-23.3%; +0.1%</w:t>
            </w:r>
          </w:p>
        </w:tc>
        <w:tc>
          <w:tcPr>
            <w:tcW w:w="1084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0.060</w:t>
            </w:r>
          </w:p>
        </w:tc>
      </w:tr>
      <w:tr w:rsidR="00EC7006" w:rsidRPr="00EC7006" w:rsidTr="007523C5">
        <w:tc>
          <w:tcPr>
            <w:tcW w:w="3681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Average number of residents</w:t>
            </w:r>
          </w:p>
        </w:tc>
        <w:tc>
          <w:tcPr>
            <w:tcW w:w="1559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-0.0%</w:t>
            </w:r>
          </w:p>
        </w:tc>
        <w:tc>
          <w:tcPr>
            <w:tcW w:w="2693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-0.2%; +0.0%</w:t>
            </w:r>
          </w:p>
        </w:tc>
        <w:tc>
          <w:tcPr>
            <w:tcW w:w="1084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0.278</w:t>
            </w:r>
          </w:p>
        </w:tc>
      </w:tr>
      <w:tr w:rsidR="00EC7006" w:rsidRPr="00EC7006" w:rsidTr="007523C5">
        <w:tc>
          <w:tcPr>
            <w:tcW w:w="3681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Constant</w:t>
            </w:r>
          </w:p>
        </w:tc>
        <w:tc>
          <w:tcPr>
            <w:tcW w:w="1559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+12.1%</w:t>
            </w:r>
          </w:p>
        </w:tc>
        <w:tc>
          <w:tcPr>
            <w:tcW w:w="2693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+0.0%; +24.2%</w:t>
            </w:r>
          </w:p>
        </w:tc>
        <w:tc>
          <w:tcPr>
            <w:tcW w:w="1084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0.049</w:t>
            </w:r>
          </w:p>
        </w:tc>
      </w:tr>
    </w:tbl>
    <w:p w:rsidR="00C91BD9" w:rsidRPr="00EC7006" w:rsidRDefault="00C91BD9" w:rsidP="00C91BD9">
      <w:pPr>
        <w:pStyle w:val="Caption"/>
        <w:rPr>
          <w:color w:val="auto"/>
          <w:lang w:val="en-GB"/>
        </w:rPr>
      </w:pPr>
      <w:proofErr w:type="gramStart"/>
      <w:r w:rsidRPr="00EC7006">
        <w:rPr>
          <w:color w:val="auto"/>
          <w:lang w:val="en-GB"/>
        </w:rPr>
        <w:t>a</w:t>
      </w:r>
      <w:proofErr w:type="gramEnd"/>
      <w:r w:rsidRPr="00EC7006">
        <w:rPr>
          <w:color w:val="auto"/>
          <w:lang w:val="en-GB"/>
        </w:rPr>
        <w:t xml:space="preserve">: reference category; </w:t>
      </w:r>
    </w:p>
    <w:p w:rsidR="00C91BD9" w:rsidRPr="00EC7006" w:rsidRDefault="00C91BD9" w:rsidP="00C91BD9">
      <w:pPr>
        <w:spacing w:line="240" w:lineRule="auto"/>
        <w:jc w:val="left"/>
        <w:rPr>
          <w:rFonts w:asciiTheme="majorHAnsi" w:eastAsiaTheme="majorEastAsia" w:hAnsiTheme="majorHAnsi" w:cstheme="majorBidi"/>
          <w:szCs w:val="24"/>
          <w:lang w:val="en-GB"/>
        </w:rPr>
      </w:pPr>
      <w:r w:rsidRPr="00EC7006">
        <w:rPr>
          <w:lang w:val="en-GB"/>
        </w:rPr>
        <w:br w:type="page"/>
      </w:r>
    </w:p>
    <w:p w:rsidR="00C91BD9" w:rsidRPr="00EC7006" w:rsidRDefault="00EC7006" w:rsidP="00EC7006">
      <w:pPr>
        <w:pStyle w:val="Heading2"/>
        <w:rPr>
          <w:lang w:val="en-GB"/>
        </w:rPr>
      </w:pPr>
      <w:r w:rsidRPr="00EC7006">
        <w:rPr>
          <w:lang w:val="en-GB"/>
        </w:rPr>
        <w:lastRenderedPageBreak/>
        <w:t xml:space="preserve"> </w:t>
      </w:r>
      <w:r w:rsidR="00C91BD9" w:rsidRPr="00EC7006">
        <w:rPr>
          <w:lang w:val="en-GB"/>
        </w:rPr>
        <w:t>Safety outcome 2: number of hospital day per average resident and per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2693"/>
        <w:gridCol w:w="1084"/>
      </w:tblGrid>
      <w:tr w:rsidR="00EC7006" w:rsidRPr="00EC7006" w:rsidTr="007523C5"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Regression coefficient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95% confidence interval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p-value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Group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proofErr w:type="spellStart"/>
            <w:r w:rsidRPr="00EC7006">
              <w:rPr>
                <w:sz w:val="18"/>
                <w:szCs w:val="18"/>
                <w:lang w:val="en-GB"/>
              </w:rPr>
              <w:t>Control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Intervention</w:t>
            </w:r>
          </w:p>
        </w:tc>
        <w:tc>
          <w:tcPr>
            <w:tcW w:w="1559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+1.551</w:t>
            </w:r>
          </w:p>
        </w:tc>
        <w:tc>
          <w:tcPr>
            <w:tcW w:w="2693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+0.165; +2.938</w:t>
            </w:r>
          </w:p>
        </w:tc>
        <w:tc>
          <w:tcPr>
            <w:tcW w:w="1084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0.029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Baseline 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+0.166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-0.150; +0.481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0.295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Canton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proofErr w:type="spellStart"/>
            <w:r w:rsidRPr="00EC7006">
              <w:rPr>
                <w:sz w:val="18"/>
                <w:szCs w:val="18"/>
                <w:lang w:val="en-GB"/>
              </w:rPr>
              <w:t>FR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VD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+2.037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+0.866; +3.208</w:t>
            </w: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0.001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Mission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Psycho-</w:t>
            </w:r>
            <w:proofErr w:type="spellStart"/>
            <w:r w:rsidRPr="00EC7006">
              <w:rPr>
                <w:sz w:val="18"/>
                <w:szCs w:val="18"/>
                <w:lang w:val="en-GB"/>
              </w:rPr>
              <w:t>geriatric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Geriatric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-1.381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-2.670; -0.091</w:t>
            </w: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0.036</w:t>
            </w:r>
          </w:p>
        </w:tc>
      </w:tr>
      <w:tr w:rsidR="00EC7006" w:rsidRPr="00EC7006" w:rsidTr="007523C5">
        <w:tc>
          <w:tcPr>
            <w:tcW w:w="3681" w:type="dxa"/>
            <w:tcBorders>
              <w:top w:val="single" w:sz="4" w:space="0" w:color="auto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22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Mission × Group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top w:val="single" w:sz="4" w:space="0" w:color="auto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Intervention × Geriatric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 xml:space="preserve">Intervention × Psycho-geriatric 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Control × Geriatric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Control × Psycho-geriatric</w:t>
            </w:r>
          </w:p>
        </w:tc>
        <w:tc>
          <w:tcPr>
            <w:tcW w:w="1559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+1.910</w:t>
            </w:r>
          </w:p>
        </w:tc>
        <w:tc>
          <w:tcPr>
            <w:tcW w:w="2693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+0.020; +3.780</w:t>
            </w:r>
          </w:p>
        </w:tc>
        <w:tc>
          <w:tcPr>
            <w:tcW w:w="1084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0.048</w:t>
            </w:r>
          </w:p>
        </w:tc>
      </w:tr>
      <w:tr w:rsidR="00EC7006" w:rsidRPr="00EC7006" w:rsidTr="007523C5">
        <w:tc>
          <w:tcPr>
            <w:tcW w:w="3681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Average number of residents</w:t>
            </w:r>
          </w:p>
        </w:tc>
        <w:tc>
          <w:tcPr>
            <w:tcW w:w="1559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+0.001</w:t>
            </w:r>
          </w:p>
        </w:tc>
        <w:tc>
          <w:tcPr>
            <w:tcW w:w="2693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-0.019; +0.021</w:t>
            </w:r>
          </w:p>
        </w:tc>
        <w:tc>
          <w:tcPr>
            <w:tcW w:w="1084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0.885</w:t>
            </w:r>
          </w:p>
        </w:tc>
      </w:tr>
      <w:tr w:rsidR="00EC7006" w:rsidRPr="00EC7006" w:rsidTr="007523C5">
        <w:tc>
          <w:tcPr>
            <w:tcW w:w="3681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Constant</w:t>
            </w:r>
          </w:p>
        </w:tc>
        <w:tc>
          <w:tcPr>
            <w:tcW w:w="1559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+1.567</w:t>
            </w:r>
          </w:p>
        </w:tc>
        <w:tc>
          <w:tcPr>
            <w:tcW w:w="2693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-0.156; +3.290</w:t>
            </w:r>
          </w:p>
        </w:tc>
        <w:tc>
          <w:tcPr>
            <w:tcW w:w="1084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0.074</w:t>
            </w:r>
          </w:p>
        </w:tc>
      </w:tr>
    </w:tbl>
    <w:p w:rsidR="00C91BD9" w:rsidRPr="00EC7006" w:rsidRDefault="00C91BD9" w:rsidP="00C91BD9">
      <w:pPr>
        <w:pStyle w:val="Caption"/>
        <w:rPr>
          <w:color w:val="auto"/>
          <w:lang w:val="en-GB"/>
        </w:rPr>
      </w:pPr>
      <w:proofErr w:type="gramStart"/>
      <w:r w:rsidRPr="00EC7006">
        <w:rPr>
          <w:color w:val="auto"/>
          <w:lang w:val="en-GB"/>
        </w:rPr>
        <w:t>a</w:t>
      </w:r>
      <w:proofErr w:type="gramEnd"/>
      <w:r w:rsidRPr="00EC7006">
        <w:rPr>
          <w:color w:val="auto"/>
          <w:lang w:val="en-GB"/>
        </w:rPr>
        <w:t>: reference category;</w:t>
      </w:r>
    </w:p>
    <w:p w:rsidR="00C91BD9" w:rsidRPr="00EC7006" w:rsidRDefault="00C91BD9" w:rsidP="00C91BD9">
      <w:pPr>
        <w:spacing w:line="240" w:lineRule="auto"/>
        <w:jc w:val="left"/>
        <w:rPr>
          <w:rFonts w:asciiTheme="majorHAnsi" w:eastAsiaTheme="majorEastAsia" w:hAnsiTheme="majorHAnsi" w:cstheme="majorBidi"/>
          <w:szCs w:val="24"/>
          <w:lang w:val="en-GB"/>
        </w:rPr>
      </w:pPr>
      <w:r w:rsidRPr="00EC7006">
        <w:rPr>
          <w:lang w:val="en-GB"/>
        </w:rPr>
        <w:br w:type="page"/>
      </w:r>
    </w:p>
    <w:p w:rsidR="00C91BD9" w:rsidRPr="00EC7006" w:rsidRDefault="00EC7006" w:rsidP="00EC7006">
      <w:pPr>
        <w:pStyle w:val="Heading2"/>
        <w:rPr>
          <w:lang w:val="en-GB"/>
        </w:rPr>
      </w:pPr>
      <w:r w:rsidRPr="00EC7006">
        <w:rPr>
          <w:lang w:val="en-GB"/>
        </w:rPr>
        <w:lastRenderedPageBreak/>
        <w:t xml:space="preserve"> </w:t>
      </w:r>
      <w:r w:rsidR="00C91BD9" w:rsidRPr="00EC7006">
        <w:rPr>
          <w:lang w:val="en-GB"/>
        </w:rPr>
        <w:t>Safety outcome 3: number of falls pare average resident and per year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2693"/>
        <w:gridCol w:w="1084"/>
      </w:tblGrid>
      <w:tr w:rsidR="00EC7006" w:rsidRPr="00EC7006" w:rsidTr="007523C5"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Regression coefficient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95% confidence interval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p-value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Group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proofErr w:type="spellStart"/>
            <w:r w:rsidRPr="00EC7006">
              <w:rPr>
                <w:sz w:val="18"/>
                <w:szCs w:val="18"/>
                <w:lang w:val="en-GB"/>
              </w:rPr>
              <w:t>Control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Intervention</w:t>
            </w:r>
          </w:p>
        </w:tc>
        <w:tc>
          <w:tcPr>
            <w:tcW w:w="1559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+0.286</w:t>
            </w:r>
          </w:p>
        </w:tc>
        <w:tc>
          <w:tcPr>
            <w:tcW w:w="2693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-0.522; +1.095</w:t>
            </w:r>
          </w:p>
        </w:tc>
        <w:tc>
          <w:tcPr>
            <w:tcW w:w="1084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0.479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Baseline 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+0.755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+0.444; +1.067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0.000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Canton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proofErr w:type="spellStart"/>
            <w:r w:rsidRPr="00EC7006">
              <w:rPr>
                <w:sz w:val="18"/>
                <w:szCs w:val="18"/>
                <w:lang w:val="en-GB"/>
              </w:rPr>
              <w:t>FR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VD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+0.156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-0.899; +1.212</w:t>
            </w: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0.766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Mission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Psycho-</w:t>
            </w:r>
            <w:proofErr w:type="spellStart"/>
            <w:r w:rsidRPr="00EC7006">
              <w:rPr>
                <w:sz w:val="18"/>
                <w:szCs w:val="18"/>
                <w:lang w:val="en-GB"/>
              </w:rPr>
              <w:t>geriatric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Geriatric</w:t>
            </w:r>
          </w:p>
        </w:tc>
        <w:tc>
          <w:tcPr>
            <w:tcW w:w="1559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-0.364</w:t>
            </w:r>
          </w:p>
        </w:tc>
        <w:tc>
          <w:tcPr>
            <w:tcW w:w="2693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-1.148; +0.418</w:t>
            </w:r>
          </w:p>
        </w:tc>
        <w:tc>
          <w:tcPr>
            <w:tcW w:w="1084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0.353</w:t>
            </w:r>
          </w:p>
        </w:tc>
      </w:tr>
      <w:tr w:rsidR="00EC7006" w:rsidRPr="00EC7006" w:rsidTr="007523C5">
        <w:tc>
          <w:tcPr>
            <w:tcW w:w="3681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Average number of residents</w:t>
            </w:r>
          </w:p>
        </w:tc>
        <w:tc>
          <w:tcPr>
            <w:tcW w:w="1559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-0.003</w:t>
            </w:r>
          </w:p>
        </w:tc>
        <w:tc>
          <w:tcPr>
            <w:tcW w:w="2693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-0.019; +0.013</w:t>
            </w:r>
          </w:p>
        </w:tc>
        <w:tc>
          <w:tcPr>
            <w:tcW w:w="1084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0.678</w:t>
            </w:r>
          </w:p>
        </w:tc>
      </w:tr>
      <w:tr w:rsidR="00EC7006" w:rsidRPr="00EC7006" w:rsidTr="007523C5">
        <w:tc>
          <w:tcPr>
            <w:tcW w:w="3681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Constant</w:t>
            </w:r>
          </w:p>
        </w:tc>
        <w:tc>
          <w:tcPr>
            <w:tcW w:w="1559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+1.272</w:t>
            </w:r>
          </w:p>
        </w:tc>
        <w:tc>
          <w:tcPr>
            <w:tcW w:w="2693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-0.413; +2.958</w:t>
            </w:r>
          </w:p>
        </w:tc>
        <w:tc>
          <w:tcPr>
            <w:tcW w:w="1084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0.135</w:t>
            </w:r>
          </w:p>
        </w:tc>
      </w:tr>
    </w:tbl>
    <w:p w:rsidR="00C91BD9" w:rsidRPr="00EC7006" w:rsidRDefault="00C91BD9" w:rsidP="00C91BD9">
      <w:pPr>
        <w:pStyle w:val="Caption"/>
        <w:rPr>
          <w:color w:val="auto"/>
          <w:lang w:val="en-GB"/>
        </w:rPr>
      </w:pPr>
      <w:proofErr w:type="gramStart"/>
      <w:r w:rsidRPr="00EC7006">
        <w:rPr>
          <w:color w:val="auto"/>
          <w:lang w:val="en-GB"/>
        </w:rPr>
        <w:t>a</w:t>
      </w:r>
      <w:proofErr w:type="gramEnd"/>
      <w:r w:rsidRPr="00EC7006">
        <w:rPr>
          <w:color w:val="auto"/>
          <w:lang w:val="en-GB"/>
        </w:rPr>
        <w:t>: reference category</w:t>
      </w:r>
    </w:p>
    <w:p w:rsidR="00C91BD9" w:rsidRPr="00EC7006" w:rsidRDefault="00EC7006" w:rsidP="00EC7006">
      <w:pPr>
        <w:pStyle w:val="Heading2"/>
        <w:rPr>
          <w:lang w:val="en-GB"/>
        </w:rPr>
      </w:pPr>
      <w:r w:rsidRPr="00EC7006">
        <w:rPr>
          <w:lang w:val="en-GB"/>
        </w:rPr>
        <w:t xml:space="preserve"> </w:t>
      </w:r>
      <w:r w:rsidR="00C91BD9" w:rsidRPr="00EC7006">
        <w:rPr>
          <w:lang w:val="en-GB"/>
        </w:rPr>
        <w:t>Safety outcome 4: rate of physical restraints 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2693"/>
        <w:gridCol w:w="1084"/>
      </w:tblGrid>
      <w:tr w:rsidR="00EC7006" w:rsidRPr="00EC7006" w:rsidTr="007523C5"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Regression coefficient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95% confidence interval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vAlign w:val="center"/>
          </w:tcPr>
          <w:p w:rsidR="00C91BD9" w:rsidRPr="00EC7006" w:rsidRDefault="00C91BD9" w:rsidP="007523C5">
            <w:pPr>
              <w:pStyle w:val="Tableau"/>
              <w:jc w:val="center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p-value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Group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proofErr w:type="spellStart"/>
            <w:r w:rsidRPr="00EC7006">
              <w:rPr>
                <w:sz w:val="18"/>
                <w:szCs w:val="18"/>
                <w:lang w:val="en-GB"/>
              </w:rPr>
              <w:t>Control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Intervention</w:t>
            </w:r>
          </w:p>
        </w:tc>
        <w:tc>
          <w:tcPr>
            <w:tcW w:w="1559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-0.042</w:t>
            </w:r>
          </w:p>
        </w:tc>
        <w:tc>
          <w:tcPr>
            <w:tcW w:w="2693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-0.160; +0.076</w:t>
            </w:r>
          </w:p>
        </w:tc>
        <w:tc>
          <w:tcPr>
            <w:tcW w:w="1084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0.479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Baseline value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+0.660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+0.465; +0.854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0.000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Canton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proofErr w:type="spellStart"/>
            <w:r w:rsidRPr="00EC7006">
              <w:rPr>
                <w:sz w:val="18"/>
                <w:szCs w:val="18"/>
                <w:lang w:val="en-GB"/>
              </w:rPr>
              <w:t>FR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VD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-0.001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-0.160; +0.158</w:t>
            </w:r>
          </w:p>
        </w:tc>
        <w:tc>
          <w:tcPr>
            <w:tcW w:w="1084" w:type="dxa"/>
            <w:tcBorders>
              <w:top w:val="nil"/>
              <w:bottom w:val="single" w:sz="4" w:space="0" w:color="auto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0.988</w:t>
            </w:r>
          </w:p>
        </w:tc>
      </w:tr>
      <w:tr w:rsidR="00EC7006" w:rsidRPr="00EC7006" w:rsidTr="007523C5">
        <w:tc>
          <w:tcPr>
            <w:tcW w:w="3681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Mission</w:t>
            </w:r>
          </w:p>
        </w:tc>
        <w:tc>
          <w:tcPr>
            <w:tcW w:w="1559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  <w:tc>
          <w:tcPr>
            <w:tcW w:w="1084" w:type="dxa"/>
            <w:tcBorders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</w:p>
        </w:tc>
      </w:tr>
      <w:tr w:rsidR="00EC7006" w:rsidRPr="00EC7006" w:rsidTr="007523C5">
        <w:tc>
          <w:tcPr>
            <w:tcW w:w="3681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Psycho-</w:t>
            </w:r>
            <w:proofErr w:type="spellStart"/>
            <w:r w:rsidRPr="00EC7006">
              <w:rPr>
                <w:sz w:val="18"/>
                <w:szCs w:val="18"/>
                <w:lang w:val="en-GB"/>
              </w:rPr>
              <w:t>geriatric</w:t>
            </w:r>
            <w:r w:rsidRPr="00EC7006">
              <w:rPr>
                <w:sz w:val="18"/>
                <w:szCs w:val="18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  <w:tc>
          <w:tcPr>
            <w:tcW w:w="1084" w:type="dxa"/>
            <w:tcBorders>
              <w:top w:val="nil"/>
              <w:bottom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</w:t>
            </w:r>
          </w:p>
        </w:tc>
      </w:tr>
      <w:tr w:rsidR="00EC7006" w:rsidRPr="00EC7006" w:rsidTr="007523C5">
        <w:tc>
          <w:tcPr>
            <w:tcW w:w="3681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ind w:left="447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Geriatric</w:t>
            </w:r>
          </w:p>
        </w:tc>
        <w:tc>
          <w:tcPr>
            <w:tcW w:w="1559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-0.026</w:t>
            </w:r>
          </w:p>
        </w:tc>
        <w:tc>
          <w:tcPr>
            <w:tcW w:w="2693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-0.137; +0.085</w:t>
            </w:r>
          </w:p>
        </w:tc>
        <w:tc>
          <w:tcPr>
            <w:tcW w:w="1084" w:type="dxa"/>
            <w:tcBorders>
              <w:top w:val="nil"/>
            </w:tcBorders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0.639</w:t>
            </w:r>
          </w:p>
        </w:tc>
      </w:tr>
      <w:tr w:rsidR="00EC7006" w:rsidRPr="00EC7006" w:rsidTr="007523C5">
        <w:tc>
          <w:tcPr>
            <w:tcW w:w="3681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Average number of residents</w:t>
            </w:r>
          </w:p>
        </w:tc>
        <w:tc>
          <w:tcPr>
            <w:tcW w:w="1559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+0.002</w:t>
            </w:r>
          </w:p>
        </w:tc>
        <w:tc>
          <w:tcPr>
            <w:tcW w:w="2693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-0.000; +0.004</w:t>
            </w:r>
          </w:p>
        </w:tc>
        <w:tc>
          <w:tcPr>
            <w:tcW w:w="1084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0.094</w:t>
            </w:r>
          </w:p>
        </w:tc>
      </w:tr>
      <w:tr w:rsidR="00EC7006" w:rsidRPr="00EC7006" w:rsidTr="007523C5">
        <w:tc>
          <w:tcPr>
            <w:tcW w:w="3681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Constant</w:t>
            </w:r>
          </w:p>
        </w:tc>
        <w:tc>
          <w:tcPr>
            <w:tcW w:w="1559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+0.047</w:t>
            </w:r>
          </w:p>
        </w:tc>
        <w:tc>
          <w:tcPr>
            <w:tcW w:w="2693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-0.187; +0.282</w:t>
            </w:r>
          </w:p>
        </w:tc>
        <w:tc>
          <w:tcPr>
            <w:tcW w:w="1084" w:type="dxa"/>
          </w:tcPr>
          <w:p w:rsidR="00C91BD9" w:rsidRPr="00EC7006" w:rsidRDefault="00C91BD9" w:rsidP="007523C5">
            <w:pPr>
              <w:pStyle w:val="Tableau"/>
              <w:rPr>
                <w:sz w:val="18"/>
                <w:szCs w:val="18"/>
                <w:lang w:val="en-GB"/>
              </w:rPr>
            </w:pPr>
            <w:r w:rsidRPr="00EC7006">
              <w:rPr>
                <w:sz w:val="18"/>
                <w:szCs w:val="18"/>
                <w:lang w:val="en-GB"/>
              </w:rPr>
              <w:t>0.685</w:t>
            </w:r>
          </w:p>
        </w:tc>
      </w:tr>
    </w:tbl>
    <w:p w:rsidR="00C91BD9" w:rsidRPr="00EC7006" w:rsidRDefault="00C91BD9" w:rsidP="00C91BD9">
      <w:pPr>
        <w:pStyle w:val="Caption"/>
        <w:rPr>
          <w:color w:val="auto"/>
          <w:lang w:val="en-GB"/>
        </w:rPr>
      </w:pPr>
      <w:proofErr w:type="gramStart"/>
      <w:r w:rsidRPr="00EC7006">
        <w:rPr>
          <w:color w:val="auto"/>
          <w:lang w:val="en-GB"/>
        </w:rPr>
        <w:t>a</w:t>
      </w:r>
      <w:proofErr w:type="gramEnd"/>
      <w:r w:rsidRPr="00EC7006">
        <w:rPr>
          <w:color w:val="auto"/>
          <w:lang w:val="en-GB"/>
        </w:rPr>
        <w:t>: reference category</w:t>
      </w:r>
    </w:p>
    <w:p w:rsidR="00C91BD9" w:rsidRPr="00EC7006" w:rsidRDefault="00C91BD9" w:rsidP="00C91BD9">
      <w:pPr>
        <w:spacing w:line="240" w:lineRule="auto"/>
        <w:jc w:val="left"/>
        <w:rPr>
          <w:rFonts w:asciiTheme="majorHAnsi" w:eastAsiaTheme="majorEastAsia" w:hAnsiTheme="majorHAnsi" w:cstheme="majorBidi"/>
          <w:sz w:val="26"/>
          <w:szCs w:val="26"/>
          <w:lang w:val="en-GB"/>
        </w:rPr>
      </w:pPr>
    </w:p>
    <w:sectPr w:rsidR="00C91BD9" w:rsidRPr="00EC7006" w:rsidSect="006122B5">
      <w:footerReference w:type="default" r:id="rId8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018" w:rsidRDefault="00340018">
      <w:pPr>
        <w:spacing w:line="240" w:lineRule="auto"/>
      </w:pPr>
      <w:r>
        <w:separator/>
      </w:r>
    </w:p>
  </w:endnote>
  <w:endnote w:type="continuationSeparator" w:id="0">
    <w:p w:rsidR="00340018" w:rsidRDefault="003400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3205338"/>
      <w:docPartObj>
        <w:docPartGallery w:val="Page Numbers (Bottom of Page)"/>
        <w:docPartUnique/>
      </w:docPartObj>
    </w:sdtPr>
    <w:sdtEndPr/>
    <w:sdtContent>
      <w:p w:rsidR="00844215" w:rsidRDefault="006122B5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3CF" w:rsidRPr="00A333CF">
          <w:rPr>
            <w:noProof/>
            <w:lang w:val="fr-FR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018" w:rsidRDefault="00340018">
      <w:pPr>
        <w:spacing w:line="240" w:lineRule="auto"/>
      </w:pPr>
      <w:r>
        <w:separator/>
      </w:r>
    </w:p>
  </w:footnote>
  <w:footnote w:type="continuationSeparator" w:id="0">
    <w:p w:rsidR="00340018" w:rsidRDefault="0034001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B6DC1"/>
    <w:multiLevelType w:val="multilevel"/>
    <w:tmpl w:val="6D1AF2E4"/>
    <w:lvl w:ilvl="0">
      <w:start w:val="1"/>
      <w:numFmt w:val="decimal"/>
      <w:pStyle w:val="Heading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91BD9"/>
    <w:rsid w:val="003068F6"/>
    <w:rsid w:val="0031750E"/>
    <w:rsid w:val="00330596"/>
    <w:rsid w:val="00336C94"/>
    <w:rsid w:val="00340018"/>
    <w:rsid w:val="00545892"/>
    <w:rsid w:val="00604945"/>
    <w:rsid w:val="006122B5"/>
    <w:rsid w:val="00615162"/>
    <w:rsid w:val="00664266"/>
    <w:rsid w:val="007023C7"/>
    <w:rsid w:val="00747486"/>
    <w:rsid w:val="00870311"/>
    <w:rsid w:val="008C08AF"/>
    <w:rsid w:val="00A333CF"/>
    <w:rsid w:val="00C91BD9"/>
    <w:rsid w:val="00CE2A6A"/>
    <w:rsid w:val="00D31478"/>
    <w:rsid w:val="00E3063D"/>
    <w:rsid w:val="00EC7006"/>
    <w:rsid w:val="00FA3AC7"/>
    <w:rsid w:val="00FE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BD9"/>
    <w:pPr>
      <w:spacing w:after="0" w:line="480" w:lineRule="auto"/>
      <w:jc w:val="both"/>
    </w:pPr>
    <w:rPr>
      <w:rFonts w:ascii="Century Schoolbook" w:hAnsi="Century Schoolbook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1BD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7006"/>
    <w:pPr>
      <w:keepNext/>
      <w:keepLines/>
      <w:numPr>
        <w:ilvl w:val="1"/>
        <w:numId w:val="1"/>
      </w:numPr>
      <w:spacing w:before="40" w:after="120" w:line="240" w:lineRule="auto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1BD9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B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7006"/>
    <w:rPr>
      <w:rFonts w:asciiTheme="majorHAnsi" w:eastAsiaTheme="majorEastAsia" w:hAnsiTheme="majorHAnsi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91B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1BD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D9"/>
    <w:rPr>
      <w:rFonts w:ascii="Century Schoolbook" w:hAnsi="Century Schoolbook" w:cs="Times New Roman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C91BD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59"/>
    <w:rsid w:val="00C91BD9"/>
    <w:pPr>
      <w:spacing w:after="0" w:line="240" w:lineRule="auto"/>
    </w:pPr>
    <w:rPr>
      <w:rFonts w:ascii="Century Schoolbook" w:hAnsi="Century Schoolbook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Normal"/>
    <w:link w:val="TableauCar"/>
    <w:qFormat/>
    <w:rsid w:val="00C91BD9"/>
    <w:pPr>
      <w:spacing w:before="80" w:after="80" w:line="240" w:lineRule="auto"/>
    </w:pPr>
  </w:style>
  <w:style w:type="character" w:customStyle="1" w:styleId="TableauCar">
    <w:name w:val="Tableau Car"/>
    <w:basedOn w:val="DefaultParagraphFont"/>
    <w:link w:val="Tableau"/>
    <w:rsid w:val="00C91BD9"/>
    <w:rPr>
      <w:rFonts w:ascii="Century Schoolbook" w:hAnsi="Century Schoolbook" w:cs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C91BD9"/>
  </w:style>
  <w:style w:type="paragraph" w:styleId="BalloonText">
    <w:name w:val="Balloon Text"/>
    <w:basedOn w:val="Normal"/>
    <w:link w:val="BalloonTextChar"/>
    <w:uiPriority w:val="99"/>
    <w:semiHidden/>
    <w:unhideWhenUsed/>
    <w:rsid w:val="00FA3A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A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BD9"/>
    <w:pPr>
      <w:spacing w:after="0" w:line="480" w:lineRule="auto"/>
      <w:jc w:val="both"/>
    </w:pPr>
    <w:rPr>
      <w:rFonts w:ascii="Century Schoolbook" w:hAnsi="Century Schoolbook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1BD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7006"/>
    <w:pPr>
      <w:keepNext/>
      <w:keepLines/>
      <w:numPr>
        <w:ilvl w:val="1"/>
        <w:numId w:val="1"/>
      </w:numPr>
      <w:spacing w:before="40" w:after="120" w:line="240" w:lineRule="auto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1BD9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B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7006"/>
    <w:rPr>
      <w:rFonts w:asciiTheme="majorHAnsi" w:eastAsiaTheme="majorEastAsia" w:hAnsiTheme="majorHAnsi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91BD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1BD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D9"/>
    <w:rPr>
      <w:rFonts w:ascii="Century Schoolbook" w:hAnsi="Century Schoolbook" w:cs="Times New Roman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C91BD9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59"/>
    <w:rsid w:val="00C91BD9"/>
    <w:pPr>
      <w:spacing w:after="0" w:line="240" w:lineRule="auto"/>
    </w:pPr>
    <w:rPr>
      <w:rFonts w:ascii="Century Schoolbook" w:hAnsi="Century Schoolbook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Normal"/>
    <w:link w:val="TableauCar"/>
    <w:qFormat/>
    <w:rsid w:val="00C91BD9"/>
    <w:pPr>
      <w:spacing w:before="80" w:after="80" w:line="240" w:lineRule="auto"/>
    </w:pPr>
  </w:style>
  <w:style w:type="character" w:customStyle="1" w:styleId="TableauCar">
    <w:name w:val="Tableau Car"/>
    <w:basedOn w:val="DefaultParagraphFont"/>
    <w:link w:val="Tableau"/>
    <w:rsid w:val="00C91BD9"/>
    <w:rPr>
      <w:rFonts w:ascii="Century Schoolbook" w:hAnsi="Century Schoolbook" w:cs="Times New Roman"/>
      <w:sz w:val="24"/>
    </w:rPr>
  </w:style>
  <w:style w:type="character" w:styleId="LineNumber">
    <w:name w:val="line number"/>
    <w:basedOn w:val="DefaultParagraphFont"/>
    <w:uiPriority w:val="99"/>
    <w:semiHidden/>
    <w:unhideWhenUsed/>
    <w:rsid w:val="00C91BD9"/>
  </w:style>
  <w:style w:type="paragraph" w:styleId="BalloonText">
    <w:name w:val="Balloon Text"/>
    <w:basedOn w:val="Normal"/>
    <w:link w:val="BalloonTextChar"/>
    <w:uiPriority w:val="99"/>
    <w:semiHidden/>
    <w:unhideWhenUsed/>
    <w:rsid w:val="00FA3A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A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599</Words>
  <Characters>3781</Characters>
  <Application>Microsoft Office Word</Application>
  <DocSecurity>0</DocSecurity>
  <Lines>252</Lines>
  <Paragraphs>208</Paragraphs>
  <ScaleCrop>false</ScaleCrop>
  <Company>CHUV | Centre hospitalier universitaire vaudois</Company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Cateau Damien</dc:creator>
  <cp:keywords/>
  <dc:description/>
  <cp:lastModifiedBy>S3G_Reference_Citation_Sequence</cp:lastModifiedBy>
  <cp:revision>8</cp:revision>
  <dcterms:created xsi:type="dcterms:W3CDTF">2021-04-13T05:44:00Z</dcterms:created>
  <dcterms:modified xsi:type="dcterms:W3CDTF">2021-04-16T05:15:00Z</dcterms:modified>
</cp:coreProperties>
</file>