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7251A" w14:textId="0B42D663" w:rsidR="00D13E7C" w:rsidRPr="00A9552A" w:rsidRDefault="00D4631E" w:rsidP="00D13E7C">
      <w:pPr>
        <w:spacing w:after="120" w:line="240" w:lineRule="auto"/>
        <w:rPr>
          <w:rFonts w:cs="Times New Roman"/>
          <w:bCs/>
          <w:i/>
          <w:lang w:val="en-US"/>
        </w:rPr>
      </w:pPr>
      <w:bookmarkStart w:id="0" w:name="_Toc62760937"/>
      <w:r>
        <w:rPr>
          <w:b/>
          <w:iCs/>
          <w:szCs w:val="18"/>
        </w:rPr>
        <w:t xml:space="preserve">Additional </w:t>
      </w:r>
      <w:r w:rsidR="007C458B">
        <w:rPr>
          <w:b/>
          <w:iCs/>
          <w:szCs w:val="18"/>
        </w:rPr>
        <w:t>fi</w:t>
      </w:r>
      <w:bookmarkStart w:id="1" w:name="_GoBack"/>
      <w:bookmarkEnd w:id="1"/>
      <w:r w:rsidR="007C458B">
        <w:rPr>
          <w:b/>
          <w:iCs/>
          <w:szCs w:val="18"/>
        </w:rPr>
        <w:t xml:space="preserve">le </w:t>
      </w:r>
      <w:r>
        <w:rPr>
          <w:b/>
          <w:iCs/>
          <w:szCs w:val="18"/>
        </w:rPr>
        <w:t>3:</w:t>
      </w:r>
      <w:r w:rsidR="00D13E7C" w:rsidRPr="00A9552A">
        <w:rPr>
          <w:b/>
          <w:iCs/>
          <w:szCs w:val="18"/>
        </w:rPr>
        <w:t xml:space="preserve"> </w:t>
      </w:r>
      <w:r w:rsidR="00D13E7C" w:rsidRPr="00A9552A">
        <w:rPr>
          <w:rFonts w:cs="Times New Roman"/>
          <w:b/>
          <w:bCs/>
          <w:lang w:val="en-US"/>
        </w:rPr>
        <w:t>Study participants</w:t>
      </w:r>
      <w:bookmarkEnd w:id="0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17"/>
        <w:gridCol w:w="1703"/>
        <w:gridCol w:w="1291"/>
        <w:gridCol w:w="1246"/>
        <w:gridCol w:w="2596"/>
        <w:gridCol w:w="3723"/>
        <w:gridCol w:w="1381"/>
        <w:gridCol w:w="1446"/>
      </w:tblGrid>
      <w:tr w:rsidR="00D13E7C" w:rsidRPr="006861AA" w14:paraId="77CE1B18" w14:textId="77777777" w:rsidTr="00B76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374C01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0" w:type="auto"/>
          </w:tcPr>
          <w:p w14:paraId="716BC26A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General framework/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br/>
              <w:t>country/ ethnicity</w:t>
            </w:r>
          </w:p>
        </w:tc>
        <w:tc>
          <w:tcPr>
            <w:tcW w:w="0" w:type="auto"/>
          </w:tcPr>
          <w:p w14:paraId="4E0E46AE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Age in</w:t>
            </w:r>
          </w:p>
          <w:p w14:paraId="14BA69E4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Years (SD)</w:t>
            </w:r>
          </w:p>
        </w:tc>
        <w:tc>
          <w:tcPr>
            <w:tcW w:w="0" w:type="auto"/>
          </w:tcPr>
          <w:p w14:paraId="4E7CF9CA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Male Gender</w:t>
            </w:r>
          </w:p>
        </w:tc>
        <w:tc>
          <w:tcPr>
            <w:tcW w:w="0" w:type="auto"/>
          </w:tcPr>
          <w:p w14:paraId="2B87896F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Comorbidities</w:t>
            </w:r>
          </w:p>
        </w:tc>
        <w:tc>
          <w:tcPr>
            <w:tcW w:w="0" w:type="auto"/>
          </w:tcPr>
          <w:p w14:paraId="09B03301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Co-medication</w:t>
            </w:r>
          </w:p>
        </w:tc>
        <w:tc>
          <w:tcPr>
            <w:tcW w:w="0" w:type="auto"/>
          </w:tcPr>
          <w:p w14:paraId="47A1725F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Physical examination</w:t>
            </w:r>
          </w:p>
        </w:tc>
        <w:tc>
          <w:tcPr>
            <w:tcW w:w="0" w:type="auto"/>
          </w:tcPr>
          <w:p w14:paraId="17AD8B85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Cognitive examination</w:t>
            </w:r>
          </w:p>
        </w:tc>
      </w:tr>
      <w:tr w:rsidR="00D13E7C" w:rsidRPr="00467E53" w14:paraId="61587951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F2673F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Ancoli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-Israel 2010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PEVuZE5vdGU+PENpdGU+PEF1dGhvcj5BbmNvbGktSXNyYWVsPC9BdXRob3I+PFllYXI+MjAxMDwv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PEVuZE5vdGU+PENpdGU+PEF1dGhvcj5BbmNvbGktSXNyYWVsPC9BdXRob3I+PFllYXI+MjAxMDwv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(66)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466FBBB8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82 private-practice clinics and clinical research sites</w:t>
            </w:r>
          </w:p>
          <w:p w14:paraId="478167E5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USA</w:t>
            </w:r>
          </w:p>
          <w:p w14:paraId="4A7BA52A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Oct 2006–Feb 2008</w:t>
            </w:r>
          </w:p>
          <w:p w14:paraId="047C287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White:</w:t>
            </w:r>
          </w:p>
          <w:p w14:paraId="2A28CF1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91.8%</w:t>
            </w:r>
          </w:p>
          <w:p w14:paraId="7A9CB2B6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lacebo</w:t>
            </w:r>
          </w:p>
          <w:p w14:paraId="6880F3C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93.3%</w:t>
            </w:r>
          </w:p>
        </w:tc>
        <w:tc>
          <w:tcPr>
            <w:tcW w:w="0" w:type="auto"/>
          </w:tcPr>
          <w:p w14:paraId="3614859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Eszopiclone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71.6 (5.0)</w:t>
            </w:r>
          </w:p>
          <w:p w14:paraId="4C55AE19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placebo </w:t>
            </w:r>
          </w:p>
          <w:p w14:paraId="0E04D06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72.4 (5.2)</w:t>
            </w:r>
          </w:p>
        </w:tc>
        <w:tc>
          <w:tcPr>
            <w:tcW w:w="0" w:type="auto"/>
          </w:tcPr>
          <w:p w14:paraId="69BC82D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</w:t>
            </w:r>
            <w:r>
              <w:rPr>
                <w:rFonts w:cs="Times New Roman"/>
                <w:sz w:val="20"/>
                <w:szCs w:val="20"/>
                <w:lang w:val="en-US"/>
              </w:rPr>
              <w:t>szopiclone</w:t>
            </w:r>
            <w:proofErr w:type="spellEnd"/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36.1%</w:t>
            </w:r>
          </w:p>
          <w:p w14:paraId="7FF385FB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placebo 38.7%</w:t>
            </w:r>
          </w:p>
        </w:tc>
        <w:tc>
          <w:tcPr>
            <w:tcW w:w="0" w:type="auto"/>
          </w:tcPr>
          <w:p w14:paraId="3C67EA4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Comorbid conditions by organ system</w:t>
            </w:r>
          </w:p>
          <w:p w14:paraId="799304B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2mg n (%), placebo n (%): </w:t>
            </w:r>
          </w:p>
          <w:p w14:paraId="182A0F9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Musculoskeletal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20A6008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125 (64.4), 126 (64.9) </w:t>
            </w:r>
          </w:p>
          <w:p w14:paraId="1B6F3CF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Endocrine and metabolic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1582CE9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123 (63.4), 118 (60.8)</w:t>
            </w:r>
          </w:p>
          <w:p w14:paraId="563C17D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Cardiovascular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5A6AD07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118 (60.8), 117 (60.3) </w:t>
            </w:r>
          </w:p>
          <w:p w14:paraId="4ECD5F9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Gastrointestinal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37DA152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89 (45.9), 88 (45.4)</w:t>
            </w:r>
          </w:p>
          <w:p w14:paraId="446B44F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Genitourinary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624103C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51 (26.3), 45 (23.2)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br/>
              <w:t>Neurologic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733BD46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47 (24.2), 34 (17.5)</w:t>
            </w:r>
          </w:p>
          <w:p w14:paraId="5950095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Psychiatric/Psychological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6E8463E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17 (8.8), 18 (9.3)</w:t>
            </w:r>
          </w:p>
        </w:tc>
        <w:tc>
          <w:tcPr>
            <w:tcW w:w="0" w:type="auto"/>
          </w:tcPr>
          <w:p w14:paraId="67F90E9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Concomitant medications by ATC level</w:t>
            </w:r>
          </w:p>
          <w:p w14:paraId="58B2E01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2mg n (%), placebo n (%):</w:t>
            </w:r>
          </w:p>
          <w:p w14:paraId="614B0B7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Lipid modifying agents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1704013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89 (45.9), 87 (44.8)</w:t>
            </w:r>
          </w:p>
          <w:p w14:paraId="0FB06AAA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Antithrombotic agents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7DF8A5A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62 (32.0), 66 (34.0)</w:t>
            </w:r>
          </w:p>
          <w:p w14:paraId="46F7730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Anti-inflammatory &amp; </w:t>
            </w:r>
          </w:p>
          <w:p w14:paraId="1E047D2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antirheumatic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products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2D412D9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58 (29.9), 61 (31.4)</w:t>
            </w:r>
          </w:p>
          <w:p w14:paraId="387DA73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Agents acting on the renin-angiotensin system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47856BE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59 (30.4), 59 (30.4)</w:t>
            </w:r>
          </w:p>
          <w:p w14:paraId="648A801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Analgesics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306020F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37 (19.1), 52 (26.8)</w:t>
            </w:r>
          </w:p>
          <w:p w14:paraId="72DE335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Mineral supplements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5164A1F7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42 (21.6), 45 (23.2)</w:t>
            </w:r>
          </w:p>
          <w:p w14:paraId="1CA6694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Psychoanaleptics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3720CB5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 (3.6), 5 (2.6)</w:t>
            </w:r>
          </w:p>
          <w:p w14:paraId="0026861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Psycholeptics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</w:p>
          <w:p w14:paraId="60F2783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 (3.6), 7 (3.6)</w:t>
            </w:r>
          </w:p>
        </w:tc>
        <w:tc>
          <w:tcPr>
            <w:tcW w:w="0" w:type="auto"/>
          </w:tcPr>
          <w:p w14:paraId="50F9E23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Weight</w:t>
            </w:r>
          </w:p>
          <w:p w14:paraId="1D684E3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BMI</w:t>
            </w:r>
          </w:p>
        </w:tc>
        <w:tc>
          <w:tcPr>
            <w:tcW w:w="0" w:type="auto"/>
          </w:tcPr>
          <w:p w14:paraId="458D85F2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Mini-Mental State Examination score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≥28</m:t>
              </m:r>
            </m:oMath>
          </w:p>
        </w:tc>
      </w:tr>
      <w:tr w:rsidR="00D13E7C" w:rsidRPr="00467E53" w14:paraId="0E8558C6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33018E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Ancoli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-Israel 1999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&lt;EndNote&gt;&lt;Cite&gt;&lt;Author&gt;Ancoli-Israel&lt;/Author&gt;&lt;Year&gt;1999&lt;/Year&gt;&lt;RecNum&gt;610&lt;/RecNum&gt;&lt;DisplayText&gt;(67)&lt;/DisplayText&gt;&lt;record&gt;&lt;rec-number&gt;610&lt;/rec-number&gt;&lt;foreign-keys&gt;&lt;key app="EN" db-id="0t5atsatot5wduetv9jx2zfy99zfssaatz99" timestamp="1597695599"&gt;610&lt;/key&gt;&lt;/foreign-keys&gt;&lt;ref-type name="Journal Article"&gt;17&lt;/ref-type&gt;&lt;contributors&gt;&lt;authors&gt;&lt;author&gt;Ancoli-Israel, S.&lt;/author&gt;&lt;author&gt;Walsh, J. K.&lt;/author&gt;&lt;author&gt;Mangano, R. M.&lt;/author&gt;&lt;author&gt;Fujimori, M.&lt;/author&gt;&lt;/authors&gt;&lt;/contributors&gt;&lt;auth-address&gt;Department of Psychiatry, University of California, San Diego and Veterans Affairs, San Diego Healthcare System, San Diego; the Sleep Medicine and Research Center, St. Luke&amp;apos;s Hospital and Department of Psychiatry, St. Louis University, St. Louis, Mo.; and Wyeth-Ayerst Research, Radnor, Pa.&lt;/auth-address&gt;&lt;titles&gt;&lt;title&gt;Zaleplon, A Novel Nonbenzodiazepine Hypnotic, Effectively Treats Insomnia in Elderly Patients Without Causing Rebound Effects&lt;/title&gt;&lt;secondary-title&gt;Prim Care Companion J Clin Psychiatry&lt;/secondary-title&gt;&lt;/titles&gt;&lt;periodical&gt;&lt;full-title&gt;Prim Care Companion J Clin Psychiatry&lt;/full-title&gt;&lt;/periodical&gt;&lt;pages&gt;114-120&lt;/pages&gt;&lt;volume&gt;1&lt;/volume&gt;&lt;number&gt;4&lt;/number&gt;&lt;edition&gt;2004/03/12&lt;/edition&gt;&lt;dates&gt;&lt;year&gt;1999&lt;/year&gt;&lt;pub-dates&gt;&lt;date&gt;Aug&lt;/date&gt;&lt;/pub-dates&gt;&lt;/dates&gt;&lt;isbn&gt;1523-5998 (Print)&amp;#xD;1523-5998&lt;/isbn&gt;&lt;accession-num&gt;15014684&lt;/accession-num&gt;&lt;urls&gt;&lt;/urls&gt;&lt;custom2&gt;PMC181075&lt;/custom2&gt;&lt;electronic-resource-num&gt;10.4088/pcc.v01n0404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(67)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31CF51FE" w14:textId="77777777" w:rsidR="00D13E7C" w:rsidRPr="00B31902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B31902">
              <w:rPr>
                <w:rFonts w:cs="Times New Roman"/>
                <w:sz w:val="20"/>
                <w:szCs w:val="20"/>
              </w:rPr>
              <w:t>35 centers</w:t>
            </w:r>
          </w:p>
          <w:p w14:paraId="798959F5" w14:textId="77777777" w:rsidR="00D13E7C" w:rsidRPr="00B31902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B31902">
              <w:rPr>
                <w:rFonts w:cs="Times New Roman"/>
                <w:sz w:val="20"/>
                <w:szCs w:val="20"/>
              </w:rPr>
              <w:t>USA</w:t>
            </w:r>
          </w:p>
          <w:p w14:paraId="254D004B" w14:textId="77777777" w:rsidR="00D13E7C" w:rsidRPr="00B31902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B31902">
              <w:rPr>
                <w:rFonts w:cs="Times New Roman"/>
                <w:sz w:val="20"/>
                <w:szCs w:val="20"/>
              </w:rPr>
              <w:t>White:</w:t>
            </w:r>
          </w:p>
          <w:p w14:paraId="1611137E" w14:textId="77777777" w:rsidR="00D13E7C" w:rsidRPr="00B31902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B31902">
              <w:rPr>
                <w:rFonts w:cs="Times New Roman"/>
                <w:sz w:val="20"/>
                <w:szCs w:val="20"/>
              </w:rPr>
              <w:t>Zale5 94.6%</w:t>
            </w:r>
          </w:p>
          <w:p w14:paraId="28257EE0" w14:textId="77777777" w:rsidR="00D13E7C" w:rsidRPr="00B31902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B31902">
              <w:rPr>
                <w:rFonts w:cs="Times New Roman"/>
                <w:sz w:val="20"/>
                <w:szCs w:val="20"/>
              </w:rPr>
              <w:t>Zale10 93.9%</w:t>
            </w:r>
          </w:p>
          <w:p w14:paraId="41811065" w14:textId="77777777" w:rsidR="00D13E7C" w:rsidRPr="00B31902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B31902">
              <w:rPr>
                <w:rFonts w:cs="Times New Roman"/>
                <w:sz w:val="20"/>
                <w:szCs w:val="20"/>
              </w:rPr>
              <w:t>Zolpi 94.6%</w:t>
            </w:r>
          </w:p>
          <w:p w14:paraId="0F5ED54D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placebo 90.7%</w:t>
            </w:r>
          </w:p>
        </w:tc>
        <w:tc>
          <w:tcPr>
            <w:tcW w:w="0" w:type="auto"/>
          </w:tcPr>
          <w:p w14:paraId="44299FF2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Zale5</w:t>
            </w:r>
          </w:p>
          <w:p w14:paraId="0BE9F0DE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71.5 (4.8)</w:t>
            </w:r>
          </w:p>
          <w:p w14:paraId="28CA21FB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Zale10</w:t>
            </w:r>
          </w:p>
          <w:p w14:paraId="6D866FE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71.6 (5.7)</w:t>
            </w:r>
          </w:p>
          <w:p w14:paraId="597FC2F7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proofErr w:type="spellEnd"/>
          </w:p>
          <w:p w14:paraId="156753AD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72.1 (5.2)</w:t>
            </w:r>
          </w:p>
          <w:p w14:paraId="3801D470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lacebo</w:t>
            </w:r>
          </w:p>
          <w:p w14:paraId="393F963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71.6 (5.3)</w:t>
            </w:r>
          </w:p>
        </w:tc>
        <w:tc>
          <w:tcPr>
            <w:tcW w:w="0" w:type="auto"/>
          </w:tcPr>
          <w:p w14:paraId="5771B6E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Zale5 42.2%</w:t>
            </w:r>
          </w:p>
          <w:p w14:paraId="4082CBB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Zale10 42.4%</w:t>
            </w:r>
          </w:p>
          <w:p w14:paraId="74CDA808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14:paraId="10B42D7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43.2%</w:t>
            </w:r>
          </w:p>
          <w:p w14:paraId="6B414A7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placebo 40.2%</w:t>
            </w:r>
          </w:p>
        </w:tc>
        <w:tc>
          <w:tcPr>
            <w:tcW w:w="0" w:type="auto"/>
          </w:tcPr>
          <w:p w14:paraId="42D239A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No information </w:t>
            </w:r>
          </w:p>
        </w:tc>
        <w:tc>
          <w:tcPr>
            <w:tcW w:w="0" w:type="auto"/>
          </w:tcPr>
          <w:p w14:paraId="15F9A82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No information </w:t>
            </w:r>
          </w:p>
        </w:tc>
        <w:tc>
          <w:tcPr>
            <w:tcW w:w="0" w:type="auto"/>
          </w:tcPr>
          <w:p w14:paraId="25B4079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Weight</w:t>
            </w:r>
          </w:p>
          <w:p w14:paraId="0694845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Sitting blood pressure</w:t>
            </w:r>
          </w:p>
          <w:p w14:paraId="0AA534C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Pulse rate</w:t>
            </w:r>
          </w:p>
          <w:p w14:paraId="7EE67AD9" w14:textId="77777777" w:rsidR="00D13E7C" w:rsidRPr="00894404" w:rsidRDefault="00D13E7C" w:rsidP="00B76A4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Body temperature</w:t>
            </w:r>
          </w:p>
        </w:tc>
        <w:tc>
          <w:tcPr>
            <w:tcW w:w="0" w:type="auto"/>
          </w:tcPr>
          <w:p w14:paraId="6B03DEC0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Zung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anxiety and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Zung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depression score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sym w:font="Symbol" w:char="F03C"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50</w:t>
            </w:r>
          </w:p>
        </w:tc>
      </w:tr>
      <w:tr w:rsidR="00D13E7C" w:rsidRPr="00894404" w14:paraId="02809C19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AB627F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Avidan 2010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PEVuZE5vdGU+PENpdGU+PEF1dGhvcj5BdmlkYW48L0F1dGhvcj48WWVhcj4yMDEwPC9ZZWFyPjxS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PEVuZE5vdGU+PENpdGU+PEF1dGhvcj5BdmlkYW48L0F1dGhvcj48WWVhcj4yMDEwPC9ZZWFyPjxS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(83)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45EE6F50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>
              <w:rPr>
                <w:rFonts w:cs="Times New Roman"/>
                <w:noProof/>
                <w:sz w:val="20"/>
                <w:szCs w:val="20"/>
                <w:lang w:val="en-US"/>
              </w:rPr>
              <w:t>Retrospective cohort study using</w:t>
            </w: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 Thomson MarketScan</w:t>
            </w: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sym w:font="Symbol" w:char="F0E2"/>
            </w: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 Medicare Supplemental and Coordination of Benefits data bases</w:t>
            </w:r>
          </w:p>
          <w:p w14:paraId="67312D5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January </w:t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1</w:t>
            </w:r>
            <w:r w:rsidRPr="00671318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 xml:space="preserve"> </w:t>
            </w: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 2000-June 3</w:t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0</w:t>
            </w:r>
            <w:r w:rsidRPr="00671318">
              <w:rPr>
                <w:rFonts w:cs="Times New Roman"/>
                <w:noProof/>
                <w:sz w:val="20"/>
                <w:szCs w:val="20"/>
                <w:vertAlign w:val="superscript"/>
                <w:lang w:val="en-US"/>
              </w:rPr>
              <w:t>th</w:t>
            </w: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 2006, US</w:t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A</w:t>
            </w:r>
          </w:p>
          <w:p w14:paraId="64A58EA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3E5E0537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>
              <w:rPr>
                <w:rFonts w:cs="Times New Roman"/>
                <w:noProof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 75.1 (7.0) MRA 75.4 (7.2)</w:t>
            </w:r>
          </w:p>
        </w:tc>
        <w:tc>
          <w:tcPr>
            <w:tcW w:w="0" w:type="auto"/>
          </w:tcPr>
          <w:p w14:paraId="37FAEE7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39.8% MRA 37.8%</w:t>
            </w:r>
          </w:p>
        </w:tc>
        <w:tc>
          <w:tcPr>
            <w:tcW w:w="0" w:type="auto"/>
          </w:tcPr>
          <w:p w14:paraId="309A2843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Comorbidity</w:t>
            </w:r>
          </w:p>
          <w:p w14:paraId="2507698F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22,507 (14,34)</w:t>
            </w:r>
          </w:p>
          <w:p w14:paraId="286956E9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Adjustment disorders and stress</w:t>
            </w:r>
          </w:p>
          <w:p w14:paraId="6C37F8D1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417 (0.27)</w:t>
            </w:r>
          </w:p>
          <w:p w14:paraId="3A515167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Psychotic disorder</w:t>
            </w:r>
          </w:p>
          <w:p w14:paraId="5CACB069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1,379 (0.88)</w:t>
            </w:r>
          </w:p>
          <w:p w14:paraId="67F89DBC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Mood disorder</w:t>
            </w:r>
          </w:p>
          <w:p w14:paraId="47C81D39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5,527 (3.52)</w:t>
            </w:r>
          </w:p>
          <w:p w14:paraId="6315EB12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Anxiety</w:t>
            </w:r>
          </w:p>
          <w:p w14:paraId="5AE809CC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2,023 (1.29)</w:t>
            </w:r>
          </w:p>
          <w:p w14:paraId="12CCC568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Other mental health disorde</w:t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r</w:t>
            </w:r>
          </w:p>
          <w:p w14:paraId="54BDE8A4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5,529 (3.52)</w:t>
            </w:r>
          </w:p>
          <w:p w14:paraId="1492CED2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Alcohol or drug abuse</w:t>
            </w:r>
          </w:p>
          <w:p w14:paraId="5F150FB3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4,379 (2,79)</w:t>
            </w:r>
          </w:p>
          <w:p w14:paraId="460835D2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Seizure disorder</w:t>
            </w:r>
          </w:p>
          <w:p w14:paraId="4405936E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2,206 (1.41)</w:t>
            </w:r>
          </w:p>
          <w:p w14:paraId="24F5AA25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Abnormal movement or Parkinson</w:t>
            </w:r>
          </w:p>
          <w:p w14:paraId="7F8D1658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5,828 (3.71)</w:t>
            </w:r>
          </w:p>
          <w:p w14:paraId="629F240E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Headache</w:t>
            </w:r>
          </w:p>
          <w:p w14:paraId="0E37111E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3,520 (2.24)</w:t>
            </w:r>
          </w:p>
          <w:p w14:paraId="7198722E" w14:textId="77777777" w:rsidR="00D13E7C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Pain</w:t>
            </w:r>
          </w:p>
          <w:p w14:paraId="00613717" w14:textId="77777777" w:rsidR="00D13E7C" w:rsidRPr="00894404" w:rsidRDefault="00D13E7C" w:rsidP="00B76A46">
            <w:pPr>
              <w:spacing w:line="276" w:lineRule="auto"/>
              <w:ind w:right="-7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10,538 (6.71)</w:t>
            </w:r>
          </w:p>
        </w:tc>
        <w:tc>
          <w:tcPr>
            <w:tcW w:w="0" w:type="auto"/>
          </w:tcPr>
          <w:p w14:paraId="2C8B21E2" w14:textId="77777777" w:rsidR="00D13E7C" w:rsidRPr="00894404" w:rsidRDefault="00D13E7C" w:rsidP="00B76A46">
            <w:pPr>
              <w:spacing w:line="276" w:lineRule="auto"/>
              <w:ind w:lef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Concomitant medication</w:t>
            </w:r>
          </w:p>
          <w:p w14:paraId="709F9B3D" w14:textId="77777777" w:rsidR="00D13E7C" w:rsidRPr="00894404" w:rsidRDefault="00D13E7C" w:rsidP="00B76A46">
            <w:pPr>
              <w:spacing w:line="276" w:lineRule="auto"/>
              <w:ind w:left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84,048 (53.54)</w:t>
            </w:r>
          </w:p>
          <w:p w14:paraId="36136DF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Antihistamines</w:t>
            </w:r>
          </w:p>
          <w:p w14:paraId="226E91D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15,229 (9.70)</w:t>
            </w:r>
          </w:p>
          <w:p w14:paraId="06DDE1A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Anticholinergics/antiparkinsonians</w:t>
            </w:r>
          </w:p>
          <w:p w14:paraId="0925FFB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/antispastics</w:t>
            </w:r>
          </w:p>
          <w:p w14:paraId="11CFA64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3,169 (2.02)</w:t>
            </w:r>
          </w:p>
          <w:p w14:paraId="662A143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Opiate antagonists</w:t>
            </w:r>
          </w:p>
          <w:p w14:paraId="7756141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7 (0.00)</w:t>
            </w:r>
          </w:p>
          <w:p w14:paraId="3C4E74BA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Analgesics</w:t>
            </w:r>
          </w:p>
          <w:p w14:paraId="28E0D57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38,844 (24.74)</w:t>
            </w:r>
          </w:p>
          <w:p w14:paraId="546A248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Antidiabetics</w:t>
            </w:r>
          </w:p>
          <w:p w14:paraId="070810E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20,906 (13.32)</w:t>
            </w:r>
          </w:p>
          <w:p w14:paraId="5B7D612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Antimanic</w:t>
            </w:r>
          </w:p>
          <w:p w14:paraId="7405234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290 (0.18)</w:t>
            </w:r>
          </w:p>
          <w:p w14:paraId="0428572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Anxiolytic</w:t>
            </w:r>
          </w:p>
          <w:p w14:paraId="1AA3672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3,426 (2.18)</w:t>
            </w:r>
          </w:p>
          <w:p w14:paraId="09B8242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Antidepressants</w:t>
            </w:r>
          </w:p>
          <w:p w14:paraId="785074E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27,125 (17,28)</w:t>
            </w:r>
          </w:p>
          <w:p w14:paraId="41A11E8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Benzodiazepines</w:t>
            </w:r>
          </w:p>
          <w:p w14:paraId="5D1DEB4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13,904 (8.86)</w:t>
            </w:r>
          </w:p>
          <w:p w14:paraId="5FD6E2E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Anticonvulsants</w:t>
            </w:r>
          </w:p>
          <w:p w14:paraId="51CB539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10,357 (6.60)</w:t>
            </w:r>
          </w:p>
        </w:tc>
        <w:tc>
          <w:tcPr>
            <w:tcW w:w="0" w:type="auto"/>
          </w:tcPr>
          <w:p w14:paraId="0051BC7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5AB8E6F1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622FC" w14:paraId="1F79C7A7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F12634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Berry 2013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PEVuZE5vdGU+PENpdGU+PEF1dGhvcj5CZXJyeTwvQXV0aG9yPjxZZWFyPjIwMTM8L1llYXI+PFJl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PEVuZE5vdGU+PENpdGU+PEF1dGhvcj5CZXJyeTwvQXV0aG9yPjxZZWFyPjIwMTM8L1llYXI+PFJl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(74)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3053586F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Case-crossover study </w:t>
            </w:r>
            <w:r>
              <w:rPr>
                <w:rFonts w:cs="Times New Roman"/>
                <w:sz w:val="20"/>
                <w:szCs w:val="20"/>
                <w:lang w:val="en-US"/>
              </w:rPr>
              <w:t>using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Medicare part A and D claims</w:t>
            </w:r>
          </w:p>
          <w:p w14:paraId="08746601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July 1</w:t>
            </w:r>
            <w:r w:rsidRPr="0089440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2007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-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December 31</w:t>
            </w:r>
            <w:r w:rsidRPr="0089440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2008</w:t>
            </w:r>
          </w:p>
          <w:p w14:paraId="7479F95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US</w:t>
            </w: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  <w:p w14:paraId="0660968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White: 89.7%</w:t>
            </w:r>
          </w:p>
        </w:tc>
        <w:tc>
          <w:tcPr>
            <w:tcW w:w="0" w:type="auto"/>
          </w:tcPr>
          <w:p w14:paraId="427B1A1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81.0 (9.7) </w:t>
            </w:r>
          </w:p>
        </w:tc>
        <w:tc>
          <w:tcPr>
            <w:tcW w:w="0" w:type="auto"/>
          </w:tcPr>
          <w:p w14:paraId="07A50A40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22.4%</w:t>
            </w:r>
          </w:p>
        </w:tc>
        <w:tc>
          <w:tcPr>
            <w:tcW w:w="0" w:type="auto"/>
          </w:tcPr>
          <w:p w14:paraId="6186F292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Anemia</w:t>
            </w:r>
          </w:p>
          <w:p w14:paraId="1114A32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6.8%</w:t>
            </w:r>
          </w:p>
          <w:p w14:paraId="5FC40062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Rheumatoid arthritis (RA)</w:t>
            </w:r>
          </w:p>
          <w:p w14:paraId="7D4F9B0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8.9%</w:t>
            </w:r>
          </w:p>
          <w:p w14:paraId="71FC0754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Congestive heart failure</w:t>
            </w:r>
          </w:p>
          <w:p w14:paraId="6CB217F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20.7%</w:t>
            </w:r>
          </w:p>
          <w:p w14:paraId="074EB268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Depression</w:t>
            </w:r>
          </w:p>
          <w:p w14:paraId="711EF880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49.9%</w:t>
            </w:r>
          </w:p>
          <w:p w14:paraId="4C303398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Diabetes mellitus (DM</w:t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)</w:t>
            </w:r>
          </w:p>
          <w:p w14:paraId="70383A0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31.7%</w:t>
            </w:r>
          </w:p>
          <w:p w14:paraId="38177A15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lastRenderedPageBreak/>
              <w:t>Stroke</w:t>
            </w:r>
          </w:p>
          <w:p w14:paraId="77B3598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15.2%</w:t>
            </w:r>
          </w:p>
        </w:tc>
        <w:tc>
          <w:tcPr>
            <w:tcW w:w="0" w:type="auto"/>
          </w:tcPr>
          <w:p w14:paraId="367FAC4D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lastRenderedPageBreak/>
              <w:t>No information</w:t>
            </w:r>
          </w:p>
        </w:tc>
        <w:tc>
          <w:tcPr>
            <w:tcW w:w="0" w:type="auto"/>
          </w:tcPr>
          <w:p w14:paraId="5B01C86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6E732895" w14:textId="77777777" w:rsidR="00D13E7C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Normal or mild impairment</w:t>
            </w:r>
          </w:p>
          <w:p w14:paraId="52E8C94C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60.4%</w:t>
            </w:r>
          </w:p>
          <w:p w14:paraId="477F5B79" w14:textId="77777777" w:rsidR="00D13E7C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moderate to severe</w:t>
            </w:r>
          </w:p>
          <w:p w14:paraId="7BE51C40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39.6%</w:t>
            </w:r>
          </w:p>
        </w:tc>
      </w:tr>
      <w:tr w:rsidR="00D13E7C" w:rsidRPr="00894404" w14:paraId="2A36A65B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ED03A6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Chang 2011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&lt;EndNote&gt;&lt;Cite&gt;&lt;Author&gt;Chang&lt;/Author&gt;&lt;Year&gt;2011&lt;/Year&gt;&lt;RecNum&gt;613&lt;/RecNum&gt;&lt;DisplayText&gt;(75)&lt;/DisplayText&gt;&lt;record&gt;&lt;rec-number&gt;613&lt;/rec-number&gt;&lt;foreign-keys&gt;&lt;key app="EN" db-id="0t5atsatot5wduetv9jx2zfy99zfssaatz99" timestamp="1597695600"&gt;613&lt;/key&gt;&lt;/foreign-keys&gt;&lt;ref-type name="Journal Article"&gt;17&lt;/ref-type&gt;&lt;contributors&gt;&lt;authors&gt;&lt;author&gt;Chang, C. M.&lt;/author&gt;&lt;author&gt;Chen, M. J.&lt;/author&gt;&lt;author&gt;Tsai, C. Y.&lt;/author&gt;&lt;author&gt;Ho, L. H.&lt;/author&gt;&lt;author&gt;Hsieh, H. L.&lt;/author&gt;&lt;author&gt;Chau, Y. L.&lt;/author&gt;&lt;author&gt;Liu, C. Y.&lt;/author&gt;&lt;/authors&gt;&lt;/contributors&gt;&lt;auth-address&gt;Department of Psychiatry, Chang Gung Memorial Hospital at Linko &amp;amp; Chang Gung University, Taoyuan, Taiwan. cmchang58@yahoo.com.tw&lt;/auth-address&gt;&lt;titles&gt;&lt;title&gt;Medical conditions and medications as risk factors of falls in the inpatient older people: a case-control study&lt;/title&gt;&lt;secondary-title&gt;Int J Geriatr Psychiatry&lt;/secondary-title&gt;&lt;/titles&gt;&lt;periodical&gt;&lt;full-title&gt;Int J Geriatr Psychiatry&lt;/full-title&gt;&lt;/periodical&gt;&lt;pages&gt;602-7&lt;/pages&gt;&lt;volume&gt;26&lt;/volume&gt;&lt;number&gt;6&lt;/number&gt;&lt;edition&gt;2011/04/12&lt;/edition&gt;&lt;keywords&gt;&lt;keyword&gt;Accidental Falls/*statistics &amp;amp; numerical data&lt;/keyword&gt;&lt;keyword&gt;Aged&lt;/keyword&gt;&lt;keyword&gt;Aged, 80 and over&lt;/keyword&gt;&lt;keyword&gt;Antipsychotic Agents/adverse effects&lt;/keyword&gt;&lt;keyword&gt;Benzodiazepines/adverse effects&lt;/keyword&gt;&lt;keyword&gt;Case-Control Studies&lt;/keyword&gt;&lt;keyword&gt;*Drug-Related Side Effects and Adverse Reactions&lt;/keyword&gt;&lt;keyword&gt;Hospitalization/statistics &amp;amp; numerical data&lt;/keyword&gt;&lt;keyword&gt;Humans&lt;/keyword&gt;&lt;keyword&gt;Inpatients&lt;/keyword&gt;&lt;keyword&gt;Male&lt;/keyword&gt;&lt;keyword&gt;Multivariate Analysis&lt;/keyword&gt;&lt;keyword&gt;Risk Factors&lt;/keyword&gt;&lt;/keywords&gt;&lt;dates&gt;&lt;year&gt;2011&lt;/year&gt;&lt;pub-dates&gt;&lt;date&gt;Jun&lt;/date&gt;&lt;/pub-dates&gt;&lt;/dates&gt;&lt;isbn&gt;0885-6230&lt;/isbn&gt;&lt;accession-num&gt;21480377&lt;/accession-num&gt;&lt;urls&gt;&lt;/urls&gt;&lt;electronic-resource-num&gt;10.1002/gps.2569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(75)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28B1B0B4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Case-control study using Patient- Safety Reporting System at Chang Gung Memorial Hospital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Linko</w:t>
            </w:r>
            <w:proofErr w:type="spellEnd"/>
          </w:p>
          <w:p w14:paraId="43D4A21D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January 1</w:t>
            </w:r>
            <w:r w:rsidRPr="0067131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2006 - December 31</w:t>
            </w:r>
            <w:r w:rsidRPr="00671318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st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2006</w:t>
            </w:r>
          </w:p>
          <w:p w14:paraId="4F5BF944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Taiwan</w:t>
            </w:r>
          </w:p>
          <w:p w14:paraId="16769187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Taiwanese</w:t>
            </w:r>
          </w:p>
        </w:tc>
        <w:tc>
          <w:tcPr>
            <w:tcW w:w="0" w:type="auto"/>
          </w:tcPr>
          <w:p w14:paraId="5DB9AA2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All subjects ≥65 </w:t>
            </w:r>
          </w:p>
        </w:tc>
        <w:tc>
          <w:tcPr>
            <w:tcW w:w="0" w:type="auto"/>
          </w:tcPr>
          <w:p w14:paraId="36C095C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153E81FB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1A0D44B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0A12D63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0FB191E5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94404" w14:paraId="334EDEB2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98B253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Dehlin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PEVuZE5vdGU+PENpdGU+PEF1dGhvcj5EZWhsaW48L0F1dGhvcj48WWVhcj4xOTk1PC9ZZWFyPjxS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PEVuZE5vdGU+PENpdGU+PEF1dGhvcj5EZWhsaW48L0F1dGhvcj48WWVhcj4xOTk1PC9ZZWFyPjxS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(68)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35FDD5A5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10 geriatric clinics</w:t>
            </w:r>
          </w:p>
          <w:p w14:paraId="65F9FD52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Sweden</w:t>
            </w:r>
          </w:p>
          <w:p w14:paraId="42781F9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15608D72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 (range)</w:t>
            </w:r>
          </w:p>
          <w:p w14:paraId="341EFA9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79(60-95)</w:t>
            </w:r>
          </w:p>
          <w:p w14:paraId="2381860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significant difference between groups</w:t>
            </w:r>
          </w:p>
        </w:tc>
        <w:tc>
          <w:tcPr>
            <w:tcW w:w="0" w:type="auto"/>
          </w:tcPr>
          <w:p w14:paraId="3B003D7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26%</w:t>
            </w:r>
          </w:p>
          <w:p w14:paraId="1344016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Fluni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32.7%</w:t>
            </w:r>
          </w:p>
        </w:tc>
        <w:tc>
          <w:tcPr>
            <w:tcW w:w="0" w:type="auto"/>
          </w:tcPr>
          <w:p w14:paraId="32F5FB0C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Stroke</w:t>
            </w:r>
          </w:p>
          <w:p w14:paraId="21ACCB2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Z=11 F=14</w:t>
            </w:r>
          </w:p>
          <w:p w14:paraId="7CFAA887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Other neurological</w:t>
            </w:r>
          </w:p>
          <w:p w14:paraId="37202B92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Z=2 F=4</w:t>
            </w:r>
          </w:p>
          <w:p w14:paraId="68344280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3D3841">
              <w:rPr>
                <w:rFonts w:cs="Times New Roman"/>
                <w:noProof/>
                <w:sz w:val="20"/>
                <w:szCs w:val="20"/>
              </w:rPr>
              <w:t>Fracture</w:t>
            </w:r>
          </w:p>
          <w:p w14:paraId="37E806C3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3D3841">
              <w:rPr>
                <w:rFonts w:cs="Times New Roman"/>
                <w:noProof/>
                <w:sz w:val="20"/>
                <w:szCs w:val="20"/>
              </w:rPr>
              <w:t>Z=7 F=4</w:t>
            </w:r>
          </w:p>
          <w:p w14:paraId="5B582DA5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3D3841">
              <w:rPr>
                <w:rFonts w:cs="Times New Roman"/>
                <w:noProof/>
                <w:sz w:val="20"/>
                <w:szCs w:val="20"/>
              </w:rPr>
              <w:t>DM</w:t>
            </w:r>
          </w:p>
          <w:p w14:paraId="60DC05BB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</w:rPr>
            </w:pPr>
            <w:r w:rsidRPr="003D3841">
              <w:rPr>
                <w:rFonts w:cs="Times New Roman"/>
                <w:noProof/>
                <w:sz w:val="20"/>
                <w:szCs w:val="20"/>
              </w:rPr>
              <w:t>Z=3 F=1</w:t>
            </w:r>
          </w:p>
          <w:p w14:paraId="73D4BB42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Other disease</w:t>
            </w:r>
          </w:p>
          <w:p w14:paraId="4320DB7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Z=27 F=29</w:t>
            </w:r>
          </w:p>
        </w:tc>
        <w:tc>
          <w:tcPr>
            <w:tcW w:w="0" w:type="auto"/>
          </w:tcPr>
          <w:p w14:paraId="5E916F2D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Bronchodilators, diuretics, beta-blockers, analgesics, antihistamines evenly distributed between groups</w:t>
            </w:r>
          </w:p>
        </w:tc>
        <w:tc>
          <w:tcPr>
            <w:tcW w:w="0" w:type="auto"/>
          </w:tcPr>
          <w:p w14:paraId="0C62FB9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Weight</w:t>
            </w:r>
          </w:p>
        </w:tc>
        <w:tc>
          <w:tcPr>
            <w:tcW w:w="0" w:type="auto"/>
          </w:tcPr>
          <w:p w14:paraId="4C5AE5C9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MMSE</w:t>
            </w:r>
          </w:p>
          <w:p w14:paraId="562E3B9E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Z 27.5 (2.5)</w:t>
            </w:r>
          </w:p>
          <w:p w14:paraId="46B1EFF2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F 27.8 (2.6)</w:t>
            </w:r>
          </w:p>
        </w:tc>
      </w:tr>
      <w:tr w:rsidR="00D13E7C" w:rsidRPr="00894404" w14:paraId="01678174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C22CF3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Elie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&lt;EndNote&gt;&lt;Cite&gt;&lt;Author&gt;Elie&lt;/Author&gt;&lt;Year&gt;1990&lt;/Year&gt;&lt;RecNum&gt;611&lt;/RecNum&gt;&lt;DisplayText&gt;(69)&lt;/DisplayText&gt;&lt;record&gt;&lt;rec-number&gt;611&lt;/rec-number&gt;&lt;foreign-keys&gt;&lt;key app="EN" db-id="0t5atsatot5wduetv9jx2zfy99zfssaatz99" timestamp="1597695599"&gt;611&lt;/key&gt;&lt;/foreign-keys&gt;&lt;ref-type name="Journal Article"&gt;17&lt;/ref-type&gt;&lt;contributors&gt;&lt;authors&gt;&lt;author&gt;Elie, R.&lt;/author&gt;&lt;author&gt;Frenay, M.&lt;/author&gt;&lt;author&gt;Le Morvan, P.&lt;/author&gt;&lt;author&gt;Bourgouin, J.&lt;/author&gt;&lt;/authors&gt;&lt;/contributors&gt;&lt;auth-address&gt;Department of Psychiatric Research, Louis-H. Lafontaine Hospital, Canada.&lt;/auth-address&gt;&lt;titles&gt;&lt;title&gt;Efficacy and safety of zopiclone and triazolam in the treatment of geriatric insomniacs&lt;/title&gt;&lt;secondary-title&gt;Int Clin Psychopharmacol&lt;/secondary-title&gt;&lt;/titles&gt;&lt;periodical&gt;&lt;full-title&gt;Int Clin Psychopharmacol&lt;/full-title&gt;&lt;/periodical&gt;&lt;pages&gt;39-46&lt;/pages&gt;&lt;volume&gt;5 Suppl 2&lt;/volume&gt;&lt;edition&gt;1990/04/01&lt;/edition&gt;&lt;keywords&gt;&lt;keyword&gt;Aged&lt;/keyword&gt;&lt;keyword&gt;Aged, 80 and over&lt;/keyword&gt;&lt;keyword&gt;Arousal/drug effects&lt;/keyword&gt;&lt;keyword&gt;Azabicyclo Compounds&lt;/keyword&gt;&lt;keyword&gt;Dose-Response Relationship, Drug&lt;/keyword&gt;&lt;keyword&gt;Double-Blind Method&lt;/keyword&gt;&lt;keyword&gt;Female&lt;/keyword&gt;&lt;keyword&gt;Humans&lt;/keyword&gt;&lt;keyword&gt;*Hypnotics and Sedatives&lt;/keyword&gt;&lt;keyword&gt;Male&lt;/keyword&gt;&lt;keyword&gt;Middle Aged&lt;/keyword&gt;&lt;keyword&gt;Piperazines/*administration &amp;amp; dosage/adverse effects&lt;/keyword&gt;&lt;keyword&gt;Randomized Controlled Trials as Topic&lt;/keyword&gt;&lt;keyword&gt;Sleep Initiation and Maintenance Disorders/*drug therapy&lt;/keyword&gt;&lt;keyword&gt;Substance Withdrawal Syndrome/etiology&lt;/keyword&gt;&lt;keyword&gt;Triazolam/*administration &amp;amp; dosage/adverse effects&lt;/keyword&gt;&lt;keyword&gt;Wakefulness/drug effects&lt;/keyword&gt;&lt;/keywords&gt;&lt;dates&gt;&lt;year&gt;1990&lt;/year&gt;&lt;pub-dates&gt;&lt;date&gt;Apr&lt;/date&gt;&lt;/pub-dates&gt;&lt;/dates&gt;&lt;isbn&gt;0268-1315 (Print)&amp;#xD;0268-1315&lt;/isbn&gt;&lt;accession-num&gt;2201729&lt;/accession-num&gt;&lt;urls&gt;&lt;/urls&gt;&lt;remote-database-provider&gt;NLM&lt;/remote-database-provider&gt;&lt;language&gt;eng&lt;/language&gt;&lt;/record&gt;&lt;/Cite&gt;&lt;/EndNote&gt;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(69)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7B4361C2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Residential homes</w:t>
            </w:r>
          </w:p>
          <w:p w14:paraId="630A368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Canada</w:t>
            </w:r>
          </w:p>
          <w:p w14:paraId="19D9C36A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522A771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76.0 (1.3)</w:t>
            </w:r>
          </w:p>
        </w:tc>
        <w:tc>
          <w:tcPr>
            <w:tcW w:w="0" w:type="auto"/>
          </w:tcPr>
          <w:p w14:paraId="4227DFC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25%</w:t>
            </w:r>
          </w:p>
        </w:tc>
        <w:tc>
          <w:tcPr>
            <w:tcW w:w="0" w:type="auto"/>
          </w:tcPr>
          <w:p w14:paraId="0EC001FA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 xml:space="preserve">No information </w:t>
            </w:r>
          </w:p>
        </w:tc>
        <w:tc>
          <w:tcPr>
            <w:tcW w:w="0" w:type="auto"/>
          </w:tcPr>
          <w:p w14:paraId="771887E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Medication without CNS effects or interactions with experimental drugs permitted, supportive chloral hydrate 500mg authorised PRN on Friday, Saturday and Sunday nights</w:t>
            </w:r>
          </w:p>
        </w:tc>
        <w:tc>
          <w:tcPr>
            <w:tcW w:w="0" w:type="auto"/>
          </w:tcPr>
          <w:p w14:paraId="03223F4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53E132D2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94404" w14:paraId="5E4EFDE5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DDFD7A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Kang 2012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PEVuZE5vdGU+PENpdGU+PEF1dGhvcj5LYW5nPC9BdXRob3I+PFllYXI+MjAxMjwvWWVhcj48UmVj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PEVuZE5vdGU+PENpdGU+PEF1dGhvcj5LYW5nPC9BdXRob3I+PFllYXI+MjAxMjwvWWVhcj48UmVj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(76)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31523652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Case-crossover study </w:t>
            </w:r>
            <w:r>
              <w:rPr>
                <w:rFonts w:cs="Times New Roman"/>
                <w:sz w:val="20"/>
                <w:szCs w:val="20"/>
                <w:lang w:val="en-US"/>
              </w:rPr>
              <w:t>using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Health Insurance Review and Assessment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Service database</w:t>
            </w:r>
          </w:p>
          <w:p w14:paraId="39FAB6B0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Jan 2005-Jun 2006</w:t>
            </w:r>
          </w:p>
          <w:p w14:paraId="623F620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South Korea</w:t>
            </w:r>
          </w:p>
          <w:p w14:paraId="34A10D40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21860E2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All subjects ≥65</w:t>
            </w:r>
          </w:p>
        </w:tc>
        <w:tc>
          <w:tcPr>
            <w:tcW w:w="0" w:type="auto"/>
          </w:tcPr>
          <w:p w14:paraId="2ED9564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20.0%</w:t>
            </w:r>
          </w:p>
        </w:tc>
        <w:tc>
          <w:tcPr>
            <w:tcW w:w="0" w:type="auto"/>
          </w:tcPr>
          <w:p w14:paraId="62CF4AB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Comorbidity before fracture n (%)</w:t>
            </w:r>
          </w:p>
          <w:p w14:paraId="45722A6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Hypertension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763 (50.6)</w:t>
            </w:r>
          </w:p>
          <w:p w14:paraId="47D21FD7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Osteoarthritis</w:t>
            </w:r>
            <w:r w:rsidRPr="003D3841">
              <w:rPr>
                <w:rFonts w:cs="Times New Roman"/>
                <w:sz w:val="20"/>
                <w:szCs w:val="20"/>
              </w:rPr>
              <w:tab/>
              <w:t>627 (41.6)</w:t>
            </w:r>
          </w:p>
          <w:p w14:paraId="631C5432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Osteoporosis</w:t>
            </w:r>
            <w:r w:rsidRPr="003D3841">
              <w:rPr>
                <w:rFonts w:cs="Times New Roman"/>
                <w:sz w:val="20"/>
                <w:szCs w:val="20"/>
              </w:rPr>
              <w:tab/>
              <w:t>469 (31.1)</w:t>
            </w:r>
          </w:p>
          <w:p w14:paraId="50D6DAE1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lastRenderedPageBreak/>
              <w:t>DM</w:t>
            </w:r>
            <w:r w:rsidRPr="003D3841">
              <w:rPr>
                <w:rFonts w:cs="Times New Roman"/>
                <w:sz w:val="20"/>
                <w:szCs w:val="20"/>
              </w:rPr>
              <w:tab/>
            </w:r>
            <w:r w:rsidRPr="003D3841">
              <w:rPr>
                <w:rFonts w:cs="Times New Roman"/>
                <w:sz w:val="20"/>
                <w:szCs w:val="20"/>
              </w:rPr>
              <w:tab/>
              <w:t>432 (28.6)</w:t>
            </w:r>
          </w:p>
          <w:p w14:paraId="5D97C5F9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Anemia</w:t>
            </w:r>
            <w:r w:rsidRPr="003D3841">
              <w:rPr>
                <w:rFonts w:cs="Times New Roman"/>
                <w:sz w:val="20"/>
                <w:szCs w:val="20"/>
              </w:rPr>
              <w:tab/>
            </w:r>
            <w:r w:rsidRPr="003D3841">
              <w:rPr>
                <w:rFonts w:cs="Times New Roman"/>
                <w:sz w:val="20"/>
                <w:szCs w:val="20"/>
              </w:rPr>
              <w:tab/>
              <w:t>326 (21.6)</w:t>
            </w:r>
          </w:p>
          <w:p w14:paraId="2292D24D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Depression</w:t>
            </w:r>
            <w:r w:rsidRPr="003D3841">
              <w:rPr>
                <w:rFonts w:cs="Times New Roman"/>
                <w:sz w:val="20"/>
                <w:szCs w:val="20"/>
              </w:rPr>
              <w:tab/>
              <w:t>242 (16.0)</w:t>
            </w:r>
          </w:p>
          <w:p w14:paraId="759A9C9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Dementia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147 (9.7)</w:t>
            </w:r>
          </w:p>
          <w:p w14:paraId="4775B3F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Stroke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134 (8.9)</w:t>
            </w:r>
          </w:p>
          <w:p w14:paraId="0986725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RA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82 (5.4)</w:t>
            </w:r>
          </w:p>
          <w:p w14:paraId="05DD120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Heart failure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80 (5.3)</w:t>
            </w:r>
          </w:p>
          <w:p w14:paraId="0D0966A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Visual disturbance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>
              <w:rPr>
                <w:rFonts w:cs="Times New Roman"/>
                <w:sz w:val="20"/>
                <w:szCs w:val="20"/>
                <w:lang w:val="en-US"/>
              </w:rPr>
              <w:tab/>
            </w:r>
            <w:r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41 (2.7)</w:t>
            </w:r>
          </w:p>
          <w:p w14:paraId="3CB3821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Parkinson’s disease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33 (2.2)</w:t>
            </w:r>
          </w:p>
        </w:tc>
        <w:tc>
          <w:tcPr>
            <w:tcW w:w="0" w:type="auto"/>
          </w:tcPr>
          <w:p w14:paraId="4D925E0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Conditional logistic regression analysis of antidepressants, anxiolytics, diuretics, alpha blockers, beta blockers, and vasodilators did not have a significant effect on fracture on the study data. Thus,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they were excluded from the final analysis model. </w:t>
            </w:r>
          </w:p>
        </w:tc>
        <w:tc>
          <w:tcPr>
            <w:tcW w:w="0" w:type="auto"/>
          </w:tcPr>
          <w:p w14:paraId="032E432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No information</w:t>
            </w:r>
          </w:p>
        </w:tc>
        <w:tc>
          <w:tcPr>
            <w:tcW w:w="0" w:type="auto"/>
          </w:tcPr>
          <w:p w14:paraId="20D31EBD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No information </w:t>
            </w:r>
          </w:p>
        </w:tc>
      </w:tr>
      <w:tr w:rsidR="00D13E7C" w:rsidRPr="00467E53" w14:paraId="7D5B4ACC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6F24BE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Klimm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1987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&lt;EndNote&gt;&lt;Cite&gt;&lt;Author&gt;Klimm&lt;/Author&gt;&lt;Year&gt;1987&lt;/Year&gt;&lt;RecNum&gt;542&lt;/RecNum&gt;&lt;DisplayText&gt;(70)&lt;/DisplayText&gt;&lt;record&gt;&lt;rec-number&gt;542&lt;/rec-number&gt;&lt;foreign-keys&gt;&lt;key app="EN" db-id="0t5atsatot5wduetv9jx2zfy99zfssaatz99" timestamp="1560426063"&gt;542&lt;/key&gt;&lt;/foreign-keys&gt;&lt;ref-type name="Journal Article"&gt;17&lt;/ref-type&gt;&lt;contributors&gt;&lt;authors&gt;&lt;author&gt;Klimm, H. D.&lt;/author&gt;&lt;author&gt;Dreyfus, J. F.&lt;/author&gt;&lt;author&gt;Delmotte, M.&lt;/author&gt;&lt;/authors&gt;&lt;/contributors&gt;&lt;auth-address&gt;H.D. Klimm, Lehrbeauffragter für Allgemeinmedizin an der Universität Heidelberg, Kuppenheim, F.R.G.&lt;/auth-address&gt;&lt;titles&gt;&lt;title&gt;Zopiclone versus nitrazepam: a double-blind comparative study of efficacy and tolerance in elderly patients with chronic insomnia&lt;/title&gt;&lt;secondary-title&gt;Sleep&lt;/secondary-title&gt;&lt;/titles&gt;&lt;periodical&gt;&lt;full-title&gt;Sleep&lt;/full-title&gt;&lt;/periodical&gt;&lt;pages&gt;73-78&lt;/pages&gt;&lt;volume&gt;10 Suppl 1&lt;/volume&gt;&lt;keywords&gt;&lt;keyword&gt;hypnotic sedative agent&lt;/keyword&gt;&lt;keyword&gt;nitrazepam&lt;/keyword&gt;&lt;keyword&gt;piperazine derivative&lt;/keyword&gt;&lt;keyword&gt;zopiclone&lt;/keyword&gt;&lt;keyword&gt;aged&lt;/keyword&gt;&lt;keyword&gt;article&lt;/keyword&gt;&lt;keyword&gt;clinical trial&lt;/keyword&gt;&lt;keyword&gt;comparative study&lt;/keyword&gt;&lt;keyword&gt;double blind procedure&lt;/keyword&gt;&lt;keyword&gt;drug effect&lt;/keyword&gt;&lt;keyword&gt;drug screening&lt;/keyword&gt;&lt;keyword&gt;drug tolerance&lt;/keyword&gt;&lt;keyword&gt;female&lt;/keyword&gt;&lt;keyword&gt;human&lt;/keyword&gt;&lt;keyword&gt;insomnia&lt;/keyword&gt;&lt;keyword&gt;male&lt;/keyword&gt;&lt;keyword&gt;randomized controlled trial&lt;/keyword&gt;&lt;keyword&gt;sleep&lt;/keyword&gt;&lt;keyword&gt;wakefulness&lt;/keyword&gt;&lt;/keywords&gt;&lt;dates&gt;&lt;year&gt;1987&lt;/year&gt;&lt;/dates&gt;&lt;isbn&gt;0161-8105&lt;/isbn&gt;&lt;work-type&gt;Article&lt;/work-type&gt;&lt;urls&gt;&lt;related-urls&gt;&lt;url&gt;http://www.embase.com/search/results?subaction=viewrecord&amp;amp;from=export&amp;amp;id=L18709984&lt;/url&gt;&lt;url&gt;http://dx.doi.org/10.1093/sleep/10.suppl_1.73&lt;/url&gt;&lt;/related-urls&gt;&lt;/urls&gt;&lt;custom5&gt;3326118&lt;/custom5&gt;&lt;electronic-resource-num&gt;10.1093/sleep/10.suppl_1.73&lt;/electronic-resource-num&gt;&lt;remote-database-name&gt;Medline&lt;/remote-database-name&gt;&lt;language&gt;English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(70)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1DE14BB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Community for old age, Germany</w:t>
            </w:r>
          </w:p>
          <w:p w14:paraId="67236CC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5510BCF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73.2 (1.5)</w:t>
            </w:r>
          </w:p>
        </w:tc>
        <w:tc>
          <w:tcPr>
            <w:tcW w:w="0" w:type="auto"/>
          </w:tcPr>
          <w:p w14:paraId="7E2E7C8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19.2%</w:t>
            </w:r>
          </w:p>
        </w:tc>
        <w:tc>
          <w:tcPr>
            <w:tcW w:w="0" w:type="auto"/>
          </w:tcPr>
          <w:p w14:paraId="586BA88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70/72 had concomitant diseases, most frequently arthritis, circulatory disorders, hypertension, and cardiac insufficiency </w:t>
            </w:r>
          </w:p>
        </w:tc>
        <w:tc>
          <w:tcPr>
            <w:tcW w:w="0" w:type="auto"/>
          </w:tcPr>
          <w:p w14:paraId="352DDF8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noProof/>
                <w:sz w:val="20"/>
                <w:szCs w:val="20"/>
                <w:lang w:val="en-US"/>
              </w:rPr>
              <w:t>All patients continued to receive their regular medication provided that it was initiated &gt;1 week before the first consultation of the study</w:t>
            </w:r>
          </w:p>
        </w:tc>
        <w:tc>
          <w:tcPr>
            <w:tcW w:w="0" w:type="auto"/>
          </w:tcPr>
          <w:p w14:paraId="3BE5CBC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Standing systolic and diastolic blood pressure</w:t>
            </w:r>
          </w:p>
        </w:tc>
        <w:tc>
          <w:tcPr>
            <w:tcW w:w="0" w:type="auto"/>
          </w:tcPr>
          <w:p w14:paraId="79C7B442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Intellectual Quotient and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Syndrom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Kurztest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normal range for age</w:t>
            </w:r>
          </w:p>
        </w:tc>
      </w:tr>
      <w:tr w:rsidR="00D13E7C" w:rsidRPr="00164E8D" w14:paraId="328B12DF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517A02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Lai 2015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&lt;EndNote&gt;&lt;Cite&gt;&lt;Author&gt;Lai&lt;/Author&gt;&lt;Year&gt;2015&lt;/Year&gt;&lt;RecNum&gt;614&lt;/RecNum&gt;&lt;DisplayText&gt;(77)&lt;/DisplayText&gt;&lt;record&gt;&lt;rec-number&gt;614&lt;/rec-number&gt;&lt;foreign-keys&gt;&lt;key app="EN" db-id="0t5atsatot5wduetv9jx2zfy99zfssaatz99" timestamp="1597695600"&gt;614&lt;/key&gt;&lt;/foreign-keys&gt;&lt;ref-type name="Journal Article"&gt;17&lt;/ref-type&gt;&lt;contributors&gt;&lt;authors&gt;&lt;author&gt;Lai, S. W.&lt;/author&gt;&lt;author&gt;Lin, C. L.&lt;/author&gt;&lt;author&gt;Chen, W. C.&lt;/author&gt;&lt;author&gt;Liao, K. F.&lt;/author&gt;&lt;/authors&gt;&lt;/contributors&gt;&lt;auth-address&gt;College of Medicine, China Medical University, Taichung, Taiwan.&amp;#xD;Department of Family Medicine, China Medical University Hospital, Taichung, Taiwan.&amp;#xD;Management Office for Health Data, China Medical University Hospital, Taichung, Taiwan.&amp;#xD;Graduate Institute of Integrated Medicine, China Medical University, Taichung, Taiwan.&amp;#xD;Department of Urology, China Medical University Hospital, Taichung, Taiwan.&amp;#xD;College of Medicine, Tzu Chi University, Hualien, Taiwan.&amp;#xD;Department of Internal Medicine, Taichung Tzu Chi General Hospital, Taichung, Taiwan.&lt;/auth-address&gt;&lt;titles&gt;&lt;title&gt;Correlation Between Use of Zopiclone and Risk of Hip Fracture in Elderly Adults: A Case-Control Study in Taiwan&lt;/title&gt;&lt;secondary-title&gt;J Am Geriatr Soc&lt;/secondary-title&gt;&lt;/titles&gt;&lt;periodical&gt;&lt;full-title&gt;J Am Geriatr Soc&lt;/full-title&gt;&lt;/periodical&gt;&lt;pages&gt;2534-2537&lt;/pages&gt;&lt;volume&gt;63&lt;/volume&gt;&lt;number&gt;12&lt;/number&gt;&lt;edition&gt;2015/12/15&lt;/edition&gt;&lt;keywords&gt;&lt;keyword&gt;Taiwan&lt;/keyword&gt;&lt;keyword&gt;elderly adults&lt;/keyword&gt;&lt;keyword&gt;hip fracture&lt;/keyword&gt;&lt;keyword&gt;zopiclone&lt;/keyword&gt;&lt;/keywords&gt;&lt;dates&gt;&lt;year&gt;2015&lt;/year&gt;&lt;pub-dates&gt;&lt;date&gt;Dec&lt;/date&gt;&lt;/pub-dates&gt;&lt;/dates&gt;&lt;isbn&gt;0002-8614&lt;/isbn&gt;&lt;accession-num&gt;26662510&lt;/accession-num&gt;&lt;urls&gt;&lt;/urls&gt;&lt;electronic-resource-num&gt;10.1111/jgs.13823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(77)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7AC268FA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Case–control study </w:t>
            </w:r>
            <w:r>
              <w:rPr>
                <w:rFonts w:cs="Times New Roman"/>
                <w:sz w:val="20"/>
                <w:szCs w:val="20"/>
                <w:lang w:val="en-US"/>
              </w:rPr>
              <w:t>using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Taiwan National Health Insurance Program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data</w:t>
            </w:r>
          </w:p>
          <w:p w14:paraId="0F423F40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1998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-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2011</w:t>
            </w:r>
          </w:p>
          <w:p w14:paraId="7B813A9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Taiwan</w:t>
            </w:r>
          </w:p>
          <w:p w14:paraId="27B27400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Taiwanese</w:t>
            </w:r>
          </w:p>
        </w:tc>
        <w:tc>
          <w:tcPr>
            <w:tcW w:w="0" w:type="auto"/>
          </w:tcPr>
          <w:p w14:paraId="0418EB4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Cases:</w:t>
            </w:r>
          </w:p>
          <w:p w14:paraId="4B0612D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77.0 (7.4)</w:t>
            </w:r>
          </w:p>
          <w:p w14:paraId="430E00C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Controls:</w:t>
            </w:r>
          </w:p>
          <w:p w14:paraId="0B41768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74.1 (6.5)</w:t>
            </w:r>
          </w:p>
        </w:tc>
        <w:tc>
          <w:tcPr>
            <w:tcW w:w="0" w:type="auto"/>
          </w:tcPr>
          <w:p w14:paraId="696C68B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Cases:</w:t>
            </w:r>
          </w:p>
          <w:p w14:paraId="7EFA083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40.1%</w:t>
            </w:r>
          </w:p>
          <w:p w14:paraId="591B5BE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Controls:</w:t>
            </w:r>
          </w:p>
          <w:p w14:paraId="09A2D43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40.0% </w:t>
            </w:r>
          </w:p>
        </w:tc>
        <w:tc>
          <w:tcPr>
            <w:tcW w:w="0" w:type="auto"/>
          </w:tcPr>
          <w:p w14:paraId="46B312A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Comorbidities before index date</w:t>
            </w:r>
          </w:p>
          <w:p w14:paraId="5EDF42A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controls n (%) </w:t>
            </w:r>
          </w:p>
          <w:p w14:paraId="360C93B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Alcohol-related disease</w:t>
            </w:r>
          </w:p>
          <w:p w14:paraId="1B8B191D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8 (0.1)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 (&lt;0.1) </w:t>
            </w:r>
          </w:p>
          <w:p w14:paraId="424F344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Cancer</w:t>
            </w:r>
          </w:p>
          <w:p w14:paraId="7395008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528 (4.8)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352 (3.9) </w:t>
            </w:r>
          </w:p>
          <w:p w14:paraId="3641FD2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Cardiovascular disease</w:t>
            </w:r>
          </w:p>
          <w:p w14:paraId="1C98BCE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5,711 (51.9)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4,915 (54.1) </w:t>
            </w:r>
          </w:p>
          <w:p w14:paraId="2A946CB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Chronic kidney disease</w:t>
            </w:r>
          </w:p>
          <w:p w14:paraId="1B1BB78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585 (5.3)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400 (4.4) </w:t>
            </w:r>
          </w:p>
          <w:p w14:paraId="115C39A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Chronic obstructive pulmonary disease</w:t>
            </w:r>
          </w:p>
          <w:p w14:paraId="1A1C17A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3,078 (28.0)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2,593 (28.6) </w:t>
            </w:r>
          </w:p>
          <w:p w14:paraId="42C3472A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DM</w:t>
            </w:r>
          </w:p>
          <w:p w14:paraId="588E01A1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 xml:space="preserve">2,750 (25.0) vs 2,236 (24.6) </w:t>
            </w:r>
          </w:p>
          <w:p w14:paraId="5AE1627E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Dementia</w:t>
            </w:r>
          </w:p>
          <w:p w14:paraId="138C4FEC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lastRenderedPageBreak/>
              <w:t xml:space="preserve">769 (7.0) vs 449 (4.9) </w:t>
            </w:r>
          </w:p>
          <w:p w14:paraId="08E2C38A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Depression</w:t>
            </w:r>
          </w:p>
          <w:p w14:paraId="7E743E73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 xml:space="preserve">456 (4.1) vs 254 (2.8) </w:t>
            </w:r>
          </w:p>
          <w:p w14:paraId="4C8CC041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Hyperlipidemia</w:t>
            </w:r>
          </w:p>
          <w:p w14:paraId="4EB86ED4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 xml:space="preserve">2,969 (27.0) vs 2,517 (27.7) </w:t>
            </w:r>
          </w:p>
          <w:p w14:paraId="1480A677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Hypertension</w:t>
            </w:r>
          </w:p>
          <w:p w14:paraId="267EE8D7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 xml:space="preserve">7,572 (68.9) vs 6,350 (69.9) </w:t>
            </w:r>
          </w:p>
          <w:p w14:paraId="6DB75020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Osteoporosis</w:t>
            </w:r>
          </w:p>
          <w:p w14:paraId="2C89DB87" w14:textId="77777777" w:rsidR="00D13E7C" w:rsidRPr="003D3841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 xml:space="preserve">2,673 (24.3) vs 2,183 (24.0) </w:t>
            </w:r>
          </w:p>
          <w:p w14:paraId="3FB7A64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Parkinson’s disease</w:t>
            </w:r>
          </w:p>
          <w:p w14:paraId="0372E2A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346 (3.1)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160 (1.8)</w:t>
            </w:r>
          </w:p>
        </w:tc>
        <w:tc>
          <w:tcPr>
            <w:tcW w:w="0" w:type="auto"/>
          </w:tcPr>
          <w:p w14:paraId="696D4FD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Number of medications</w:t>
            </w:r>
          </w:p>
          <w:p w14:paraId="219C058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Cases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controls mean (SD)</w:t>
            </w:r>
          </w:p>
          <w:p w14:paraId="798BF40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3.1 (3.1)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vs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2.9 (2.9)</w:t>
            </w:r>
          </w:p>
          <w:p w14:paraId="091D023E" w14:textId="77777777" w:rsidR="00D13E7C" w:rsidRPr="00894404" w:rsidRDefault="00D13E7C" w:rsidP="00B76A46">
            <w:pPr>
              <w:pStyle w:val="NormalWeb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8EBAE6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448EBA3A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94404" w14:paraId="1CD4C28D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5FB9A6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Leppik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1997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PEVuZE5vdGU+PENpdGU+PEF1dGhvcj5MZXBwaWs8L0F1dGhvcj48WWVhcj4xOTk3PC9ZZWFyPjxS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PEVuZE5vdGU+PENpdGU+PEF1dGhvcj5MZXBwaWs8L0F1dGhvcj48WWVhcj4xOTk3PC9ZZWFyPjxS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(71)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1F61D778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Multicenter outpatient study</w:t>
            </w:r>
          </w:p>
          <w:p w14:paraId="0793D8F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US</w:t>
            </w: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  <w:p w14:paraId="4DF7EC7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White:</w:t>
            </w:r>
          </w:p>
          <w:p w14:paraId="3B37CF4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93%</w:t>
            </w:r>
          </w:p>
        </w:tc>
        <w:tc>
          <w:tcPr>
            <w:tcW w:w="0" w:type="auto"/>
          </w:tcPr>
          <w:p w14:paraId="6716964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 (range)</w:t>
            </w:r>
          </w:p>
          <w:p w14:paraId="6890EFD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69(59-85)</w:t>
            </w:r>
          </w:p>
        </w:tc>
        <w:tc>
          <w:tcPr>
            <w:tcW w:w="0" w:type="auto"/>
          </w:tcPr>
          <w:p w14:paraId="1B4D420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37%</w:t>
            </w:r>
          </w:p>
        </w:tc>
        <w:tc>
          <w:tcPr>
            <w:tcW w:w="0" w:type="auto"/>
          </w:tcPr>
          <w:p w14:paraId="7DEBC2B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No information </w:t>
            </w:r>
          </w:p>
        </w:tc>
        <w:tc>
          <w:tcPr>
            <w:tcW w:w="0" w:type="auto"/>
          </w:tcPr>
          <w:p w14:paraId="589ABA9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42F4AB96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Weight:</w:t>
            </w:r>
          </w:p>
          <w:p w14:paraId="3F6781F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mean 74.3kg (range 39-134)</w:t>
            </w:r>
          </w:p>
          <w:p w14:paraId="00F0DC5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ECG</w:t>
            </w:r>
          </w:p>
          <w:p w14:paraId="3341844B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Lab evaluation</w:t>
            </w:r>
          </w:p>
        </w:tc>
        <w:tc>
          <w:tcPr>
            <w:tcW w:w="0" w:type="auto"/>
          </w:tcPr>
          <w:p w14:paraId="737CFBCC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94404" w14:paraId="1346E646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3859A4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Pierfitte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2001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&lt;EndNote&gt;&lt;Cite&gt;&lt;Author&gt;Pierfitte&lt;/Author&gt;&lt;Year&gt;2001&lt;/Year&gt;&lt;RecNum&gt;615&lt;/RecNum&gt;&lt;DisplayText&gt;(78)&lt;/DisplayText&gt;&lt;record&gt;&lt;rec-number&gt;615&lt;/rec-number&gt;&lt;foreign-keys&gt;&lt;key app="EN" db-id="0t5atsatot5wduetv9jx2zfy99zfssaatz99" timestamp="1597695600"&gt;615&lt;/key&gt;&lt;/foreign-keys&gt;&lt;ref-type name="Journal Article"&gt;17&lt;/ref-type&gt;&lt;contributors&gt;&lt;authors&gt;&lt;author&gt;Pierfitte, C.&lt;/author&gt;&lt;author&gt;Macouillard, G.&lt;/author&gt;&lt;author&gt;Thicoïpe, M.&lt;/author&gt;&lt;author&gt;Chaslerie, A.&lt;/author&gt;&lt;author&gt;Pehourcq, F.&lt;/author&gt;&lt;author&gt;Aïssou, M.&lt;/author&gt;&lt;author&gt;Martinez, B.&lt;/author&gt;&lt;author&gt;Lagnaoui, R.&lt;/author&gt;&lt;author&gt;Fourrier, A.&lt;/author&gt;&lt;author&gt;Bégaud, B.&lt;/author&gt;&lt;author&gt;Dangoumau, J.&lt;/author&gt;&lt;author&gt;Moore, N.&lt;/author&gt;&lt;/authors&gt;&lt;/contributors&gt;&lt;auth-address&gt;Département de Pharmacologie, Unité de Pharmacologie Clinique, Centre Hospitalier Universitaire de Bordeaux, 33076 Bordeaux Cedex, France.&lt;/auth-address&gt;&lt;titles&gt;&lt;title&gt;Benzodiazepines and hip fractures in elderly people: case-control study&lt;/title&gt;&lt;secondary-title&gt;Bmj&lt;/secondary-title&gt;&lt;/titles&gt;&lt;periodical&gt;&lt;full-title&gt;Bmj&lt;/full-title&gt;&lt;/periodical&gt;&lt;pages&gt;704-8&lt;/pages&gt;&lt;volume&gt;322&lt;/volume&gt;&lt;number&gt;7288&lt;/number&gt;&lt;edition&gt;2001/03/27&lt;/edition&gt;&lt;keywords&gt;&lt;keyword&gt;*Accidental Falls&lt;/keyword&gt;&lt;keyword&gt;Aged&lt;/keyword&gt;&lt;keyword&gt;Benzodiazepines/*adverse effects/blood&lt;/keyword&gt;&lt;keyword&gt;Case-Control Studies&lt;/keyword&gt;&lt;keyword&gt;Confidence Intervals&lt;/keyword&gt;&lt;keyword&gt;Hip Fractures/*etiology&lt;/keyword&gt;&lt;keyword&gt;Humans&lt;/keyword&gt;&lt;keyword&gt;Life Style&lt;/keyword&gt;&lt;keyword&gt;Lorazepam/*adverse effects/blood&lt;/keyword&gt;&lt;keyword&gt;Odds Ratio&lt;/keyword&gt;&lt;keyword&gt;Risk&lt;/keyword&gt;&lt;/keywords&gt;&lt;dates&gt;&lt;year&gt;2001&lt;/year&gt;&lt;pub-dates&gt;&lt;date&gt;Mar 24&lt;/date&gt;&lt;/pub-dates&gt;&lt;/dates&gt;&lt;isbn&gt;0959-8138 (Print)&amp;#xD;0959-8138&lt;/isbn&gt;&lt;accession-num&gt;11264208&lt;/accession-num&gt;&lt;urls&gt;&lt;/urls&gt;&lt;custom2&gt;PMC30096&lt;/custom2&gt;&lt;electronic-resource-num&gt;10.1136/bmj.322.7288.704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(78)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71D3A7D1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Case-control study </w:t>
            </w:r>
            <w:r>
              <w:rPr>
                <w:rFonts w:cs="Times New Roman"/>
                <w:sz w:val="20"/>
                <w:szCs w:val="20"/>
                <w:lang w:val="en-US"/>
              </w:rPr>
              <w:t>using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emergency department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data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of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Pellegrin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and Saint André university hospitals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,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Bordeaux</w:t>
            </w:r>
          </w:p>
          <w:p w14:paraId="5FD9E274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January 1996- July 1997</w:t>
            </w:r>
          </w:p>
          <w:p w14:paraId="44D15AC6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France</w:t>
            </w:r>
          </w:p>
          <w:p w14:paraId="2E94479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098AD6F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All subjects ≥65</w:t>
            </w:r>
          </w:p>
        </w:tc>
        <w:tc>
          <w:tcPr>
            <w:tcW w:w="0" w:type="auto"/>
          </w:tcPr>
          <w:p w14:paraId="2E650E7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75E9553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13779C6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6EB767C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BMI</w:t>
            </w:r>
          </w:p>
        </w:tc>
        <w:tc>
          <w:tcPr>
            <w:tcW w:w="0" w:type="auto"/>
          </w:tcPr>
          <w:p w14:paraId="0D15AAD2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94404" w14:paraId="1AA65A57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FCD6CF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Roger 1993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&lt;EndNote&gt;&lt;Cite&gt;&lt;Author&gt;Roger&lt;/Author&gt;&lt;Year&gt;1993&lt;/Year&gt;&lt;RecNum&gt;525&lt;/RecNum&gt;&lt;DisplayText&gt;(72)&lt;/DisplayText&gt;&lt;record&gt;&lt;rec-number&gt;525&lt;/rec-number&gt;&lt;foreign-keys&gt;&lt;key app="EN" db-id="0t5atsatot5wduetv9jx2zfy99zfssaatz99" timestamp="1560426063"&gt;525&lt;/key&gt;&lt;/foreign-keys&gt;&lt;ref-type name="Journal Article"&gt;17&lt;/ref-type&gt;&lt;contributors&gt;&lt;authors&gt;&lt;author&gt;Roger, M.&lt;/author&gt;&lt;author&gt;Attali, P.&lt;/author&gt;&lt;author&gt;Coquelin, J. P.&lt;/author&gt;&lt;/authors&gt;&lt;/contributors&gt;&lt;auth-address&gt;M. Roger, Service de Geriatrie, Hopital Charles Richet, Villiers le Bel, France&lt;/auth-address&gt;&lt;titles&gt;&lt;title&gt;Multicenter, double-blind, controlled comparison of zolpidem and triazolam in elderly patients with insomnia&lt;/title&gt;&lt;secondary-title&gt;Clinical Therapeutics&lt;/secondary-title&gt;&lt;/titles&gt;&lt;periodical&gt;&lt;full-title&gt;Clinical Therapeutics&lt;/full-title&gt;&lt;/periodical&gt;&lt;pages&gt;127-136&lt;/pages&gt;&lt;volume&gt;15&lt;/volume&gt;&lt;number&gt;1&lt;/number&gt;&lt;keywords&gt;&lt;keyword&gt;triazolam&lt;/keyword&gt;&lt;keyword&gt;zolpidem&lt;/keyword&gt;&lt;keyword&gt;adult&lt;/keyword&gt;&lt;keyword&gt;aged&lt;/keyword&gt;&lt;keyword&gt;article&lt;/keyword&gt;&lt;keyword&gt;confusion&lt;/keyword&gt;&lt;keyword&gt;controlled study&lt;/keyword&gt;&lt;keyword&gt;double blind procedure&lt;/keyword&gt;&lt;keyword&gt;drowsiness&lt;/keyword&gt;&lt;keyword&gt;drug efficacy&lt;/keyword&gt;&lt;keyword&gt;female&lt;/keyword&gt;&lt;keyword&gt;human&lt;/keyword&gt;&lt;keyword&gt;insomnia&lt;/keyword&gt;&lt;keyword&gt;major clinical study&lt;/keyword&gt;&lt;keyword&gt;male&lt;/keyword&gt;&lt;keyword&gt;nightmare&lt;/keyword&gt;&lt;keyword&gt;oral drug administration&lt;/keyword&gt;&lt;keyword&gt;priority journal&lt;/keyword&gt;&lt;keyword&gt;sleep&lt;/keyword&gt;&lt;/keywords&gt;&lt;dates&gt;&lt;year&gt;1993&lt;/year&gt;&lt;/dates&gt;&lt;isbn&gt;0149-2918&lt;/isbn&gt;&lt;work-type&gt;Article&lt;/work-type&gt;&lt;urls&gt;&lt;related-urls&gt;&lt;url&gt;http://www.embase.com/search/results?subaction=viewrecord&amp;amp;from=export&amp;amp;id=L23102363&lt;/url&gt;&lt;/related-urls&gt;&lt;/urls&gt;&lt;custom5&gt;8458042&lt;/custom5&gt;&lt;remote-database-name&gt;Embase&amp;#xD;Medline&lt;/remote-database-name&gt;&lt;language&gt;English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(72)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7BC992B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Multicenter inpatient study on 7 geriatric wards,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France and Belgium</w:t>
            </w:r>
          </w:p>
          <w:p w14:paraId="7F0DAC2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4A9226D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Zolpi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5mg 81.2 (1.1)</w:t>
            </w:r>
          </w:p>
          <w:p w14:paraId="63E7E0E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10mg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79.8 (0.8)</w:t>
            </w:r>
          </w:p>
          <w:p w14:paraId="51AB50C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0.25mg 82.2 (0.8)</w:t>
            </w:r>
          </w:p>
        </w:tc>
        <w:tc>
          <w:tcPr>
            <w:tcW w:w="0" w:type="auto"/>
          </w:tcPr>
          <w:p w14:paraId="3448081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Zolpi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5mg 27.1%</w:t>
            </w:r>
          </w:p>
          <w:p w14:paraId="4A6A391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Zolpi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10mg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25.7%</w:t>
            </w:r>
          </w:p>
          <w:p w14:paraId="681DC53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Tria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0.25mg 24.7%</w:t>
            </w:r>
          </w:p>
        </w:tc>
        <w:tc>
          <w:tcPr>
            <w:tcW w:w="0" w:type="auto"/>
          </w:tcPr>
          <w:p w14:paraId="59235A8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No information</w:t>
            </w:r>
          </w:p>
        </w:tc>
        <w:tc>
          <w:tcPr>
            <w:tcW w:w="0" w:type="auto"/>
          </w:tcPr>
          <w:p w14:paraId="3C54791B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0FB6E40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Weight</w:t>
            </w:r>
          </w:p>
          <w:p w14:paraId="765633C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Height</w:t>
            </w:r>
          </w:p>
        </w:tc>
        <w:tc>
          <w:tcPr>
            <w:tcW w:w="0" w:type="auto"/>
          </w:tcPr>
          <w:p w14:paraId="640E7B8A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467E53" w14:paraId="4F480071" w14:textId="77777777" w:rsidTr="00B76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E48315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Scharf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2005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PEVuZE5vdGU+PENpdGU+PEF1dGhvcj5TY2hhcmY8L0F1dGhvcj48WWVhcj4yMDA1PC9ZZWFyPjxS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PEVuZE5vdGU+PENpdGU+PEF1dGhvcj5TY2hhcmY8L0F1dGhvcj48WWVhcj4yMDA1PC9ZZWFyPjxS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(73)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2B85C7C6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Multicenter outpatient study</w:t>
            </w:r>
          </w:p>
          <w:p w14:paraId="464DB63E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US</w:t>
            </w: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  <w:p w14:paraId="2E55550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White:</w:t>
            </w:r>
          </w:p>
          <w:p w14:paraId="1AAB7B42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1mg 95.8%</w:t>
            </w:r>
          </w:p>
          <w:p w14:paraId="3FA44FA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2mg 100%</w:t>
            </w:r>
          </w:p>
          <w:p w14:paraId="1D9131E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placebo 93.8%</w:t>
            </w:r>
          </w:p>
        </w:tc>
        <w:tc>
          <w:tcPr>
            <w:tcW w:w="0" w:type="auto"/>
          </w:tcPr>
          <w:p w14:paraId="66346280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1mg 72.7 (4.5)</w:t>
            </w:r>
          </w:p>
          <w:p w14:paraId="02B3C4C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2mg 72.2 (5.3)</w:t>
            </w:r>
          </w:p>
          <w:p w14:paraId="4591F9C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placebo 72.0 (5.0)</w:t>
            </w:r>
          </w:p>
        </w:tc>
        <w:tc>
          <w:tcPr>
            <w:tcW w:w="0" w:type="auto"/>
          </w:tcPr>
          <w:p w14:paraId="0C2883E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1mg 43.1%</w:t>
            </w:r>
          </w:p>
          <w:p w14:paraId="0958939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2mg 45.6%</w:t>
            </w:r>
          </w:p>
          <w:p w14:paraId="26224EC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placebo 38.8%</w:t>
            </w:r>
          </w:p>
        </w:tc>
        <w:tc>
          <w:tcPr>
            <w:tcW w:w="0" w:type="auto"/>
          </w:tcPr>
          <w:p w14:paraId="0D3458F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Comorbid conditions</w:t>
            </w:r>
          </w:p>
          <w:p w14:paraId="2C45080B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1mg % of n=72</w:t>
            </w:r>
          </w:p>
          <w:p w14:paraId="6F525673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2mg % of n=79</w:t>
            </w:r>
          </w:p>
          <w:p w14:paraId="44CB6C6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placebo % of n=80:</w:t>
            </w:r>
          </w:p>
          <w:p w14:paraId="4B0B1B6A" w14:textId="77777777" w:rsidR="00D13E7C" w:rsidRPr="00894404" w:rsidRDefault="00D13E7C" w:rsidP="00B76A46">
            <w:pPr>
              <w:spacing w:line="276" w:lineRule="auto"/>
              <w:ind w:righ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Any comorbid condition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96, 96, 99</w:t>
            </w:r>
          </w:p>
          <w:p w14:paraId="0427837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Hypertension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31, 23, 23</w:t>
            </w:r>
          </w:p>
          <w:p w14:paraId="7AEBD49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Hypercholesterolemia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17, 14, 18</w:t>
            </w:r>
          </w:p>
          <w:p w14:paraId="44473C3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Hypothyroidism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10, 11, 13</w:t>
            </w:r>
          </w:p>
          <w:p w14:paraId="7BDE970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Osteoarthritis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11, 6, 13</w:t>
            </w:r>
          </w:p>
          <w:p w14:paraId="25558B9E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Presbyopia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10, 13, 13</w:t>
            </w:r>
          </w:p>
        </w:tc>
        <w:tc>
          <w:tcPr>
            <w:tcW w:w="0" w:type="auto"/>
          </w:tcPr>
          <w:p w14:paraId="5DD9E15F" w14:textId="77777777" w:rsidR="00D13E7C" w:rsidRPr="00894404" w:rsidRDefault="00D13E7C" w:rsidP="00B76A46">
            <w:pPr>
              <w:spacing w:line="276" w:lineRule="auto"/>
              <w:ind w:right="-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Concomitant medication</w:t>
            </w:r>
          </w:p>
          <w:p w14:paraId="0AA7E377" w14:textId="77777777" w:rsidR="00D13E7C" w:rsidRPr="00894404" w:rsidRDefault="00D13E7C" w:rsidP="00B76A46">
            <w:pPr>
              <w:spacing w:line="276" w:lineRule="auto"/>
              <w:ind w:right="-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1mg % of n=72,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Eszo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2mg % of n= 79, placebo % of n=80:</w:t>
            </w:r>
          </w:p>
          <w:p w14:paraId="65CDF98F" w14:textId="77777777" w:rsidR="00D13E7C" w:rsidRPr="00894404" w:rsidRDefault="00D13E7C" w:rsidP="00B76A46">
            <w:pPr>
              <w:spacing w:line="276" w:lineRule="auto"/>
              <w:ind w:right="-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Concomitant medication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92, 89, 94</w:t>
            </w:r>
          </w:p>
          <w:p w14:paraId="29EBDF08" w14:textId="77777777" w:rsidR="00D13E7C" w:rsidRPr="00894404" w:rsidRDefault="00D13E7C" w:rsidP="00B76A46">
            <w:pPr>
              <w:spacing w:line="276" w:lineRule="auto"/>
              <w:ind w:right="-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Aspirin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22, 19, 23</w:t>
            </w:r>
          </w:p>
          <w:p w14:paraId="58D807F4" w14:textId="77777777" w:rsidR="00D13E7C" w:rsidRPr="00894404" w:rsidRDefault="00D13E7C" w:rsidP="00B76A46">
            <w:pPr>
              <w:spacing w:line="276" w:lineRule="auto"/>
              <w:ind w:right="-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Estrogen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18, 8, 16</w:t>
            </w:r>
          </w:p>
          <w:p w14:paraId="72B5F181" w14:textId="77777777" w:rsidR="00D13E7C" w:rsidRPr="00894404" w:rsidRDefault="00D13E7C" w:rsidP="00B76A46">
            <w:pPr>
              <w:spacing w:line="276" w:lineRule="auto"/>
              <w:ind w:right="-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Calcium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14, 13, 15</w:t>
            </w:r>
          </w:p>
          <w:p w14:paraId="48FEE836" w14:textId="77777777" w:rsidR="00D13E7C" w:rsidRPr="00894404" w:rsidRDefault="00D13E7C" w:rsidP="00B76A46">
            <w:pPr>
              <w:spacing w:line="276" w:lineRule="auto"/>
              <w:ind w:right="-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Levothyroxine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7, 14, 13</w:t>
            </w:r>
          </w:p>
          <w:p w14:paraId="761F2D5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Acetaminophen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ab/>
              <w:t>8, 9, 11</w:t>
            </w:r>
          </w:p>
        </w:tc>
        <w:tc>
          <w:tcPr>
            <w:tcW w:w="0" w:type="auto"/>
          </w:tcPr>
          <w:p w14:paraId="251A642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Weight</w:t>
            </w:r>
          </w:p>
          <w:p w14:paraId="0080087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BMI</w:t>
            </w:r>
          </w:p>
        </w:tc>
        <w:tc>
          <w:tcPr>
            <w:tcW w:w="0" w:type="auto"/>
          </w:tcPr>
          <w:p w14:paraId="4AD10209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Physical and brief neurological examination</w:t>
            </w:r>
          </w:p>
        </w:tc>
      </w:tr>
      <w:tr w:rsidR="00D13E7C" w:rsidRPr="00894404" w14:paraId="54948D27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45C6F2" w14:textId="77777777" w:rsidR="00D13E7C" w:rsidRPr="00894404" w:rsidRDefault="00D13E7C" w:rsidP="00B76A46">
            <w:pPr>
              <w:spacing w:line="276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Tang 2015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PEVuZE5vdGU+PENpdGU+PEF1dGhvcj5UYW5nPC9BdXRob3I+PFllYXI+MjAxNTwvWWVhcj48UmVj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PEVuZE5vdGU+PENpdGU+PEF1dGhvcj5UYW5nPC9BdXRob3I+PFllYXI+MjAxNTwvWWVhcj48UmVj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(79)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47EDE7DD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Case-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crossover study using the Longitudinal Health Insurance Database</w:t>
            </w:r>
          </w:p>
          <w:p w14:paraId="0CE4DABC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2002-2010</w:t>
            </w:r>
          </w:p>
          <w:p w14:paraId="42A822C8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Taiwan</w:t>
            </w:r>
          </w:p>
          <w:p w14:paraId="474B2D3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2A13948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65-74</w:t>
            </w:r>
          </w:p>
          <w:p w14:paraId="4C35627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n=2482</w:t>
            </w:r>
          </w:p>
          <w:p w14:paraId="3710741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75-84</w:t>
            </w:r>
          </w:p>
          <w:p w14:paraId="0D43251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n=2809</w:t>
            </w:r>
          </w:p>
          <w:p w14:paraId="63F207A4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sym w:font="Symbol" w:char="F0B3"/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85</w:t>
            </w:r>
          </w:p>
          <w:p w14:paraId="571C123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n=759</w:t>
            </w:r>
          </w:p>
        </w:tc>
        <w:tc>
          <w:tcPr>
            <w:tcW w:w="0" w:type="auto"/>
          </w:tcPr>
          <w:p w14:paraId="6AF2C60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32.3%</w:t>
            </w:r>
          </w:p>
        </w:tc>
        <w:tc>
          <w:tcPr>
            <w:tcW w:w="0" w:type="auto"/>
          </w:tcPr>
          <w:p w14:paraId="7EA4E245" w14:textId="77777777" w:rsidR="00D13E7C" w:rsidRPr="003D3841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Comorbidity n (%)</w:t>
            </w:r>
          </w:p>
          <w:p w14:paraId="16897385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Hypertensio</w:t>
            </w:r>
            <w:r>
              <w:rPr>
                <w:rFonts w:cs="Times New Roman"/>
                <w:sz w:val="20"/>
                <w:szCs w:val="20"/>
              </w:rPr>
              <w:t>n</w:t>
            </w:r>
          </w:p>
          <w:p w14:paraId="322171EF" w14:textId="77777777" w:rsidR="00D13E7C" w:rsidRPr="003D3841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3726 (62.0%)</w:t>
            </w:r>
          </w:p>
          <w:p w14:paraId="481CB5A4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Osteoarthritis</w:t>
            </w:r>
          </w:p>
          <w:p w14:paraId="107129ED" w14:textId="77777777" w:rsidR="00D13E7C" w:rsidRPr="003D3841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3226 (53.7%)</w:t>
            </w:r>
          </w:p>
          <w:p w14:paraId="6062184D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Osteoporosis</w:t>
            </w:r>
          </w:p>
          <w:p w14:paraId="2E4B2C72" w14:textId="77777777" w:rsidR="00D13E7C" w:rsidRPr="003D3841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937 (15.6%)</w:t>
            </w:r>
          </w:p>
          <w:p w14:paraId="14F4EF87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D3841">
              <w:rPr>
                <w:rFonts w:cs="Times New Roman"/>
                <w:sz w:val="20"/>
                <w:szCs w:val="20"/>
              </w:rPr>
              <w:t>DM</w:t>
            </w:r>
          </w:p>
          <w:p w14:paraId="1395C6EB" w14:textId="77777777" w:rsidR="00D13E7C" w:rsidRPr="00852C05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52C05">
              <w:rPr>
                <w:rFonts w:cs="Times New Roman"/>
                <w:sz w:val="20"/>
                <w:szCs w:val="20"/>
                <w:lang w:val="en-US"/>
              </w:rPr>
              <w:t>1522 (25.3%)</w:t>
            </w:r>
          </w:p>
          <w:p w14:paraId="73FCD3AD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Anemia</w:t>
            </w:r>
          </w:p>
          <w:p w14:paraId="4551776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524 (8.7%)</w:t>
            </w:r>
          </w:p>
          <w:p w14:paraId="615F79DF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Depression</w:t>
            </w:r>
          </w:p>
          <w:p w14:paraId="26D341B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583 (9.7%)</w:t>
            </w:r>
          </w:p>
          <w:p w14:paraId="118D044B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Dementia</w:t>
            </w:r>
          </w:p>
          <w:p w14:paraId="69EA598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325 (5.4%)</w:t>
            </w:r>
          </w:p>
          <w:p w14:paraId="5E7A9226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RA</w:t>
            </w:r>
          </w:p>
          <w:p w14:paraId="1F45956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176 (2.9%)</w:t>
            </w:r>
          </w:p>
          <w:p w14:paraId="4B820D00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Heart failure</w:t>
            </w:r>
          </w:p>
          <w:p w14:paraId="57399EC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570 (9.5%)</w:t>
            </w:r>
          </w:p>
          <w:p w14:paraId="588C1F37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Parkinson’s Disease</w:t>
            </w:r>
          </w:p>
          <w:p w14:paraId="1296574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318 (5.4%)</w:t>
            </w:r>
          </w:p>
          <w:p w14:paraId="2C9FE20A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Non-stroke CVD</w:t>
            </w:r>
          </w:p>
          <w:p w14:paraId="0CAF74E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385 (6.4%)</w:t>
            </w:r>
          </w:p>
          <w:p w14:paraId="4224582C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COPD</w:t>
            </w:r>
          </w:p>
          <w:p w14:paraId="075767C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563 (9.4%)</w:t>
            </w:r>
          </w:p>
          <w:p w14:paraId="3F35F8D1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Chronic renal failure</w:t>
            </w:r>
          </w:p>
          <w:p w14:paraId="14973F7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353 (5.9%)</w:t>
            </w:r>
          </w:p>
          <w:p w14:paraId="096BAF40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BPH</w:t>
            </w:r>
          </w:p>
          <w:p w14:paraId="032EE20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831 (13.8%)</w:t>
            </w:r>
          </w:p>
          <w:p w14:paraId="38A0D2DF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Hyperlipidemia</w:t>
            </w:r>
          </w:p>
          <w:p w14:paraId="0CC689B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1419 (23.6%)</w:t>
            </w:r>
          </w:p>
          <w:p w14:paraId="379CD2CB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Gout</w:t>
            </w:r>
          </w:p>
          <w:p w14:paraId="164F95E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734 (12.2%)</w:t>
            </w:r>
          </w:p>
        </w:tc>
        <w:tc>
          <w:tcPr>
            <w:tcW w:w="0" w:type="auto"/>
          </w:tcPr>
          <w:p w14:paraId="0635B44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No information</w:t>
            </w:r>
          </w:p>
        </w:tc>
        <w:tc>
          <w:tcPr>
            <w:tcW w:w="0" w:type="auto"/>
          </w:tcPr>
          <w:p w14:paraId="5552C67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63948A8F" w14:textId="77777777" w:rsidR="00D13E7C" w:rsidRPr="00894404" w:rsidRDefault="00D13E7C" w:rsidP="00B76A46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94404" w14:paraId="70C13203" w14:textId="77777777" w:rsidTr="00B76A46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F7FF03" w14:textId="77777777" w:rsidR="00D13E7C" w:rsidRPr="00894404" w:rsidRDefault="00D13E7C" w:rsidP="00B76A46">
            <w:pPr>
              <w:spacing w:line="276" w:lineRule="auto"/>
              <w:ind w:left="-114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Tom 2016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PEVuZE5vdGU+PENpdGU+PEF1dGhvcj5Ub208L0F1dGhvcj48WWVhcj4yMDE2PC9ZZWFyPjxSZWNO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=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PEVuZE5vdGU+PENpdGU+PEF1dGhvcj5Ub208L0F1dGhvcj48WWVhcj4yMDE2PC9ZZWFyPjxSZWNO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=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(80)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01FEFADF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Case-crossover study </w:t>
            </w:r>
            <w:r>
              <w:rPr>
                <w:rFonts w:cs="Times New Roman"/>
                <w:sz w:val="20"/>
                <w:szCs w:val="20"/>
                <w:lang w:val="en-US"/>
              </w:rPr>
              <w:t>using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Medicare </w:t>
            </w:r>
            <w:r>
              <w:rPr>
                <w:rFonts w:cs="Times New Roman"/>
                <w:sz w:val="20"/>
                <w:szCs w:val="20"/>
                <w:lang w:val="en-US"/>
              </w:rPr>
              <w:t>data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14:paraId="2DEAFC41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2007-2009</w:t>
            </w:r>
          </w:p>
          <w:p w14:paraId="2ADC08C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US</w:t>
            </w: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  <w:p w14:paraId="5649AFD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White:</w:t>
            </w:r>
          </w:p>
          <w:p w14:paraId="63EC3E2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TBI: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92%</w:t>
            </w:r>
          </w:p>
          <w:p w14:paraId="791A011D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Hip fracture: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93%</w:t>
            </w:r>
          </w:p>
        </w:tc>
        <w:tc>
          <w:tcPr>
            <w:tcW w:w="0" w:type="auto"/>
          </w:tcPr>
          <w:p w14:paraId="75A99B4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TBI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: 80.4 (8.2)</w:t>
            </w:r>
          </w:p>
          <w:p w14:paraId="06B7332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Hip fracture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: 81.9 (8.0)</w:t>
            </w:r>
          </w:p>
        </w:tc>
        <w:tc>
          <w:tcPr>
            <w:tcW w:w="0" w:type="auto"/>
          </w:tcPr>
          <w:p w14:paraId="3D3183AE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TBI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: 30%</w:t>
            </w:r>
          </w:p>
          <w:p w14:paraId="2F958C5E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Hip fracture </w:t>
            </w:r>
            <w:r>
              <w:rPr>
                <w:rFonts w:cs="Times New Roman"/>
                <w:sz w:val="20"/>
                <w:szCs w:val="20"/>
                <w:lang w:val="en-US"/>
              </w:rPr>
              <w:t>BDLM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: 16%</w:t>
            </w:r>
          </w:p>
        </w:tc>
        <w:tc>
          <w:tcPr>
            <w:tcW w:w="0" w:type="auto"/>
          </w:tcPr>
          <w:p w14:paraId="1736CA0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History of comorbid disease n (%) </w:t>
            </w:r>
          </w:p>
          <w:p w14:paraId="2BF1BDF2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TBI:</w:t>
            </w:r>
          </w:p>
          <w:p w14:paraId="7410BE5C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Alzheimer’s and related dementias</w:t>
            </w:r>
          </w:p>
          <w:p w14:paraId="4163BA45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165 (34%)</w:t>
            </w:r>
          </w:p>
          <w:p w14:paraId="29EDC3CE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Atrial fibrillation</w:t>
            </w:r>
          </w:p>
          <w:p w14:paraId="217D8E6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169 (34%)</w:t>
            </w:r>
          </w:p>
          <w:p w14:paraId="68CCD3B7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Chronic kidney disease</w:t>
            </w:r>
          </w:p>
          <w:p w14:paraId="14E30C9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174 (35%)</w:t>
            </w:r>
          </w:p>
          <w:p w14:paraId="6565DE88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COPD</w:t>
            </w:r>
          </w:p>
          <w:p w14:paraId="1016E8A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217 (44%)</w:t>
            </w:r>
          </w:p>
          <w:p w14:paraId="59E892C1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Depression history</w:t>
            </w:r>
          </w:p>
          <w:p w14:paraId="4A52DD84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293 (60%)</w:t>
            </w:r>
          </w:p>
          <w:p w14:paraId="6808DDE7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DM</w:t>
            </w:r>
          </w:p>
          <w:p w14:paraId="3735D5AA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231 (47%)</w:t>
            </w:r>
          </w:p>
          <w:p w14:paraId="2752A011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Heart failure</w:t>
            </w:r>
          </w:p>
          <w:p w14:paraId="27D386B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303 (62%)</w:t>
            </w:r>
          </w:p>
          <w:p w14:paraId="78E2F7F5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Ischemic heart disease</w:t>
            </w:r>
          </w:p>
          <w:p w14:paraId="364F730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99 (20%)</w:t>
            </w:r>
          </w:p>
          <w:p w14:paraId="20FCCBA8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Neurologic disease</w:t>
            </w:r>
          </w:p>
          <w:p w14:paraId="1D1DA60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95 (19%)</w:t>
            </w:r>
          </w:p>
          <w:p w14:paraId="157724A6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Stroke/TIA</w:t>
            </w:r>
          </w:p>
          <w:p w14:paraId="16C5C06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166 (34%)</w:t>
            </w:r>
          </w:p>
          <w:p w14:paraId="3B742AC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Hip fracture:</w:t>
            </w:r>
          </w:p>
          <w:p w14:paraId="729A06EE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Alzheimer’s and related dementias</w:t>
            </w:r>
          </w:p>
          <w:p w14:paraId="1A08D53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503 (42%)</w:t>
            </w:r>
          </w:p>
          <w:p w14:paraId="5FE88974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Atrial fibrillation</w:t>
            </w:r>
          </w:p>
          <w:p w14:paraId="76EE053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320 (27%)</w:t>
            </w:r>
          </w:p>
          <w:p w14:paraId="244C477C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Chronic kidney disease</w:t>
            </w:r>
          </w:p>
          <w:p w14:paraId="1D5F34C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376 (32%)</w:t>
            </w:r>
          </w:p>
          <w:p w14:paraId="687913EE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COPD</w:t>
            </w:r>
          </w:p>
          <w:p w14:paraId="07FE768B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530 (44%)</w:t>
            </w:r>
          </w:p>
          <w:p w14:paraId="4816673F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Depression history</w:t>
            </w:r>
          </w:p>
          <w:p w14:paraId="1E83B0E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707 (59%)</w:t>
            </w:r>
          </w:p>
          <w:p w14:paraId="3D277A85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DM</w:t>
            </w:r>
          </w:p>
          <w:p w14:paraId="2E9414E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499 (42%)</w:t>
            </w:r>
          </w:p>
          <w:p w14:paraId="01F30B43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Heart failure</w:t>
            </w:r>
          </w:p>
          <w:p w14:paraId="6403A9E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696 (58%)</w:t>
            </w:r>
          </w:p>
          <w:p w14:paraId="7B9B1030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Ischemic heart disease</w:t>
            </w:r>
          </w:p>
          <w:p w14:paraId="06C8F48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320 (27%)</w:t>
            </w:r>
          </w:p>
          <w:p w14:paraId="6659B8E1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Liver disease</w:t>
            </w:r>
          </w:p>
          <w:p w14:paraId="1B1687C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98 (8%)</w:t>
            </w:r>
          </w:p>
          <w:p w14:paraId="4A639052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Neurologic disease</w:t>
            </w:r>
          </w:p>
          <w:p w14:paraId="68A4680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173 (15%)</w:t>
            </w:r>
          </w:p>
          <w:p w14:paraId="06372D36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Stroke/TIA</w:t>
            </w:r>
          </w:p>
          <w:p w14:paraId="0DCE163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377 (32%)</w:t>
            </w:r>
          </w:p>
        </w:tc>
        <w:tc>
          <w:tcPr>
            <w:tcW w:w="0" w:type="auto"/>
          </w:tcPr>
          <w:p w14:paraId="3637B651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Concomitant use of sleep medication (sedating antidepressants, barbiturates, benzodiazepines, chloral hydrate, hydroxyzine, </w:t>
            </w: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t>ramelteon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  <w:p w14:paraId="125A15F3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TBI 23%</w:t>
            </w:r>
          </w:p>
          <w:p w14:paraId="2508BA8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Hip fracture 20%</w:t>
            </w:r>
          </w:p>
        </w:tc>
        <w:tc>
          <w:tcPr>
            <w:tcW w:w="0" w:type="auto"/>
          </w:tcPr>
          <w:p w14:paraId="5AE9CB0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561EA588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  <w:tr w:rsidR="00D13E7C" w:rsidRPr="00894404" w14:paraId="4DDE7BFE" w14:textId="77777777" w:rsidTr="00B76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A8949A" w14:textId="77777777" w:rsidR="00D13E7C" w:rsidRPr="00894404" w:rsidRDefault="00D13E7C" w:rsidP="00B76A46">
            <w:pPr>
              <w:spacing w:line="276" w:lineRule="auto"/>
              <w:ind w:left="-114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Wang 2001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PEVuZE5vdGU+PENpdGU+PEF1dGhvcj5XYW5nPC9BdXRob3I+PFllYXI+MjAwMTwvWWVhcj48UmVj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PEVuZE5vdGU+PENpdGU+PEF1dGhvcj5XYW5nPC9BdXRob3I+PFllYXI+MjAwMTwvWWVhcj48UmVj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cs="Times New Roman"/>
                <w:sz w:val="20"/>
                <w:szCs w:val="20"/>
                <w:lang w:val="en-US"/>
              </w:rPr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(81)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6459A6FE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Case-control study using New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Jersey Medicaid Program Database</w:t>
            </w:r>
          </w:p>
          <w:p w14:paraId="5E685050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Jan 1</w:t>
            </w:r>
            <w:r w:rsidRPr="0089440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-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Dec 31</w:t>
            </w:r>
            <w:r w:rsidRPr="00894404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1994</w:t>
            </w:r>
          </w:p>
          <w:p w14:paraId="62DDF86F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US</w:t>
            </w:r>
            <w:r>
              <w:rPr>
                <w:rFonts w:cs="Times New Roman"/>
                <w:sz w:val="20"/>
                <w:szCs w:val="20"/>
                <w:lang w:val="en-US"/>
              </w:rPr>
              <w:t>A</w:t>
            </w:r>
          </w:p>
          <w:p w14:paraId="78909F53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White:</w:t>
            </w:r>
          </w:p>
          <w:p w14:paraId="5F3D2DA9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Cases: 90.3%</w:t>
            </w:r>
          </w:p>
          <w:p w14:paraId="490D85A2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Controls: 84.5%</w:t>
            </w:r>
          </w:p>
        </w:tc>
        <w:tc>
          <w:tcPr>
            <w:tcW w:w="0" w:type="auto"/>
          </w:tcPr>
          <w:p w14:paraId="26CC7E8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Cases: 82.3</w:t>
            </w:r>
          </w:p>
          <w:p w14:paraId="0E1DEED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Controls: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82.4 </w:t>
            </w:r>
          </w:p>
          <w:p w14:paraId="2D613927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All subjects ≥65</w:t>
            </w:r>
          </w:p>
        </w:tc>
        <w:tc>
          <w:tcPr>
            <w:tcW w:w="0" w:type="auto"/>
          </w:tcPr>
          <w:p w14:paraId="05DA4EB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Cases: 16.2%</w:t>
            </w:r>
          </w:p>
          <w:p w14:paraId="230B334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Controls: 16.4% </w:t>
            </w:r>
          </w:p>
        </w:tc>
        <w:tc>
          <w:tcPr>
            <w:tcW w:w="0" w:type="auto"/>
          </w:tcPr>
          <w:p w14:paraId="7FBBE2DE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Comorbidity index score mean:</w:t>
            </w:r>
          </w:p>
          <w:p w14:paraId="65FB4CF1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Cases 1.3</w:t>
            </w:r>
          </w:p>
          <w:p w14:paraId="74C3A1C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Controls 0.9</w:t>
            </w:r>
          </w:p>
          <w:p w14:paraId="10221C2C" w14:textId="77777777" w:rsidR="00D13E7C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Hospital days prior 6 months mean:</w:t>
            </w:r>
          </w:p>
          <w:p w14:paraId="079F858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Cases 5.6</w:t>
            </w:r>
          </w:p>
          <w:p w14:paraId="0DD3233B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Controls 2.8</w:t>
            </w:r>
          </w:p>
          <w:p w14:paraId="77FB39F7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Outpatient services prior 6 months mean:</w:t>
            </w:r>
          </w:p>
          <w:p w14:paraId="7BEBA706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Cases 8.3</w:t>
            </w:r>
          </w:p>
          <w:p w14:paraId="1A73796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Controls 7.0</w:t>
            </w:r>
          </w:p>
          <w:p w14:paraId="5B0557BB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Nursing home stay prior 6 months:</w:t>
            </w:r>
          </w:p>
          <w:p w14:paraId="77038FAD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Cases 32.1%</w:t>
            </w:r>
          </w:p>
          <w:p w14:paraId="5EABCB85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Controls 19.6%</w:t>
            </w:r>
          </w:p>
        </w:tc>
        <w:tc>
          <w:tcPr>
            <w:tcW w:w="0" w:type="auto"/>
          </w:tcPr>
          <w:p w14:paraId="7FAB87E7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Number of medications mean:</w:t>
            </w:r>
          </w:p>
          <w:p w14:paraId="728999E8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Cases 7.1</w:t>
            </w:r>
          </w:p>
          <w:p w14:paraId="23E25630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Controls 6.2</w:t>
            </w:r>
          </w:p>
        </w:tc>
        <w:tc>
          <w:tcPr>
            <w:tcW w:w="0" w:type="auto"/>
          </w:tcPr>
          <w:p w14:paraId="3D11417C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No information </w:t>
            </w:r>
          </w:p>
        </w:tc>
        <w:tc>
          <w:tcPr>
            <w:tcW w:w="0" w:type="auto"/>
          </w:tcPr>
          <w:p w14:paraId="5A0A07EA" w14:textId="77777777" w:rsidR="00D13E7C" w:rsidRPr="00894404" w:rsidRDefault="00D13E7C" w:rsidP="00B76A4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No information </w:t>
            </w:r>
          </w:p>
        </w:tc>
      </w:tr>
      <w:tr w:rsidR="00D13E7C" w:rsidRPr="00894404" w14:paraId="4CD7FB31" w14:textId="77777777" w:rsidTr="00B76A46">
        <w:trPr>
          <w:trHeight w:val="1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478CE6" w14:textId="77777777" w:rsidR="00D13E7C" w:rsidRPr="00894404" w:rsidRDefault="00D13E7C" w:rsidP="00B76A46">
            <w:pPr>
              <w:spacing w:line="276" w:lineRule="auto"/>
              <w:ind w:left="-114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894404">
              <w:rPr>
                <w:rFonts w:cs="Times New Roman"/>
                <w:sz w:val="20"/>
                <w:szCs w:val="20"/>
                <w:lang w:val="en-US"/>
              </w:rPr>
              <w:lastRenderedPageBreak/>
              <w:t>Zint</w:t>
            </w:r>
            <w:proofErr w:type="spellEnd"/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2010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begin"/>
            </w:r>
            <w:r>
              <w:rPr>
                <w:rFonts w:cs="Times New Roman"/>
                <w:sz w:val="20"/>
                <w:szCs w:val="20"/>
                <w:lang w:val="en-US"/>
              </w:rPr>
              <w:instrText xml:space="preserve"> ADDIN EN.CITE &lt;EndNote&gt;&lt;Cite&gt;&lt;Author&gt;Zint&lt;/Author&gt;&lt;Year&gt;2010&lt;/Year&gt;&lt;RecNum&gt;617&lt;/RecNum&gt;&lt;DisplayText&gt;(82)&lt;/DisplayText&gt;&lt;record&gt;&lt;rec-number&gt;617&lt;/rec-number&gt;&lt;foreign-keys&gt;&lt;key app="EN" db-id="0t5atsatot5wduetv9jx2zfy99zfssaatz99" timestamp="1597695600"&gt;617&lt;/key&gt;&lt;/foreign-keys&gt;&lt;ref-type name="Journal Article"&gt;17&lt;/ref-type&gt;&lt;contributors&gt;&lt;authors&gt;&lt;author&gt;Zint, K.&lt;/author&gt;&lt;author&gt;Haefeli, W. E.&lt;/author&gt;&lt;author&gt;Glynn, R. J.&lt;/author&gt;&lt;author&gt;Mogun, H.&lt;/author&gt;&lt;author&gt;Avorn, J.&lt;/author&gt;&lt;author&gt;Stürmer, T.&lt;/author&gt;&lt;/authors&gt;&lt;/contributors&gt;&lt;auth-address&gt;Department of Clinical Pharmacology and Pharmacoepidemiology, University of Heidelberg, Heidelberg, Germany.&lt;/auth-address&gt;&lt;titles&gt;&lt;title&gt;Impact of drug interactions, dosage, and duration of therapy on the risk of hip fracture associated with benzodiazepine use in older adults&lt;/title&gt;&lt;secondary-title&gt;Pharmacoepidemiol Drug Saf&lt;/secondary-title&gt;&lt;/titles&gt;&lt;periodical&gt;&lt;full-title&gt;Pharmacoepidemiol Drug Saf&lt;/full-title&gt;&lt;/periodical&gt;&lt;pages&gt;1248-55&lt;/pages&gt;&lt;volume&gt;19&lt;/volume&gt;&lt;number&gt;12&lt;/number&gt;&lt;edition&gt;2010/10/12&lt;/edition&gt;&lt;keywords&gt;&lt;keyword&gt;Aged&lt;/keyword&gt;&lt;keyword&gt;Aged, 80 and over&lt;/keyword&gt;&lt;keyword&gt;Benzodiazepines/administration &amp;amp; dosage/*adverse effects&lt;/keyword&gt;&lt;keyword&gt;Case-Control Studies&lt;/keyword&gt;&lt;keyword&gt;Dose-Response Relationship, Drug&lt;/keyword&gt;&lt;keyword&gt;Drug Interactions&lt;/keyword&gt;&lt;keyword&gt;Female&lt;/keyword&gt;&lt;keyword&gt;Hip Fractures/epidemiology/*etiology&lt;/keyword&gt;&lt;keyword&gt;Hospitalization&lt;/keyword&gt;&lt;keyword&gt;Humans&lt;/keyword&gt;&lt;keyword&gt;Male&lt;/keyword&gt;&lt;keyword&gt;Medicare&lt;/keyword&gt;&lt;keyword&gt;Pennsylvania&lt;/keyword&gt;&lt;keyword&gt;Risk&lt;/keyword&gt;&lt;keyword&gt;Time Factors&lt;/keyword&gt;&lt;keyword&gt;United States&lt;/keyword&gt;&lt;/keywords&gt;&lt;dates&gt;&lt;year&gt;2010&lt;/year&gt;&lt;pub-dates&gt;&lt;date&gt;Dec&lt;/date&gt;&lt;/pub-dates&gt;&lt;/dates&gt;&lt;isbn&gt;1053-8569 (Print)&amp;#xD;1053-8569&lt;/isbn&gt;&lt;accession-num&gt;20931664&lt;/accession-num&gt;&lt;urls&gt;&lt;/urls&gt;&lt;custom2&gt;PMC4018736&lt;/custom2&gt;&lt;custom6&gt;NIHMS575337&lt;/custom6&gt;&lt;electronic-resource-num&gt;10.1002/pds.2031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Fonts w:cs="Times New Roman"/>
                <w:noProof/>
                <w:sz w:val="20"/>
                <w:szCs w:val="20"/>
                <w:lang w:val="en-US"/>
              </w:rPr>
              <w:t>(82)</w:t>
            </w:r>
            <w:r>
              <w:rPr>
                <w:rFonts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0" w:type="auto"/>
          </w:tcPr>
          <w:p w14:paraId="32F5344A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Case–control study using Medicare </w:t>
            </w:r>
            <w:r>
              <w:rPr>
                <w:rFonts w:cs="Times New Roman"/>
                <w:sz w:val="20"/>
                <w:szCs w:val="20"/>
                <w:lang w:val="en-US"/>
              </w:rPr>
              <w:t>and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 xml:space="preserve"> Pennsylvania drug assistance program (PACE)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data</w:t>
            </w:r>
          </w:p>
          <w:p w14:paraId="03E3C18B" w14:textId="77777777" w:rsidR="00D13E7C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1994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- </w:t>
            </w:r>
            <w:r w:rsidRPr="00894404">
              <w:rPr>
                <w:rFonts w:cs="Times New Roman"/>
                <w:sz w:val="20"/>
                <w:szCs w:val="20"/>
                <w:lang w:val="en-US"/>
              </w:rPr>
              <w:t>2005</w:t>
            </w:r>
          </w:p>
          <w:p w14:paraId="5384AFFC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USA</w:t>
            </w:r>
          </w:p>
          <w:p w14:paraId="2460431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1BFBB74F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All subjects ≥65</w:t>
            </w:r>
          </w:p>
        </w:tc>
        <w:tc>
          <w:tcPr>
            <w:tcW w:w="0" w:type="auto"/>
          </w:tcPr>
          <w:p w14:paraId="22B40A4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6FFAD839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0545F6C6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6818CB5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0" w:type="auto"/>
          </w:tcPr>
          <w:p w14:paraId="1A3DB867" w14:textId="77777777" w:rsidR="00D13E7C" w:rsidRPr="00894404" w:rsidRDefault="00D13E7C" w:rsidP="00B76A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US"/>
              </w:rPr>
            </w:pPr>
            <w:r w:rsidRPr="00894404">
              <w:rPr>
                <w:rFonts w:cs="Times New Roman"/>
                <w:sz w:val="20"/>
                <w:szCs w:val="20"/>
                <w:lang w:val="en-US"/>
              </w:rPr>
              <w:t>No information</w:t>
            </w:r>
          </w:p>
        </w:tc>
      </w:tr>
    </w:tbl>
    <w:p w14:paraId="14CC7459" w14:textId="77777777" w:rsidR="00D13E7C" w:rsidRDefault="00D13E7C" w:rsidP="00D13E7C">
      <w:pPr>
        <w:rPr>
          <w:rFonts w:cs="Times New Roman"/>
          <w:b/>
          <w:bCs/>
          <w:i/>
          <w:iCs/>
          <w:color w:val="44546A" w:themeColor="text2"/>
          <w:u w:val="single"/>
          <w:lang w:val="en-US"/>
        </w:rPr>
      </w:pPr>
    </w:p>
    <w:p w14:paraId="5A45E4CB" w14:textId="77777777" w:rsidR="00224E67" w:rsidRDefault="007C458B"/>
    <w:sectPr w:rsidR="00224E67" w:rsidSect="00D13E7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13E7C"/>
    <w:rsid w:val="006F0B5E"/>
    <w:rsid w:val="007C458B"/>
    <w:rsid w:val="009F7979"/>
    <w:rsid w:val="00D13E7C"/>
    <w:rsid w:val="00D4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B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7C"/>
    <w:pPr>
      <w:spacing w:after="0" w:line="360" w:lineRule="auto"/>
    </w:pPr>
    <w:rPr>
      <w:rFonts w:ascii="Times New Roman" w:hAnsi="Times New Roman" w:cs="Times New Roman (Textkörper CS)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3E7C"/>
    <w:pPr>
      <w:spacing w:before="100" w:beforeAutospacing="1" w:after="100" w:afterAutospacing="1" w:line="240" w:lineRule="auto"/>
    </w:pPr>
    <w:rPr>
      <w:rFonts w:eastAsia="Times New Roman" w:cs="Times New Roman"/>
      <w:lang w:eastAsia="de-DE"/>
    </w:rPr>
  </w:style>
  <w:style w:type="table" w:customStyle="1" w:styleId="PlainTable2">
    <w:name w:val="Plain Table 2"/>
    <w:basedOn w:val="TableNormal"/>
    <w:uiPriority w:val="42"/>
    <w:rsid w:val="00D13E7C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5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7C"/>
    <w:pPr>
      <w:spacing w:after="0" w:line="360" w:lineRule="auto"/>
    </w:pPr>
    <w:rPr>
      <w:rFonts w:ascii="Times New Roman" w:hAnsi="Times New Roman" w:cs="Times New Roman (Textkörper CS)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3E7C"/>
    <w:pPr>
      <w:spacing w:before="100" w:beforeAutospacing="1" w:after="100" w:afterAutospacing="1" w:line="240" w:lineRule="auto"/>
    </w:pPr>
    <w:rPr>
      <w:rFonts w:eastAsia="Times New Roman" w:cs="Times New Roman"/>
      <w:lang w:eastAsia="de-DE"/>
    </w:rPr>
  </w:style>
  <w:style w:type="table" w:customStyle="1" w:styleId="PlainTable2">
    <w:name w:val="Plain Table 2"/>
    <w:basedOn w:val="TableNormal"/>
    <w:uiPriority w:val="42"/>
    <w:rsid w:val="00D13E7C"/>
    <w:pPr>
      <w:spacing w:after="0" w:line="240" w:lineRule="auto"/>
    </w:pPr>
    <w:rPr>
      <w:rFonts w:ascii="Times New Roman" w:hAnsi="Times New Roman" w:cs="Times New Roman (Textkörper CS)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5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3765</Words>
  <Characters>21687</Characters>
  <Application>Microsoft Office Word</Application>
  <DocSecurity>0</DocSecurity>
  <Lines>2168</Lines>
  <Paragraphs>1497</Paragraphs>
  <ScaleCrop>false</ScaleCrop>
  <Company/>
  <LinksUpToDate>false</LinksUpToDate>
  <CharactersWithSpaces>23955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StudentIn</dc:creator>
  <cp:keywords/>
  <dc:description/>
  <cp:lastModifiedBy>749797</cp:lastModifiedBy>
  <cp:revision>3</cp:revision>
  <dcterms:created xsi:type="dcterms:W3CDTF">2021-07-07T12:08:00Z</dcterms:created>
  <dcterms:modified xsi:type="dcterms:W3CDTF">2022-01-24T14:21:00Z</dcterms:modified>
</cp:coreProperties>
</file>