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XSpec="center" w:tblpY="1048"/>
        <w:tblW w:w="11361" w:type="dxa"/>
        <w:tblLook w:val="04A0" w:firstRow="1" w:lastRow="0" w:firstColumn="1" w:lastColumn="0" w:noHBand="0" w:noVBand="1"/>
      </w:tblPr>
      <w:tblGrid>
        <w:gridCol w:w="934"/>
        <w:gridCol w:w="1102"/>
        <w:gridCol w:w="629"/>
        <w:gridCol w:w="1100"/>
        <w:gridCol w:w="628"/>
        <w:gridCol w:w="1100"/>
        <w:gridCol w:w="628"/>
        <w:gridCol w:w="1100"/>
        <w:gridCol w:w="628"/>
        <w:gridCol w:w="1170"/>
        <w:gridCol w:w="621"/>
        <w:gridCol w:w="1100"/>
        <w:gridCol w:w="621"/>
      </w:tblGrid>
      <w:tr w:rsidR="00CF6CE8" w:rsidRPr="00950817" w14:paraId="51704CF3" w14:textId="77777777" w:rsidTr="00CF6CE8">
        <w:trPr>
          <w:trHeight w:val="248"/>
        </w:trPr>
        <w:tc>
          <w:tcPr>
            <w:tcW w:w="919" w:type="dxa"/>
          </w:tcPr>
          <w:p w14:paraId="1AC1DF01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31" w:type="dxa"/>
            <w:gridSpan w:val="2"/>
            <w:vAlign w:val="center"/>
          </w:tcPr>
          <w:p w14:paraId="1A94DEA4" w14:textId="77777777" w:rsidR="00CF6CE8" w:rsidRPr="00950817" w:rsidRDefault="00CF6CE8" w:rsidP="00CF6CE8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Mets</w:t>
            </w:r>
          </w:p>
        </w:tc>
        <w:tc>
          <w:tcPr>
            <w:tcW w:w="1730" w:type="dxa"/>
            <w:gridSpan w:val="2"/>
            <w:vAlign w:val="center"/>
          </w:tcPr>
          <w:p w14:paraId="5C2DF2AC" w14:textId="77777777" w:rsidR="00CF6CE8" w:rsidRPr="00950817" w:rsidRDefault="00CF6CE8" w:rsidP="00CF6CE8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hypertension</w:t>
            </w:r>
          </w:p>
        </w:tc>
        <w:tc>
          <w:tcPr>
            <w:tcW w:w="1730" w:type="dxa"/>
            <w:gridSpan w:val="2"/>
            <w:vAlign w:val="center"/>
          </w:tcPr>
          <w:p w14:paraId="69C39A0E" w14:textId="77777777" w:rsidR="00CF6CE8" w:rsidRPr="00950817" w:rsidRDefault="00CF6CE8" w:rsidP="00CF6CE8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hyperglycemia</w:t>
            </w:r>
          </w:p>
        </w:tc>
        <w:tc>
          <w:tcPr>
            <w:tcW w:w="1730" w:type="dxa"/>
            <w:gridSpan w:val="2"/>
            <w:vAlign w:val="center"/>
          </w:tcPr>
          <w:p w14:paraId="0FFA08AB" w14:textId="77777777" w:rsidR="00CF6CE8" w:rsidRPr="00950817" w:rsidRDefault="00CF6CE8" w:rsidP="00CF6CE8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WC</w:t>
            </w:r>
          </w:p>
        </w:tc>
        <w:tc>
          <w:tcPr>
            <w:tcW w:w="1799" w:type="dxa"/>
            <w:gridSpan w:val="2"/>
            <w:vAlign w:val="center"/>
          </w:tcPr>
          <w:p w14:paraId="062B4C16" w14:textId="77777777" w:rsidR="00CF6CE8" w:rsidRPr="00950817" w:rsidRDefault="00CF6CE8" w:rsidP="00CF6CE8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TG</w:t>
            </w:r>
          </w:p>
        </w:tc>
        <w:tc>
          <w:tcPr>
            <w:tcW w:w="1722" w:type="dxa"/>
            <w:gridSpan w:val="2"/>
            <w:vAlign w:val="center"/>
          </w:tcPr>
          <w:p w14:paraId="461291CD" w14:textId="77777777" w:rsidR="00CF6CE8" w:rsidRPr="00950817" w:rsidRDefault="00CF6CE8" w:rsidP="00CF6CE8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HDL</w:t>
            </w:r>
          </w:p>
        </w:tc>
      </w:tr>
      <w:tr w:rsidR="00CF6CE8" w:rsidRPr="00950817" w14:paraId="767CF003" w14:textId="77777777" w:rsidTr="00CF6CE8">
        <w:trPr>
          <w:trHeight w:val="248"/>
        </w:trPr>
        <w:tc>
          <w:tcPr>
            <w:tcW w:w="919" w:type="dxa"/>
          </w:tcPr>
          <w:p w14:paraId="5C44DA32" w14:textId="5B1D529A" w:rsidR="00CF6CE8" w:rsidRPr="00950817" w:rsidRDefault="00CF6CE8" w:rsidP="00CF6CE8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102" w:type="dxa"/>
          </w:tcPr>
          <w:p w14:paraId="58739AC9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OR(</w:t>
            </w:r>
            <w:proofErr w:type="gramEnd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95%CI)</w:t>
            </w:r>
          </w:p>
        </w:tc>
        <w:tc>
          <w:tcPr>
            <w:tcW w:w="629" w:type="dxa"/>
          </w:tcPr>
          <w:p w14:paraId="6605FD10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P</w:t>
            </w:r>
          </w:p>
        </w:tc>
        <w:tc>
          <w:tcPr>
            <w:tcW w:w="1101" w:type="dxa"/>
          </w:tcPr>
          <w:p w14:paraId="0ECA4C2C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OR(</w:t>
            </w:r>
            <w:proofErr w:type="gramEnd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95%CI)</w:t>
            </w:r>
          </w:p>
        </w:tc>
        <w:tc>
          <w:tcPr>
            <w:tcW w:w="629" w:type="dxa"/>
          </w:tcPr>
          <w:p w14:paraId="01D8E30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P</w:t>
            </w:r>
          </w:p>
        </w:tc>
        <w:tc>
          <w:tcPr>
            <w:tcW w:w="1101" w:type="dxa"/>
          </w:tcPr>
          <w:p w14:paraId="788AD32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OR(</w:t>
            </w:r>
            <w:proofErr w:type="gramEnd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95%CI)</w:t>
            </w:r>
          </w:p>
        </w:tc>
        <w:tc>
          <w:tcPr>
            <w:tcW w:w="629" w:type="dxa"/>
          </w:tcPr>
          <w:p w14:paraId="00D3FEF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P</w:t>
            </w:r>
          </w:p>
        </w:tc>
        <w:tc>
          <w:tcPr>
            <w:tcW w:w="1101" w:type="dxa"/>
          </w:tcPr>
          <w:p w14:paraId="5FE98C05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OR(</w:t>
            </w:r>
            <w:proofErr w:type="gramEnd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95%CI)</w:t>
            </w:r>
          </w:p>
        </w:tc>
        <w:tc>
          <w:tcPr>
            <w:tcW w:w="629" w:type="dxa"/>
          </w:tcPr>
          <w:p w14:paraId="1DAD756F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P</w:t>
            </w:r>
          </w:p>
        </w:tc>
        <w:tc>
          <w:tcPr>
            <w:tcW w:w="1178" w:type="dxa"/>
          </w:tcPr>
          <w:p w14:paraId="227EEB8F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OR(</w:t>
            </w:r>
            <w:proofErr w:type="gramEnd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95%CI)</w:t>
            </w:r>
          </w:p>
        </w:tc>
        <w:tc>
          <w:tcPr>
            <w:tcW w:w="621" w:type="dxa"/>
          </w:tcPr>
          <w:p w14:paraId="7A1F8451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P</w:t>
            </w:r>
          </w:p>
        </w:tc>
        <w:tc>
          <w:tcPr>
            <w:tcW w:w="1101" w:type="dxa"/>
          </w:tcPr>
          <w:p w14:paraId="2624208C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OR(</w:t>
            </w:r>
            <w:proofErr w:type="gramEnd"/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95%CI)</w:t>
            </w:r>
          </w:p>
        </w:tc>
        <w:tc>
          <w:tcPr>
            <w:tcW w:w="621" w:type="dxa"/>
          </w:tcPr>
          <w:p w14:paraId="53015DE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P</w:t>
            </w:r>
          </w:p>
        </w:tc>
      </w:tr>
      <w:tr w:rsidR="00CF6CE8" w:rsidRPr="00950817" w14:paraId="7B945524" w14:textId="77777777" w:rsidTr="00CF6CE8">
        <w:trPr>
          <w:trHeight w:val="505"/>
        </w:trPr>
        <w:tc>
          <w:tcPr>
            <w:tcW w:w="919" w:type="dxa"/>
          </w:tcPr>
          <w:p w14:paraId="321095A8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Sleep efficiency</w:t>
            </w:r>
          </w:p>
        </w:tc>
        <w:tc>
          <w:tcPr>
            <w:tcW w:w="1102" w:type="dxa"/>
          </w:tcPr>
          <w:p w14:paraId="414A1D88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9" w:type="dxa"/>
          </w:tcPr>
          <w:p w14:paraId="535BB988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1" w:type="dxa"/>
          </w:tcPr>
          <w:p w14:paraId="00E9690E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9" w:type="dxa"/>
          </w:tcPr>
          <w:p w14:paraId="156FFEFA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1" w:type="dxa"/>
          </w:tcPr>
          <w:p w14:paraId="04957BD7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9" w:type="dxa"/>
          </w:tcPr>
          <w:p w14:paraId="75BC9CDD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1" w:type="dxa"/>
          </w:tcPr>
          <w:p w14:paraId="5FDAC3D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9" w:type="dxa"/>
          </w:tcPr>
          <w:p w14:paraId="66988AA3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78" w:type="dxa"/>
          </w:tcPr>
          <w:p w14:paraId="050B8681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1" w:type="dxa"/>
          </w:tcPr>
          <w:p w14:paraId="2633BCEF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1" w:type="dxa"/>
          </w:tcPr>
          <w:p w14:paraId="29E3EDE6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1" w:type="dxa"/>
          </w:tcPr>
          <w:p w14:paraId="282A5890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F6CE8" w:rsidRPr="00950817" w14:paraId="65D4AB8C" w14:textId="77777777" w:rsidTr="00CF6CE8">
        <w:trPr>
          <w:trHeight w:val="248"/>
        </w:trPr>
        <w:tc>
          <w:tcPr>
            <w:tcW w:w="919" w:type="dxa"/>
          </w:tcPr>
          <w:p w14:paraId="04933533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≥ 85%</w:t>
            </w:r>
          </w:p>
        </w:tc>
        <w:tc>
          <w:tcPr>
            <w:tcW w:w="1102" w:type="dxa"/>
          </w:tcPr>
          <w:p w14:paraId="1E6CA764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ref</w:t>
            </w:r>
          </w:p>
        </w:tc>
        <w:tc>
          <w:tcPr>
            <w:tcW w:w="629" w:type="dxa"/>
          </w:tcPr>
          <w:p w14:paraId="495E7434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1" w:type="dxa"/>
          </w:tcPr>
          <w:p w14:paraId="479CD6A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ref</w:t>
            </w:r>
          </w:p>
        </w:tc>
        <w:tc>
          <w:tcPr>
            <w:tcW w:w="629" w:type="dxa"/>
          </w:tcPr>
          <w:p w14:paraId="66E4278C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1" w:type="dxa"/>
          </w:tcPr>
          <w:p w14:paraId="59CE265C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ref</w:t>
            </w:r>
          </w:p>
        </w:tc>
        <w:tc>
          <w:tcPr>
            <w:tcW w:w="629" w:type="dxa"/>
          </w:tcPr>
          <w:p w14:paraId="54A284F7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1" w:type="dxa"/>
          </w:tcPr>
          <w:p w14:paraId="79D3E6FF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ref</w:t>
            </w:r>
          </w:p>
        </w:tc>
        <w:tc>
          <w:tcPr>
            <w:tcW w:w="629" w:type="dxa"/>
          </w:tcPr>
          <w:p w14:paraId="5151BAB9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78" w:type="dxa"/>
          </w:tcPr>
          <w:p w14:paraId="47752F3C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ref</w:t>
            </w:r>
          </w:p>
        </w:tc>
        <w:tc>
          <w:tcPr>
            <w:tcW w:w="621" w:type="dxa"/>
          </w:tcPr>
          <w:p w14:paraId="75A1FD71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1" w:type="dxa"/>
          </w:tcPr>
          <w:p w14:paraId="6284C06D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ref</w:t>
            </w:r>
          </w:p>
        </w:tc>
        <w:tc>
          <w:tcPr>
            <w:tcW w:w="621" w:type="dxa"/>
          </w:tcPr>
          <w:p w14:paraId="19D6F07D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F6CE8" w:rsidRPr="00950817" w14:paraId="77D045EF" w14:textId="77777777" w:rsidTr="00CF6CE8">
        <w:trPr>
          <w:trHeight w:val="248"/>
        </w:trPr>
        <w:tc>
          <w:tcPr>
            <w:tcW w:w="919" w:type="dxa"/>
          </w:tcPr>
          <w:p w14:paraId="2AC60648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75%~ 84%</w:t>
            </w:r>
          </w:p>
        </w:tc>
        <w:tc>
          <w:tcPr>
            <w:tcW w:w="1102" w:type="dxa"/>
          </w:tcPr>
          <w:p w14:paraId="09EBCBA1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1.24</w:t>
            </w:r>
          </w:p>
          <w:p w14:paraId="35EFA04D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(0.90,1.71)</w:t>
            </w:r>
          </w:p>
        </w:tc>
        <w:tc>
          <w:tcPr>
            <w:tcW w:w="629" w:type="dxa"/>
          </w:tcPr>
          <w:p w14:paraId="44E58862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0.181</w:t>
            </w:r>
          </w:p>
        </w:tc>
        <w:tc>
          <w:tcPr>
            <w:tcW w:w="1101" w:type="dxa"/>
          </w:tcPr>
          <w:p w14:paraId="34ADEC59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0.97</w:t>
            </w:r>
          </w:p>
          <w:p w14:paraId="0F50D685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(0.71,1.35)</w:t>
            </w:r>
          </w:p>
        </w:tc>
        <w:tc>
          <w:tcPr>
            <w:tcW w:w="629" w:type="dxa"/>
          </w:tcPr>
          <w:p w14:paraId="2B426B08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0.875</w:t>
            </w:r>
          </w:p>
        </w:tc>
        <w:tc>
          <w:tcPr>
            <w:tcW w:w="1101" w:type="dxa"/>
          </w:tcPr>
          <w:p w14:paraId="2E10ED05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1.39</w:t>
            </w:r>
          </w:p>
          <w:p w14:paraId="5A61ADDC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(1.05,1.85)</w:t>
            </w:r>
          </w:p>
        </w:tc>
        <w:tc>
          <w:tcPr>
            <w:tcW w:w="629" w:type="dxa"/>
          </w:tcPr>
          <w:p w14:paraId="7057B0FA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0.023</w:t>
            </w:r>
          </w:p>
        </w:tc>
        <w:tc>
          <w:tcPr>
            <w:tcW w:w="1101" w:type="dxa"/>
          </w:tcPr>
          <w:p w14:paraId="6F2D61C6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-0.49</w:t>
            </w:r>
          </w:p>
          <w:p w14:paraId="3B0CEBF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(-1.26,0.28)</w:t>
            </w:r>
          </w:p>
        </w:tc>
        <w:tc>
          <w:tcPr>
            <w:tcW w:w="629" w:type="dxa"/>
          </w:tcPr>
          <w:p w14:paraId="79C5CA2E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0.210</w:t>
            </w:r>
          </w:p>
        </w:tc>
        <w:tc>
          <w:tcPr>
            <w:tcW w:w="1178" w:type="dxa"/>
          </w:tcPr>
          <w:p w14:paraId="33EA4A49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0.17</w:t>
            </w:r>
          </w:p>
          <w:p w14:paraId="3E30AADC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(-0.001,0.33)</w:t>
            </w:r>
          </w:p>
        </w:tc>
        <w:tc>
          <w:tcPr>
            <w:tcW w:w="621" w:type="dxa"/>
          </w:tcPr>
          <w:p w14:paraId="6C1799AE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0.051</w:t>
            </w:r>
          </w:p>
        </w:tc>
        <w:tc>
          <w:tcPr>
            <w:tcW w:w="1101" w:type="dxa"/>
          </w:tcPr>
          <w:p w14:paraId="606F874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-0.002</w:t>
            </w:r>
          </w:p>
          <w:p w14:paraId="31A6356B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(-0.05,0.05)</w:t>
            </w:r>
          </w:p>
        </w:tc>
        <w:tc>
          <w:tcPr>
            <w:tcW w:w="621" w:type="dxa"/>
          </w:tcPr>
          <w:p w14:paraId="505C164C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0.927</w:t>
            </w:r>
          </w:p>
        </w:tc>
      </w:tr>
      <w:tr w:rsidR="00CF6CE8" w:rsidRPr="00950817" w14:paraId="27A44382" w14:textId="77777777" w:rsidTr="00CF6CE8">
        <w:trPr>
          <w:trHeight w:val="248"/>
        </w:trPr>
        <w:tc>
          <w:tcPr>
            <w:tcW w:w="919" w:type="dxa"/>
          </w:tcPr>
          <w:p w14:paraId="0C17EA59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&lt;75%</w:t>
            </w:r>
          </w:p>
        </w:tc>
        <w:tc>
          <w:tcPr>
            <w:tcW w:w="1102" w:type="dxa"/>
          </w:tcPr>
          <w:p w14:paraId="0C860A03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0.86</w:t>
            </w:r>
          </w:p>
          <w:p w14:paraId="0D3AD8FA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(0.64,1.16)</w:t>
            </w:r>
          </w:p>
        </w:tc>
        <w:tc>
          <w:tcPr>
            <w:tcW w:w="629" w:type="dxa"/>
          </w:tcPr>
          <w:p w14:paraId="25A2B807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0.315</w:t>
            </w:r>
          </w:p>
        </w:tc>
        <w:tc>
          <w:tcPr>
            <w:tcW w:w="1101" w:type="dxa"/>
          </w:tcPr>
          <w:p w14:paraId="6E7AA9C6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0.87</w:t>
            </w:r>
          </w:p>
          <w:p w14:paraId="72D00AD6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(0.66,1.15)</w:t>
            </w:r>
          </w:p>
        </w:tc>
        <w:tc>
          <w:tcPr>
            <w:tcW w:w="629" w:type="dxa"/>
          </w:tcPr>
          <w:p w14:paraId="323CA1F6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0.332</w:t>
            </w:r>
          </w:p>
        </w:tc>
        <w:tc>
          <w:tcPr>
            <w:tcW w:w="1101" w:type="dxa"/>
          </w:tcPr>
          <w:p w14:paraId="5B1E3BB3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1.10</w:t>
            </w:r>
          </w:p>
          <w:p w14:paraId="31E519FF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(0.85,1.43)</w:t>
            </w:r>
          </w:p>
        </w:tc>
        <w:tc>
          <w:tcPr>
            <w:tcW w:w="629" w:type="dxa"/>
          </w:tcPr>
          <w:p w14:paraId="3D23088E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0.478</w:t>
            </w:r>
          </w:p>
        </w:tc>
        <w:tc>
          <w:tcPr>
            <w:tcW w:w="1101" w:type="dxa"/>
          </w:tcPr>
          <w:p w14:paraId="040BFCEA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-0.40</w:t>
            </w:r>
          </w:p>
          <w:p w14:paraId="5AF261DE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(-1.14,0.33)</w:t>
            </w:r>
          </w:p>
        </w:tc>
        <w:tc>
          <w:tcPr>
            <w:tcW w:w="629" w:type="dxa"/>
          </w:tcPr>
          <w:p w14:paraId="1FA158B8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0.284</w:t>
            </w:r>
          </w:p>
        </w:tc>
        <w:tc>
          <w:tcPr>
            <w:tcW w:w="1178" w:type="dxa"/>
          </w:tcPr>
          <w:p w14:paraId="0BD540DF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-0.03</w:t>
            </w:r>
          </w:p>
          <w:p w14:paraId="0F265D11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(-0.19,0.13)</w:t>
            </w:r>
          </w:p>
        </w:tc>
        <w:tc>
          <w:tcPr>
            <w:tcW w:w="621" w:type="dxa"/>
          </w:tcPr>
          <w:p w14:paraId="4DCD158A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0.692</w:t>
            </w:r>
          </w:p>
        </w:tc>
        <w:tc>
          <w:tcPr>
            <w:tcW w:w="1101" w:type="dxa"/>
          </w:tcPr>
          <w:p w14:paraId="4FC02A18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-0.02</w:t>
            </w:r>
          </w:p>
          <w:p w14:paraId="1A1BC831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(-0.07,0.02)</w:t>
            </w:r>
          </w:p>
        </w:tc>
        <w:tc>
          <w:tcPr>
            <w:tcW w:w="621" w:type="dxa"/>
          </w:tcPr>
          <w:p w14:paraId="36DBC1BD" w14:textId="77777777" w:rsidR="00CF6CE8" w:rsidRPr="00950817" w:rsidRDefault="00CF6CE8" w:rsidP="00CF6CE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50817">
              <w:rPr>
                <w:rFonts w:ascii="Times New Roman" w:hAnsi="Times New Roman" w:cs="Times New Roman"/>
                <w:iCs/>
                <w:sz w:val="18"/>
                <w:szCs w:val="18"/>
              </w:rPr>
              <w:t>0.281</w:t>
            </w:r>
          </w:p>
        </w:tc>
      </w:tr>
    </w:tbl>
    <w:p w14:paraId="7D3853DC" w14:textId="1F014D1A" w:rsidR="00685A2C" w:rsidRPr="009B743B" w:rsidRDefault="009B743B">
      <w:pPr>
        <w:rPr>
          <w:rFonts w:ascii="Times New Roman" w:hAnsi="Times New Roman" w:cs="Times New Roman"/>
          <w:sz w:val="24"/>
          <w:szCs w:val="24"/>
        </w:rPr>
      </w:pPr>
      <w:r w:rsidRPr="009B743B">
        <w:rPr>
          <w:rFonts w:ascii="Times New Roman" w:hAnsi="Times New Roman" w:cs="Times New Roman"/>
          <w:b/>
          <w:sz w:val="24"/>
          <w:szCs w:val="24"/>
        </w:rPr>
        <w:t>Supplementary Table S</w:t>
      </w:r>
      <w:proofErr w:type="gramStart"/>
      <w:r w:rsidRPr="009B743B">
        <w:rPr>
          <w:rFonts w:ascii="Times New Roman" w:hAnsi="Times New Roman" w:cs="Times New Roman"/>
          <w:b/>
          <w:sz w:val="24"/>
          <w:szCs w:val="24"/>
        </w:rPr>
        <w:t>1:</w:t>
      </w:r>
      <w:r w:rsidR="000E4561" w:rsidRPr="009B743B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0E4561" w:rsidRPr="009B743B">
        <w:rPr>
          <w:rFonts w:ascii="Times New Roman" w:hAnsi="Times New Roman" w:cs="Times New Roman"/>
          <w:sz w:val="24"/>
          <w:szCs w:val="24"/>
        </w:rPr>
        <w:t xml:space="preserve"> association between sleep efficiency and </w:t>
      </w:r>
      <w:proofErr w:type="spellStart"/>
      <w:r w:rsidR="000E4561" w:rsidRPr="009B743B">
        <w:rPr>
          <w:rFonts w:ascii="Times New Roman" w:hAnsi="Times New Roman" w:cs="Times New Roman"/>
          <w:sz w:val="24"/>
          <w:szCs w:val="24"/>
        </w:rPr>
        <w:t>MetS</w:t>
      </w:r>
      <w:proofErr w:type="spellEnd"/>
      <w:r w:rsidR="000E4561" w:rsidRPr="009B743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E4561" w:rsidRPr="009B743B">
        <w:rPr>
          <w:rFonts w:ascii="Times New Roman" w:hAnsi="Times New Roman" w:cs="Times New Roman"/>
          <w:sz w:val="24"/>
          <w:szCs w:val="24"/>
        </w:rPr>
        <w:t>MetS</w:t>
      </w:r>
      <w:proofErr w:type="spellEnd"/>
      <w:r w:rsidR="000E4561" w:rsidRPr="009B7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561" w:rsidRPr="009B743B">
        <w:rPr>
          <w:rFonts w:ascii="Times New Roman" w:hAnsi="Times New Roman" w:cs="Times New Roman"/>
          <w:sz w:val="24"/>
          <w:szCs w:val="24"/>
        </w:rPr>
        <w:t>compinents</w:t>
      </w:r>
      <w:proofErr w:type="spellEnd"/>
      <w:r w:rsidR="000E4561" w:rsidRPr="009B743B">
        <w:rPr>
          <w:rFonts w:ascii="Times New Roman" w:hAnsi="Times New Roman" w:cs="Times New Roman"/>
          <w:sz w:val="24"/>
          <w:szCs w:val="24"/>
        </w:rPr>
        <w:t>. (Included the participants whose sleep efficiency greater than 1 and classified them into group of sleep efficiency ≥ 85%.)</w:t>
      </w:r>
    </w:p>
    <w:sectPr w:rsidR="00685A2C" w:rsidRPr="009B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7F15" w14:textId="77777777" w:rsidR="00B545FC" w:rsidRDefault="00B545FC" w:rsidP="00CF6CE8">
      <w:r>
        <w:separator/>
      </w:r>
    </w:p>
  </w:endnote>
  <w:endnote w:type="continuationSeparator" w:id="0">
    <w:p w14:paraId="36ED2F8B" w14:textId="77777777" w:rsidR="00B545FC" w:rsidRDefault="00B545FC" w:rsidP="00CF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FFFC" w14:textId="77777777" w:rsidR="00B545FC" w:rsidRDefault="00B545FC" w:rsidP="00CF6CE8">
      <w:r>
        <w:separator/>
      </w:r>
    </w:p>
  </w:footnote>
  <w:footnote w:type="continuationSeparator" w:id="0">
    <w:p w14:paraId="6AA9A014" w14:textId="77777777" w:rsidR="00B545FC" w:rsidRDefault="00B545FC" w:rsidP="00CF6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B5"/>
    <w:rsid w:val="000E4561"/>
    <w:rsid w:val="003A1CA0"/>
    <w:rsid w:val="00685A2C"/>
    <w:rsid w:val="00950817"/>
    <w:rsid w:val="009B743B"/>
    <w:rsid w:val="00AD5908"/>
    <w:rsid w:val="00B545FC"/>
    <w:rsid w:val="00CF6CE8"/>
    <w:rsid w:val="00F5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64405"/>
  <w15:chartTrackingRefBased/>
  <w15:docId w15:val="{08F32EDD-7A4E-4188-BE9B-37163100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C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6C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6C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6CE8"/>
    <w:rPr>
      <w:sz w:val="18"/>
      <w:szCs w:val="18"/>
    </w:rPr>
  </w:style>
  <w:style w:type="table" w:styleId="a7">
    <w:name w:val="Table Grid"/>
    <w:basedOn w:val="a1"/>
    <w:uiPriority w:val="39"/>
    <w:rsid w:val="00CF6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鑫</dc:creator>
  <cp:keywords/>
  <dc:description/>
  <cp:lastModifiedBy>刘 鑫</cp:lastModifiedBy>
  <cp:revision>9</cp:revision>
  <dcterms:created xsi:type="dcterms:W3CDTF">2022-04-05T15:10:00Z</dcterms:created>
  <dcterms:modified xsi:type="dcterms:W3CDTF">2022-04-05T15:32:00Z</dcterms:modified>
</cp:coreProperties>
</file>