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A29F9" w14:textId="01B73E7D" w:rsidR="00430F1E" w:rsidRPr="00D8710A" w:rsidRDefault="00874F14">
      <w:pPr>
        <w:rPr>
          <w:rFonts w:ascii="Times" w:hAnsi="Times"/>
        </w:rPr>
      </w:pPr>
      <w:r w:rsidRPr="00D8710A">
        <w:rPr>
          <w:rFonts w:ascii="Times" w:hAnsi="Times"/>
        </w:rPr>
        <w:t xml:space="preserve">Supplementary </w:t>
      </w:r>
    </w:p>
    <w:p w14:paraId="6DE4FB8E" w14:textId="04935A21" w:rsidR="00874F14" w:rsidRPr="00D8710A" w:rsidRDefault="00874F14">
      <w:pPr>
        <w:rPr>
          <w:rFonts w:ascii="Times" w:hAnsi="Times"/>
        </w:rPr>
      </w:pPr>
    </w:p>
    <w:p w14:paraId="76E3E61D" w14:textId="55869C9D" w:rsidR="008F1DC5" w:rsidRPr="00D8710A" w:rsidRDefault="008F1DC5" w:rsidP="008F1DC5">
      <w:pPr>
        <w:rPr>
          <w:rFonts w:ascii="Times" w:hAnsi="Times"/>
        </w:rPr>
      </w:pPr>
      <w:r w:rsidRPr="00D8710A">
        <w:rPr>
          <w:rFonts w:ascii="Times" w:hAnsi="Times"/>
        </w:rPr>
        <w:t>Table S</w:t>
      </w:r>
      <w:r w:rsidR="00E8405E">
        <w:rPr>
          <w:rFonts w:ascii="Times" w:hAnsi="Times"/>
        </w:rPr>
        <w:t>1</w:t>
      </w:r>
      <w:r w:rsidRPr="00D8710A">
        <w:rPr>
          <w:rFonts w:ascii="Times" w:hAnsi="Times"/>
        </w:rPr>
        <w:t xml:space="preserve">. </w:t>
      </w:r>
      <w:r>
        <w:rPr>
          <w:rFonts w:ascii="Times" w:hAnsi="Times"/>
        </w:rPr>
        <w:t>Summary of intervention model and peer supporters’ roles</w:t>
      </w:r>
    </w:p>
    <w:p w14:paraId="532C4892" w14:textId="77777777" w:rsidR="008F1DC5" w:rsidRPr="00D8710A" w:rsidRDefault="008F1DC5">
      <w:pPr>
        <w:rPr>
          <w:rFonts w:ascii="Times" w:hAnsi="Times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393"/>
        <w:gridCol w:w="1699"/>
        <w:gridCol w:w="2427"/>
        <w:gridCol w:w="1711"/>
        <w:gridCol w:w="1790"/>
      </w:tblGrid>
      <w:tr w:rsidR="00874F14" w:rsidRPr="000D0E2B" w14:paraId="1DD87CE4" w14:textId="77777777" w:rsidTr="000D0E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</w:tcPr>
          <w:p w14:paraId="01CD21AC" w14:textId="77777777" w:rsidR="00874F14" w:rsidRPr="000D0E2B" w:rsidRDefault="00874F14" w:rsidP="00042AEC">
            <w:pPr>
              <w:snapToGrid w:val="0"/>
              <w:spacing w:line="276" w:lineRule="auto"/>
              <w:rPr>
                <w:rFonts w:ascii="Times" w:hAnsi="Times"/>
              </w:rPr>
            </w:pPr>
            <w:r w:rsidRPr="000D0E2B">
              <w:rPr>
                <w:rFonts w:ascii="Times" w:hAnsi="Times"/>
                <w:lang w:eastAsia="zh-HK"/>
              </w:rPr>
              <w:t>Client Group</w:t>
            </w:r>
          </w:p>
        </w:tc>
        <w:tc>
          <w:tcPr>
            <w:tcW w:w="1699" w:type="dxa"/>
          </w:tcPr>
          <w:p w14:paraId="3591814D" w14:textId="77777777" w:rsidR="00874F14" w:rsidRPr="000D0E2B" w:rsidRDefault="00874F14" w:rsidP="00042AEC">
            <w:pPr>
              <w:snapToGri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 w:rsidRPr="000D0E2B">
              <w:rPr>
                <w:rFonts w:ascii="Times" w:hAnsi="Times"/>
                <w:lang w:eastAsia="zh-HK"/>
              </w:rPr>
              <w:t xml:space="preserve">Criteria </w:t>
            </w:r>
          </w:p>
        </w:tc>
        <w:tc>
          <w:tcPr>
            <w:tcW w:w="2427" w:type="dxa"/>
          </w:tcPr>
          <w:p w14:paraId="2A1A3B32" w14:textId="77777777" w:rsidR="00874F14" w:rsidRPr="000D0E2B" w:rsidRDefault="00874F14" w:rsidP="00042AEC">
            <w:pPr>
              <w:snapToGri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 w:rsidRPr="000D0E2B">
              <w:rPr>
                <w:rFonts w:ascii="Times" w:hAnsi="Times"/>
                <w:lang w:eastAsia="zh-HK"/>
              </w:rPr>
              <w:t xml:space="preserve">Intervention </w:t>
            </w:r>
          </w:p>
        </w:tc>
        <w:tc>
          <w:tcPr>
            <w:tcW w:w="1711" w:type="dxa"/>
          </w:tcPr>
          <w:p w14:paraId="4B5DBDF0" w14:textId="77777777" w:rsidR="00874F14" w:rsidRPr="000D0E2B" w:rsidRDefault="00874F14" w:rsidP="00042AEC">
            <w:pPr>
              <w:snapToGri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PMingLiU" w:hAnsi="Times"/>
                <w:lang w:eastAsia="zh-HK"/>
              </w:rPr>
            </w:pPr>
            <w:r w:rsidRPr="000D0E2B">
              <w:rPr>
                <w:rFonts w:ascii="Times" w:hAnsi="Times"/>
                <w:lang w:eastAsia="zh-HK"/>
              </w:rPr>
              <w:t>Service Unit(s</w:t>
            </w:r>
            <w:r w:rsidRPr="000D0E2B">
              <w:rPr>
                <w:rFonts w:ascii="Times" w:hAnsi="Times"/>
              </w:rPr>
              <w:t>)</w:t>
            </w:r>
          </w:p>
        </w:tc>
        <w:tc>
          <w:tcPr>
            <w:tcW w:w="1790" w:type="dxa"/>
          </w:tcPr>
          <w:p w14:paraId="664C72AE" w14:textId="5E63CD30" w:rsidR="00874F14" w:rsidRPr="000D0E2B" w:rsidRDefault="008F1DC5" w:rsidP="00042AEC">
            <w:pPr>
              <w:snapToGri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lang w:eastAsia="zh-HK"/>
              </w:rPr>
            </w:pPr>
            <w:r w:rsidRPr="000D0E2B">
              <w:rPr>
                <w:rFonts w:ascii="Times" w:hAnsi="Times"/>
                <w:lang w:eastAsia="zh-HK"/>
              </w:rPr>
              <w:t>PS support</w:t>
            </w:r>
          </w:p>
        </w:tc>
      </w:tr>
      <w:tr w:rsidR="00874F14" w:rsidRPr="000D0E2B" w14:paraId="3E5E2684" w14:textId="77777777" w:rsidTr="000D0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</w:tcPr>
          <w:p w14:paraId="153BFE16" w14:textId="6F5632AA" w:rsidR="00874F14" w:rsidRPr="000D0E2B" w:rsidRDefault="00874F14" w:rsidP="00042AEC">
            <w:pPr>
              <w:snapToGrid w:val="0"/>
              <w:spacing w:line="276" w:lineRule="auto"/>
              <w:rPr>
                <w:rFonts w:ascii="Times" w:hAnsi="Times"/>
                <w:b w:val="0"/>
              </w:rPr>
            </w:pPr>
            <w:r w:rsidRPr="000D0E2B">
              <w:rPr>
                <w:rFonts w:ascii="Times" w:hAnsi="Times"/>
                <w:lang w:eastAsia="zh-HK"/>
              </w:rPr>
              <w:t>At Risk</w:t>
            </w:r>
          </w:p>
        </w:tc>
        <w:tc>
          <w:tcPr>
            <w:tcW w:w="1699" w:type="dxa"/>
          </w:tcPr>
          <w:p w14:paraId="398F61DE" w14:textId="77777777" w:rsidR="00874F14" w:rsidRPr="000D0E2B" w:rsidRDefault="00874F14" w:rsidP="00042AEC">
            <w:pPr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 w:rsidRPr="000D0E2B">
              <w:rPr>
                <w:rFonts w:ascii="Times" w:hAnsi="Times"/>
                <w:bCs/>
                <w:lang w:eastAsia="zh-HK"/>
              </w:rPr>
              <w:t>PHQ9 ≤ 4 or with risk factors</w:t>
            </w:r>
          </w:p>
        </w:tc>
        <w:tc>
          <w:tcPr>
            <w:tcW w:w="2427" w:type="dxa"/>
          </w:tcPr>
          <w:p w14:paraId="4CAA4D40" w14:textId="77777777" w:rsidR="00874F14" w:rsidRPr="000D0E2B" w:rsidRDefault="00874F14" w:rsidP="00042AEC">
            <w:pPr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 w:rsidRPr="000D0E2B">
              <w:rPr>
                <w:rFonts w:ascii="Times" w:hAnsi="Times"/>
                <w:bCs/>
                <w:lang w:eastAsia="zh-HK"/>
              </w:rPr>
              <w:t xml:space="preserve">Selective prevention: engagement activity + PS </w:t>
            </w:r>
          </w:p>
        </w:tc>
        <w:tc>
          <w:tcPr>
            <w:tcW w:w="1711" w:type="dxa"/>
          </w:tcPr>
          <w:p w14:paraId="3C6274A8" w14:textId="77777777" w:rsidR="00874F14" w:rsidRPr="000D0E2B" w:rsidRDefault="00874F14" w:rsidP="00042AEC">
            <w:pPr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Cs/>
                <w:lang w:eastAsia="zh-HK"/>
              </w:rPr>
            </w:pPr>
            <w:r w:rsidRPr="000D0E2B">
              <w:rPr>
                <w:rFonts w:ascii="Times" w:hAnsi="Times"/>
                <w:bCs/>
                <w:lang w:eastAsia="zh-HK"/>
              </w:rPr>
              <w:t>Community aged care</w:t>
            </w:r>
          </w:p>
        </w:tc>
        <w:tc>
          <w:tcPr>
            <w:tcW w:w="1790" w:type="dxa"/>
          </w:tcPr>
          <w:p w14:paraId="282213CB" w14:textId="4DDEB697" w:rsidR="00874F14" w:rsidRPr="000D0E2B" w:rsidRDefault="000C70DD" w:rsidP="00042AEC">
            <w:pPr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Cs/>
                <w:lang w:eastAsia="zh-HK"/>
              </w:rPr>
            </w:pPr>
            <w:r w:rsidRPr="000D0E2B">
              <w:rPr>
                <w:rFonts w:ascii="Times" w:hAnsi="Times"/>
                <w:bCs/>
                <w:lang w:eastAsia="zh-HK"/>
              </w:rPr>
              <w:t>Outreach activities</w:t>
            </w:r>
            <w:r w:rsidR="00454D08" w:rsidRPr="000D0E2B">
              <w:rPr>
                <w:rFonts w:ascii="Times" w:hAnsi="Times"/>
                <w:bCs/>
                <w:lang w:eastAsia="zh-HK"/>
              </w:rPr>
              <w:t xml:space="preserve"> (e.g., booth, telephone survey)</w:t>
            </w:r>
          </w:p>
        </w:tc>
      </w:tr>
      <w:tr w:rsidR="00874F14" w:rsidRPr="000D0E2B" w14:paraId="079C7663" w14:textId="77777777" w:rsidTr="000D0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</w:tcPr>
          <w:p w14:paraId="3CF872A4" w14:textId="77777777" w:rsidR="00874F14" w:rsidRPr="000D0E2B" w:rsidRDefault="00874F14" w:rsidP="00042AEC">
            <w:pPr>
              <w:snapToGrid w:val="0"/>
              <w:spacing w:line="276" w:lineRule="auto"/>
              <w:rPr>
                <w:rFonts w:ascii="Times" w:hAnsi="Times"/>
                <w:b w:val="0"/>
              </w:rPr>
            </w:pPr>
            <w:r w:rsidRPr="000D0E2B">
              <w:rPr>
                <w:rFonts w:ascii="Times" w:hAnsi="Times"/>
                <w:lang w:eastAsia="zh-HK"/>
              </w:rPr>
              <w:t>Prodromal</w:t>
            </w:r>
          </w:p>
        </w:tc>
        <w:tc>
          <w:tcPr>
            <w:tcW w:w="1699" w:type="dxa"/>
          </w:tcPr>
          <w:p w14:paraId="2252CB81" w14:textId="77777777" w:rsidR="00874F14" w:rsidRPr="000D0E2B" w:rsidRDefault="00874F14" w:rsidP="00042AEC">
            <w:pPr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 w:rsidRPr="000D0E2B">
              <w:rPr>
                <w:rFonts w:ascii="Times" w:hAnsi="Times"/>
                <w:bCs/>
                <w:lang w:eastAsia="zh-HK"/>
              </w:rPr>
              <w:t>5 ≤ PHQ ≤ 9 without score on item 2 or 6</w:t>
            </w:r>
          </w:p>
        </w:tc>
        <w:tc>
          <w:tcPr>
            <w:tcW w:w="2427" w:type="dxa"/>
          </w:tcPr>
          <w:p w14:paraId="5D55EA1B" w14:textId="77777777" w:rsidR="00874F14" w:rsidRPr="000D0E2B" w:rsidRDefault="00874F14" w:rsidP="00042AEC">
            <w:pPr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 w:rsidRPr="000D0E2B">
              <w:rPr>
                <w:rFonts w:ascii="Times" w:hAnsi="Times"/>
                <w:bCs/>
                <w:lang w:eastAsia="zh-HK"/>
              </w:rPr>
              <w:t xml:space="preserve">Indicated prevention: psycho education + PS </w:t>
            </w:r>
          </w:p>
        </w:tc>
        <w:tc>
          <w:tcPr>
            <w:tcW w:w="1711" w:type="dxa"/>
          </w:tcPr>
          <w:p w14:paraId="4402EA45" w14:textId="77777777" w:rsidR="00874F14" w:rsidRPr="000D0E2B" w:rsidRDefault="00874F14" w:rsidP="00042AEC">
            <w:pPr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Cs/>
                <w:lang w:eastAsia="zh-HK"/>
              </w:rPr>
            </w:pPr>
            <w:r w:rsidRPr="000D0E2B">
              <w:rPr>
                <w:rFonts w:ascii="Times" w:hAnsi="Times"/>
                <w:bCs/>
                <w:lang w:eastAsia="zh-HK"/>
              </w:rPr>
              <w:t>Community aged care</w:t>
            </w:r>
          </w:p>
        </w:tc>
        <w:tc>
          <w:tcPr>
            <w:tcW w:w="1790" w:type="dxa"/>
          </w:tcPr>
          <w:p w14:paraId="3EE23873" w14:textId="1AB0D885" w:rsidR="00874F14" w:rsidRPr="000D0E2B" w:rsidRDefault="00874F14" w:rsidP="00042AEC">
            <w:pPr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Cs/>
                <w:lang w:eastAsia="zh-HK"/>
              </w:rPr>
            </w:pPr>
          </w:p>
        </w:tc>
      </w:tr>
      <w:tr w:rsidR="00874F14" w:rsidRPr="000D0E2B" w14:paraId="1EBBEEC0" w14:textId="77777777" w:rsidTr="000D0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</w:tcPr>
          <w:p w14:paraId="187668F1" w14:textId="77777777" w:rsidR="00874F14" w:rsidRPr="000D0E2B" w:rsidRDefault="00874F14" w:rsidP="00042AEC">
            <w:pPr>
              <w:snapToGrid w:val="0"/>
              <w:spacing w:line="276" w:lineRule="auto"/>
              <w:rPr>
                <w:rFonts w:ascii="Times" w:hAnsi="Times"/>
                <w:b w:val="0"/>
              </w:rPr>
            </w:pPr>
            <w:r w:rsidRPr="000D0E2B">
              <w:rPr>
                <w:rFonts w:ascii="Times" w:hAnsi="Times"/>
                <w:lang w:eastAsia="zh-HK"/>
              </w:rPr>
              <w:t>Mild</w:t>
            </w:r>
          </w:p>
        </w:tc>
        <w:tc>
          <w:tcPr>
            <w:tcW w:w="1699" w:type="dxa"/>
          </w:tcPr>
          <w:p w14:paraId="11A4A924" w14:textId="77777777" w:rsidR="00874F14" w:rsidRPr="000D0E2B" w:rsidRDefault="00874F14" w:rsidP="00042AEC">
            <w:pPr>
              <w:snapToGri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Cs/>
                <w:lang w:eastAsia="zh-HK"/>
              </w:rPr>
            </w:pPr>
            <w:r w:rsidRPr="000D0E2B">
              <w:rPr>
                <w:rFonts w:ascii="Times" w:hAnsi="Times"/>
                <w:bCs/>
                <w:lang w:eastAsia="zh-HK"/>
              </w:rPr>
              <w:t>5 ≤ PHQ ≤ 9 &amp; scored on item 2 &amp; 6</w:t>
            </w:r>
          </w:p>
        </w:tc>
        <w:tc>
          <w:tcPr>
            <w:tcW w:w="2427" w:type="dxa"/>
          </w:tcPr>
          <w:p w14:paraId="74F97768" w14:textId="77777777" w:rsidR="00874F14" w:rsidRPr="000D0E2B" w:rsidRDefault="00874F14" w:rsidP="00042AEC">
            <w:pPr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 w:rsidRPr="000D0E2B">
              <w:rPr>
                <w:rFonts w:ascii="Times" w:hAnsi="Times"/>
                <w:bCs/>
                <w:lang w:eastAsia="zh-HK"/>
              </w:rPr>
              <w:t>Indicated prevention: group psychotherapy + PS</w:t>
            </w:r>
          </w:p>
        </w:tc>
        <w:tc>
          <w:tcPr>
            <w:tcW w:w="1711" w:type="dxa"/>
          </w:tcPr>
          <w:p w14:paraId="2166CCDD" w14:textId="77777777" w:rsidR="00874F14" w:rsidRPr="000D0E2B" w:rsidRDefault="00874F14" w:rsidP="00042AEC">
            <w:pPr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Cs/>
                <w:lang w:eastAsia="zh-HK"/>
              </w:rPr>
            </w:pPr>
            <w:r w:rsidRPr="000D0E2B">
              <w:rPr>
                <w:rFonts w:ascii="Times" w:hAnsi="Times"/>
                <w:bCs/>
                <w:lang w:eastAsia="zh-HK"/>
              </w:rPr>
              <w:t>Community mental health care</w:t>
            </w:r>
          </w:p>
        </w:tc>
        <w:tc>
          <w:tcPr>
            <w:tcW w:w="1790" w:type="dxa"/>
          </w:tcPr>
          <w:p w14:paraId="7FCE0C54" w14:textId="4E4D4824" w:rsidR="00874F14" w:rsidRPr="000D0E2B" w:rsidRDefault="000C70DD" w:rsidP="00042AEC">
            <w:pPr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Cs/>
                <w:lang w:eastAsia="zh-HK"/>
              </w:rPr>
            </w:pPr>
            <w:r w:rsidRPr="000D0E2B">
              <w:rPr>
                <w:rFonts w:ascii="Times" w:hAnsi="Times"/>
                <w:bCs/>
                <w:lang w:eastAsia="zh-HK"/>
              </w:rPr>
              <w:t>Behavioural activation</w:t>
            </w:r>
            <w:r w:rsidR="00454D08" w:rsidRPr="000D0E2B">
              <w:rPr>
                <w:rFonts w:ascii="Times" w:hAnsi="Times"/>
                <w:bCs/>
                <w:lang w:eastAsia="zh-HK"/>
              </w:rPr>
              <w:t xml:space="preserve"> (e.g., company the client in groups)</w:t>
            </w:r>
          </w:p>
        </w:tc>
      </w:tr>
      <w:tr w:rsidR="00874F14" w:rsidRPr="000D0E2B" w14:paraId="307BF9EB" w14:textId="77777777" w:rsidTr="000D0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</w:tcPr>
          <w:p w14:paraId="2AC2F585" w14:textId="77777777" w:rsidR="00874F14" w:rsidRPr="000D0E2B" w:rsidRDefault="00874F14" w:rsidP="00042AEC">
            <w:pPr>
              <w:snapToGrid w:val="0"/>
              <w:spacing w:line="276" w:lineRule="auto"/>
              <w:rPr>
                <w:rFonts w:ascii="Times" w:hAnsi="Times"/>
                <w:b w:val="0"/>
              </w:rPr>
            </w:pPr>
            <w:r w:rsidRPr="000D0E2B">
              <w:rPr>
                <w:rFonts w:ascii="Times" w:hAnsi="Times"/>
                <w:lang w:eastAsia="zh-HK"/>
              </w:rPr>
              <w:t>Moderate</w:t>
            </w:r>
          </w:p>
        </w:tc>
        <w:tc>
          <w:tcPr>
            <w:tcW w:w="1699" w:type="dxa"/>
          </w:tcPr>
          <w:p w14:paraId="1451CAE2" w14:textId="77777777" w:rsidR="00874F14" w:rsidRPr="000D0E2B" w:rsidRDefault="00874F14" w:rsidP="00042AEC">
            <w:pPr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 w:rsidRPr="000D0E2B">
              <w:rPr>
                <w:rFonts w:ascii="Times" w:hAnsi="Times"/>
                <w:bCs/>
                <w:lang w:eastAsia="zh-HK"/>
              </w:rPr>
              <w:t>10 ≤ PHQ ≤ 14</w:t>
            </w:r>
          </w:p>
        </w:tc>
        <w:tc>
          <w:tcPr>
            <w:tcW w:w="2427" w:type="dxa"/>
          </w:tcPr>
          <w:p w14:paraId="20E0F23B" w14:textId="77777777" w:rsidR="00874F14" w:rsidRPr="000D0E2B" w:rsidRDefault="00874F14" w:rsidP="00042AEC">
            <w:pPr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 w:rsidRPr="000D0E2B">
              <w:rPr>
                <w:rFonts w:ascii="Times" w:hAnsi="Times"/>
                <w:bCs/>
                <w:lang w:eastAsia="zh-HK"/>
              </w:rPr>
              <w:t>Individual psychotherapy + PS</w:t>
            </w:r>
          </w:p>
        </w:tc>
        <w:tc>
          <w:tcPr>
            <w:tcW w:w="1711" w:type="dxa"/>
          </w:tcPr>
          <w:p w14:paraId="70B988C3" w14:textId="77777777" w:rsidR="00874F14" w:rsidRPr="000D0E2B" w:rsidRDefault="00874F14" w:rsidP="00042AEC">
            <w:pPr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Cs/>
                <w:lang w:eastAsia="zh-HK"/>
              </w:rPr>
            </w:pPr>
            <w:r w:rsidRPr="000D0E2B">
              <w:rPr>
                <w:rFonts w:ascii="Times" w:hAnsi="Times"/>
                <w:bCs/>
                <w:lang w:eastAsia="zh-HK"/>
              </w:rPr>
              <w:t>Community mental health care</w:t>
            </w:r>
          </w:p>
        </w:tc>
        <w:tc>
          <w:tcPr>
            <w:tcW w:w="1790" w:type="dxa"/>
          </w:tcPr>
          <w:p w14:paraId="18C09E0C" w14:textId="59A6F1AA" w:rsidR="00874F14" w:rsidRPr="000D0E2B" w:rsidRDefault="000C70DD" w:rsidP="00042AEC">
            <w:pPr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Cs/>
                <w:lang w:eastAsia="zh-HK"/>
              </w:rPr>
            </w:pPr>
            <w:r w:rsidRPr="000D0E2B">
              <w:rPr>
                <w:rFonts w:ascii="Times" w:hAnsi="Times"/>
                <w:bCs/>
                <w:lang w:eastAsia="zh-HK"/>
              </w:rPr>
              <w:t>Provide personalised support</w:t>
            </w:r>
            <w:r w:rsidR="00454D08" w:rsidRPr="000D0E2B">
              <w:rPr>
                <w:rFonts w:ascii="Times" w:hAnsi="Times"/>
                <w:bCs/>
                <w:lang w:eastAsia="zh-HK"/>
              </w:rPr>
              <w:t xml:space="preserve"> (e.g., regular follow-up, conduct </w:t>
            </w:r>
            <w:r w:rsidR="008D6EB0">
              <w:rPr>
                <w:rFonts w:ascii="Times" w:hAnsi="Times"/>
                <w:bCs/>
                <w:lang w:eastAsia="zh-HK"/>
              </w:rPr>
              <w:t>home visits</w:t>
            </w:r>
            <w:r w:rsidR="0068759E">
              <w:rPr>
                <w:rFonts w:ascii="Times" w:hAnsi="Times"/>
                <w:bCs/>
                <w:lang w:eastAsia="zh-HK"/>
              </w:rPr>
              <w:t>)</w:t>
            </w:r>
          </w:p>
        </w:tc>
      </w:tr>
      <w:tr w:rsidR="00874F14" w:rsidRPr="00D8710A" w14:paraId="5C946368" w14:textId="77777777" w:rsidTr="000D0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</w:tcPr>
          <w:p w14:paraId="1F2F71C2" w14:textId="77777777" w:rsidR="00874F14" w:rsidRPr="000D0E2B" w:rsidRDefault="00874F14" w:rsidP="00042AEC">
            <w:pPr>
              <w:snapToGrid w:val="0"/>
              <w:spacing w:line="276" w:lineRule="auto"/>
              <w:rPr>
                <w:rFonts w:ascii="Times" w:hAnsi="Times"/>
                <w:b w:val="0"/>
              </w:rPr>
            </w:pPr>
            <w:r w:rsidRPr="000D0E2B">
              <w:rPr>
                <w:rFonts w:ascii="Times" w:hAnsi="Times"/>
                <w:lang w:eastAsia="zh-HK"/>
              </w:rPr>
              <w:t>Moderately severe and above*</w:t>
            </w:r>
          </w:p>
        </w:tc>
        <w:tc>
          <w:tcPr>
            <w:tcW w:w="1699" w:type="dxa"/>
          </w:tcPr>
          <w:p w14:paraId="7A2BDA97" w14:textId="77777777" w:rsidR="00874F14" w:rsidRPr="000D0E2B" w:rsidRDefault="00874F14" w:rsidP="00042AEC">
            <w:pPr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 w:rsidRPr="000D0E2B">
              <w:rPr>
                <w:rFonts w:ascii="Times" w:hAnsi="Times"/>
                <w:bCs/>
                <w:lang w:eastAsia="zh-HK"/>
              </w:rPr>
              <w:t>PHQ ≥ 15</w:t>
            </w:r>
          </w:p>
        </w:tc>
        <w:tc>
          <w:tcPr>
            <w:tcW w:w="2427" w:type="dxa"/>
          </w:tcPr>
          <w:p w14:paraId="7F6DDF1E" w14:textId="77777777" w:rsidR="00874F14" w:rsidRPr="000D0E2B" w:rsidRDefault="00874F14" w:rsidP="00042AEC">
            <w:pPr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 w:rsidRPr="000D0E2B">
              <w:rPr>
                <w:rFonts w:ascii="Times" w:hAnsi="Times"/>
                <w:bCs/>
                <w:lang w:eastAsia="zh-HK"/>
              </w:rPr>
              <w:t>Care as usual</w:t>
            </w:r>
          </w:p>
        </w:tc>
        <w:tc>
          <w:tcPr>
            <w:tcW w:w="1711" w:type="dxa"/>
          </w:tcPr>
          <w:p w14:paraId="3515834D" w14:textId="77777777" w:rsidR="00874F14" w:rsidRPr="000D0E2B" w:rsidRDefault="00874F14" w:rsidP="00042AEC">
            <w:pPr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Cs/>
                <w:lang w:eastAsia="zh-HK"/>
              </w:rPr>
            </w:pPr>
            <w:r w:rsidRPr="000D0E2B">
              <w:rPr>
                <w:rFonts w:ascii="Times" w:hAnsi="Times"/>
                <w:bCs/>
                <w:lang w:eastAsia="zh-HK"/>
              </w:rPr>
              <w:t>Traditional mental health service, HA</w:t>
            </w:r>
          </w:p>
        </w:tc>
        <w:tc>
          <w:tcPr>
            <w:tcW w:w="1790" w:type="dxa"/>
          </w:tcPr>
          <w:p w14:paraId="155AEF20" w14:textId="77777777" w:rsidR="00874F14" w:rsidRPr="00D8710A" w:rsidRDefault="00874F14" w:rsidP="00042AEC">
            <w:pPr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Cs/>
                <w:lang w:eastAsia="zh-HK"/>
              </w:rPr>
            </w:pPr>
            <w:r w:rsidRPr="000D0E2B">
              <w:rPr>
                <w:rFonts w:ascii="Times" w:hAnsi="Times"/>
                <w:bCs/>
                <w:lang w:eastAsia="zh-HK"/>
              </w:rPr>
              <w:t>N. A</w:t>
            </w:r>
          </w:p>
        </w:tc>
      </w:tr>
    </w:tbl>
    <w:p w14:paraId="49D465B2" w14:textId="744E3840" w:rsidR="00874F14" w:rsidRPr="00D8710A" w:rsidRDefault="00874F14">
      <w:pPr>
        <w:rPr>
          <w:rFonts w:ascii="Times" w:hAnsi="Times"/>
        </w:rPr>
      </w:pPr>
    </w:p>
    <w:p w14:paraId="5F446726" w14:textId="5E3602A2" w:rsidR="00D8710A" w:rsidRPr="00D8710A" w:rsidRDefault="00D8710A" w:rsidP="00874F14">
      <w:pPr>
        <w:snapToGrid w:val="0"/>
        <w:spacing w:line="480" w:lineRule="auto"/>
        <w:jc w:val="both"/>
        <w:rPr>
          <w:rFonts w:ascii="Times" w:hAnsi="Times"/>
          <w:lang w:eastAsia="zh-HK"/>
        </w:rPr>
      </w:pPr>
    </w:p>
    <w:p w14:paraId="590FE062" w14:textId="77777777" w:rsidR="00D8710A" w:rsidRPr="00874F14" w:rsidRDefault="00D8710A" w:rsidP="00874F14">
      <w:pPr>
        <w:snapToGrid w:val="0"/>
        <w:spacing w:line="480" w:lineRule="auto"/>
        <w:jc w:val="both"/>
        <w:rPr>
          <w:rFonts w:ascii="Times" w:hAnsi="Times"/>
          <w:lang w:eastAsia="zh-HK"/>
        </w:rPr>
      </w:pPr>
    </w:p>
    <w:p w14:paraId="77D0E03D" w14:textId="77777777" w:rsidR="00874F14" w:rsidRPr="00D8710A" w:rsidRDefault="00874F14">
      <w:pPr>
        <w:rPr>
          <w:rFonts w:ascii="Times" w:hAnsi="Times"/>
        </w:rPr>
      </w:pPr>
    </w:p>
    <w:sectPr w:rsidR="00874F14" w:rsidRPr="00D8710A" w:rsidSect="0088132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F14"/>
    <w:rsid w:val="000C70DD"/>
    <w:rsid w:val="000D0E2B"/>
    <w:rsid w:val="00430F1E"/>
    <w:rsid w:val="00454D08"/>
    <w:rsid w:val="004E6489"/>
    <w:rsid w:val="0068759E"/>
    <w:rsid w:val="007B37B0"/>
    <w:rsid w:val="00863E92"/>
    <w:rsid w:val="00874F14"/>
    <w:rsid w:val="0088132C"/>
    <w:rsid w:val="008D6EB0"/>
    <w:rsid w:val="008F1DC5"/>
    <w:rsid w:val="00A107C5"/>
    <w:rsid w:val="00A40649"/>
    <w:rsid w:val="00D0320A"/>
    <w:rsid w:val="00D41AD9"/>
    <w:rsid w:val="00D8710A"/>
    <w:rsid w:val="00E71F28"/>
    <w:rsid w:val="00E8405E"/>
    <w:rsid w:val="00F4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56901"/>
  <w15:chartTrackingRefBased/>
  <w15:docId w15:val="{23BB45CB-D808-C342-AB4A-3E257475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DC5"/>
    <w:rPr>
      <w:rFonts w:ascii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4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874F14"/>
    <w:rPr>
      <w:rFonts w:cs="Times New Roman"/>
      <w:sz w:val="22"/>
      <w:szCs w:val="22"/>
      <w:lang w:val="en-GB" w:eastAsia="zh-TW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F1DC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2">
    <w:name w:val="Grid Table 2"/>
    <w:basedOn w:val="TableNormal"/>
    <w:uiPriority w:val="47"/>
    <w:rsid w:val="008F1DC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3">
    <w:name w:val="Grid Table 1 Light Accent 3"/>
    <w:basedOn w:val="TableNormal"/>
    <w:uiPriority w:val="46"/>
    <w:rsid w:val="000D0E2B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D0E2B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0D0E2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0D0E2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tianyin</dc:creator>
  <cp:keywords/>
  <dc:description/>
  <cp:lastModifiedBy>psjtang</cp:lastModifiedBy>
  <cp:revision>2</cp:revision>
  <dcterms:created xsi:type="dcterms:W3CDTF">2022-04-09T12:02:00Z</dcterms:created>
  <dcterms:modified xsi:type="dcterms:W3CDTF">2022-04-09T12:02:00Z</dcterms:modified>
</cp:coreProperties>
</file>