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F8" w:rsidRDefault="000978F8" w:rsidP="000978F8">
      <w:pPr>
        <w:pStyle w:val="Heading2"/>
        <w:rPr>
          <w:sz w:val="24"/>
          <w:szCs w:val="20"/>
        </w:rPr>
      </w:pPr>
      <w:bookmarkStart w:id="0" w:name="_Hlk104529102"/>
      <w:proofErr w:type="gramStart"/>
      <w:r>
        <w:rPr>
          <w:sz w:val="24"/>
          <w:szCs w:val="20"/>
        </w:rPr>
        <w:t>Additional file 5.</w:t>
      </w:r>
      <w:proofErr w:type="gramEnd"/>
      <w:r>
        <w:rPr>
          <w:sz w:val="24"/>
          <w:szCs w:val="20"/>
        </w:rPr>
        <w:t xml:space="preserve"> </w:t>
      </w:r>
      <w:r w:rsidRPr="00F10C7F">
        <w:rPr>
          <w:b w:val="0"/>
          <w:bCs w:val="0"/>
          <w:sz w:val="24"/>
          <w:szCs w:val="20"/>
        </w:rPr>
        <w:t xml:space="preserve">Prevalence of Polypharmacy Associated with Different </w:t>
      </w:r>
      <w:r>
        <w:rPr>
          <w:b w:val="0"/>
          <w:bCs w:val="0"/>
          <w:sz w:val="24"/>
          <w:szCs w:val="20"/>
        </w:rPr>
        <w:t>Medication Thresholds</w:t>
      </w:r>
    </w:p>
    <w:bookmarkEnd w:id="0"/>
    <w:p w:rsidR="000978F8" w:rsidRDefault="000978F8" w:rsidP="000978F8">
      <w:pPr>
        <w:pStyle w:val="Heading2"/>
        <w:rPr>
          <w:sz w:val="24"/>
          <w:szCs w:val="20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44C36322" wp14:editId="16BED8C9">
            <wp:extent cx="7711113" cy="5106141"/>
            <wp:effectExtent l="6985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27027" cy="511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8F8" w:rsidRDefault="000978F8">
      <w:bookmarkStart w:id="1" w:name="_GoBack"/>
      <w:bookmarkEnd w:id="1"/>
    </w:p>
    <w:sectPr w:rsidR="00097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F8"/>
    <w:rsid w:val="000978F8"/>
    <w:rsid w:val="001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8F8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78F8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8F8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78F8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82</Characters>
  <Application>Microsoft Office Word</Application>
  <DocSecurity>0</DocSecurity>
  <Lines>10</Lines>
  <Paragraphs>7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2022-07-13T01:21:00Z</dcterms:created>
  <dcterms:modified xsi:type="dcterms:W3CDTF">2022-07-13T01:21:00Z</dcterms:modified>
</cp:coreProperties>
</file>