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8E062" w14:textId="208A62D1" w:rsidR="0088411E" w:rsidRDefault="00EC57F3" w:rsidP="009C38CE">
      <w:pPr>
        <w:pStyle w:val="Heading3"/>
        <w:rPr>
          <w:b w:val="0"/>
          <w:bCs w:val="0"/>
        </w:rPr>
      </w:pPr>
      <w:r>
        <w:t xml:space="preserve">Appendix </w:t>
      </w:r>
      <w:r w:rsidR="009C38CE" w:rsidRPr="001C3744">
        <w:t xml:space="preserve">Table </w:t>
      </w:r>
      <w:r w:rsidR="0088411E">
        <w:t>A</w:t>
      </w:r>
    </w:p>
    <w:p w14:paraId="64323222" w14:textId="552FD461" w:rsidR="009C38CE" w:rsidRPr="00141893" w:rsidRDefault="009C38CE" w:rsidP="009C38CE">
      <w:pPr>
        <w:pStyle w:val="Heading3"/>
        <w:rPr>
          <w:b w:val="0"/>
          <w:bCs w:val="0"/>
        </w:rPr>
      </w:pPr>
      <w:r w:rsidRPr="00141893">
        <w:rPr>
          <w:b w:val="0"/>
          <w:bCs w:val="0"/>
        </w:rPr>
        <w:t xml:space="preserve">The </w:t>
      </w:r>
      <w:r w:rsidR="001F3944" w:rsidRPr="00141893">
        <w:rPr>
          <w:b w:val="0"/>
          <w:bCs w:val="0"/>
        </w:rPr>
        <w:t xml:space="preserve">Relative Contributions </w:t>
      </w:r>
      <w:r w:rsidR="001F3944">
        <w:rPr>
          <w:b w:val="0"/>
          <w:bCs w:val="0"/>
        </w:rPr>
        <w:t>o</w:t>
      </w:r>
      <w:r w:rsidR="001F3944" w:rsidRPr="00141893">
        <w:rPr>
          <w:b w:val="0"/>
          <w:bCs w:val="0"/>
        </w:rPr>
        <w:t xml:space="preserve">f Subjective </w:t>
      </w:r>
      <w:r w:rsidR="001F3944">
        <w:rPr>
          <w:b w:val="0"/>
          <w:bCs w:val="0"/>
        </w:rPr>
        <w:t>a</w:t>
      </w:r>
      <w:r w:rsidR="001F3944" w:rsidRPr="00141893">
        <w:rPr>
          <w:b w:val="0"/>
          <w:bCs w:val="0"/>
        </w:rPr>
        <w:t xml:space="preserve">nd Objective Physical Functioning </w:t>
      </w:r>
      <w:r w:rsidR="001F3944">
        <w:rPr>
          <w:b w:val="0"/>
          <w:bCs w:val="0"/>
        </w:rPr>
        <w:t>t</w:t>
      </w:r>
      <w:r w:rsidR="001F3944" w:rsidRPr="00141893">
        <w:rPr>
          <w:b w:val="0"/>
          <w:bCs w:val="0"/>
        </w:rPr>
        <w:t xml:space="preserve">o Comorbid Pain </w:t>
      </w:r>
      <w:r w:rsidR="001F3944">
        <w:rPr>
          <w:b w:val="0"/>
          <w:bCs w:val="0"/>
        </w:rPr>
        <w:t>a</w:t>
      </w:r>
      <w:r w:rsidR="001F3944" w:rsidRPr="00141893">
        <w:rPr>
          <w:b w:val="0"/>
          <w:bCs w:val="0"/>
        </w:rPr>
        <w:t xml:space="preserve">nd Falls </w:t>
      </w:r>
      <w:r w:rsidR="001F3944">
        <w:rPr>
          <w:b w:val="0"/>
          <w:bCs w:val="0"/>
        </w:rPr>
        <w:t>a</w:t>
      </w:r>
      <w:r w:rsidR="001F3944" w:rsidRPr="00141893">
        <w:rPr>
          <w:b w:val="0"/>
          <w:bCs w:val="0"/>
        </w:rPr>
        <w:t xml:space="preserve">mong </w:t>
      </w:r>
      <w:r w:rsidRPr="00141893">
        <w:rPr>
          <w:b w:val="0"/>
          <w:bCs w:val="0"/>
        </w:rPr>
        <w:t xml:space="preserve">Chinese </w:t>
      </w:r>
      <w:r w:rsidR="001F3944" w:rsidRPr="00141893">
        <w:rPr>
          <w:b w:val="0"/>
          <w:bCs w:val="0"/>
        </w:rPr>
        <w:t xml:space="preserve">Older Adults </w:t>
      </w:r>
      <w:r w:rsidRPr="00141893">
        <w:rPr>
          <w:b w:val="0"/>
          <w:bCs w:val="0"/>
        </w:rPr>
        <w:t>(N=</w:t>
      </w:r>
      <w:r w:rsidRPr="00141893">
        <w:rPr>
          <w:rFonts w:eastAsia="SimSun"/>
          <w:b w:val="0"/>
          <w:bCs w:val="0"/>
        </w:rPr>
        <w:t>4,461)</w:t>
      </w:r>
    </w:p>
    <w:tbl>
      <w:tblPr>
        <w:tblW w:w="4645" w:type="pct"/>
        <w:tblBorders>
          <w:top w:val="single" w:sz="4" w:space="0" w:color="auto"/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3330"/>
        <w:gridCol w:w="614"/>
        <w:gridCol w:w="1056"/>
        <w:gridCol w:w="698"/>
        <w:gridCol w:w="77"/>
        <w:gridCol w:w="145"/>
        <w:gridCol w:w="79"/>
        <w:gridCol w:w="512"/>
        <w:gridCol w:w="1382"/>
        <w:gridCol w:w="752"/>
        <w:gridCol w:w="50"/>
      </w:tblGrid>
      <w:tr w:rsidR="009C38CE" w:rsidRPr="0088411E" w14:paraId="7BC90F5E" w14:textId="77777777" w:rsidTr="005849D8">
        <w:trPr>
          <w:trHeight w:val="320"/>
        </w:trPr>
        <w:tc>
          <w:tcPr>
            <w:tcW w:w="1915" w:type="pc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4BA3656" w14:textId="72424385" w:rsidR="009C38CE" w:rsidRPr="0088411E" w:rsidRDefault="001F3944" w:rsidP="005849D8">
            <w:pPr>
              <w:rPr>
                <w:sz w:val="21"/>
                <w:szCs w:val="21"/>
              </w:rPr>
            </w:pPr>
            <w:r w:rsidRPr="0088411E">
              <w:rPr>
                <w:sz w:val="21"/>
                <w:szCs w:val="21"/>
              </w:rPr>
              <w:t>Variables</w:t>
            </w:r>
          </w:p>
        </w:tc>
        <w:tc>
          <w:tcPr>
            <w:tcW w:w="1369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6C38857" w14:textId="77777777" w:rsidR="009C38CE" w:rsidRPr="0088411E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88411E">
              <w:rPr>
                <w:color w:val="000000"/>
                <w:sz w:val="21"/>
                <w:szCs w:val="21"/>
              </w:rPr>
              <w:t>Model 1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6523844" w14:textId="77777777" w:rsidR="009C38CE" w:rsidRPr="0088411E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588" w:type="pct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B454732" w14:textId="77777777" w:rsidR="009C38CE" w:rsidRPr="0088411E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88411E">
              <w:rPr>
                <w:color w:val="000000"/>
                <w:sz w:val="21"/>
                <w:szCs w:val="21"/>
              </w:rPr>
              <w:t>Model 2</w:t>
            </w:r>
          </w:p>
        </w:tc>
      </w:tr>
      <w:tr w:rsidR="009C38CE" w:rsidRPr="0088411E" w14:paraId="4F097FE9" w14:textId="77777777" w:rsidTr="005849D8">
        <w:trPr>
          <w:gridAfter w:val="1"/>
          <w:wAfter w:w="39" w:type="pct"/>
          <w:trHeight w:val="320"/>
        </w:trPr>
        <w:tc>
          <w:tcPr>
            <w:tcW w:w="1915" w:type="pct"/>
            <w:tcBorders>
              <w:top w:val="nil"/>
              <w:bottom w:val="single" w:sz="4" w:space="0" w:color="auto"/>
            </w:tcBorders>
            <w:noWrap/>
            <w:vAlign w:val="center"/>
          </w:tcPr>
          <w:p w14:paraId="6B5F90EB" w14:textId="77777777" w:rsidR="009C38CE" w:rsidRPr="0088411E" w:rsidRDefault="009C38CE" w:rsidP="005849D8">
            <w:pPr>
              <w:rPr>
                <w:sz w:val="21"/>
                <w:szCs w:val="21"/>
              </w:rPr>
            </w:pPr>
          </w:p>
        </w:tc>
        <w:tc>
          <w:tcPr>
            <w:tcW w:w="36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C47664E" w14:textId="77777777" w:rsidR="009C38CE" w:rsidRPr="0088411E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88411E">
              <w:rPr>
                <w:color w:val="000000"/>
                <w:sz w:val="21"/>
                <w:szCs w:val="21"/>
              </w:rPr>
              <w:t>OR</w:t>
            </w: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A2C9D91" w14:textId="77777777" w:rsidR="009C38CE" w:rsidRPr="0088411E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88411E">
              <w:rPr>
                <w:color w:val="000000"/>
                <w:sz w:val="21"/>
                <w:szCs w:val="21"/>
              </w:rPr>
              <w:t>95%CI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CA5BEB5" w14:textId="77777777" w:rsidR="009C38CE" w:rsidRPr="0088411E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88411E">
              <w:rPr>
                <w:i/>
                <w:iCs/>
                <w:color w:val="000000"/>
                <w:sz w:val="22"/>
                <w:szCs w:val="22"/>
              </w:rPr>
              <w:t>p</w:t>
            </w:r>
          </w:p>
        </w:tc>
        <w:tc>
          <w:tcPr>
            <w:tcW w:w="128" w:type="pct"/>
            <w:gridSpan w:val="2"/>
            <w:tcBorders>
              <w:top w:val="nil"/>
              <w:bottom w:val="single" w:sz="4" w:space="0" w:color="auto"/>
            </w:tcBorders>
            <w:noWrap/>
            <w:vAlign w:val="center"/>
          </w:tcPr>
          <w:p w14:paraId="0D920956" w14:textId="77777777" w:rsidR="009C38CE" w:rsidRPr="0088411E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54" w:type="pct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67CEB14" w14:textId="77777777" w:rsidR="009C38CE" w:rsidRPr="0088411E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88411E">
              <w:rPr>
                <w:color w:val="000000"/>
                <w:sz w:val="21"/>
                <w:szCs w:val="21"/>
              </w:rPr>
              <w:t>OR</w:t>
            </w:r>
          </w:p>
        </w:tc>
        <w:tc>
          <w:tcPr>
            <w:tcW w:w="80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1533900" w14:textId="77777777" w:rsidR="009C38CE" w:rsidRPr="0088411E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88411E">
              <w:rPr>
                <w:color w:val="000000"/>
                <w:sz w:val="21"/>
                <w:szCs w:val="21"/>
              </w:rPr>
              <w:t>95%CI</w:t>
            </w:r>
          </w:p>
        </w:tc>
        <w:tc>
          <w:tcPr>
            <w:tcW w:w="440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0BEB3EE" w14:textId="77777777" w:rsidR="009C38CE" w:rsidRPr="0088411E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88411E">
              <w:rPr>
                <w:i/>
                <w:iCs/>
                <w:color w:val="000000"/>
                <w:sz w:val="22"/>
                <w:szCs w:val="22"/>
              </w:rPr>
              <w:t>p</w:t>
            </w:r>
          </w:p>
        </w:tc>
      </w:tr>
      <w:tr w:rsidR="009C38CE" w:rsidRPr="00FA6C0C" w14:paraId="410AA903" w14:textId="77777777" w:rsidTr="005849D8">
        <w:trPr>
          <w:gridAfter w:val="1"/>
          <w:wAfter w:w="39" w:type="pct"/>
          <w:trHeight w:val="320"/>
        </w:trPr>
        <w:tc>
          <w:tcPr>
            <w:tcW w:w="1915" w:type="pct"/>
            <w:noWrap/>
            <w:vAlign w:val="center"/>
          </w:tcPr>
          <w:p w14:paraId="3A7CEE4D" w14:textId="77777777" w:rsidR="009C38CE" w:rsidRPr="00FA6C0C" w:rsidRDefault="009C38CE" w:rsidP="005849D8">
            <w:pPr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Grip strength</w:t>
            </w:r>
          </w:p>
        </w:tc>
        <w:tc>
          <w:tcPr>
            <w:tcW w:w="361" w:type="pct"/>
            <w:noWrap/>
            <w:vAlign w:val="center"/>
          </w:tcPr>
          <w:p w14:paraId="65CEE5F3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0.98</w:t>
            </w:r>
          </w:p>
        </w:tc>
        <w:tc>
          <w:tcPr>
            <w:tcW w:w="555" w:type="pct"/>
            <w:noWrap/>
            <w:vAlign w:val="center"/>
          </w:tcPr>
          <w:p w14:paraId="4D587D48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0.96, 0.99</w:t>
            </w:r>
          </w:p>
        </w:tc>
        <w:tc>
          <w:tcPr>
            <w:tcW w:w="409" w:type="pct"/>
            <w:noWrap/>
            <w:vAlign w:val="center"/>
          </w:tcPr>
          <w:p w14:paraId="56CB2379" w14:textId="77777777" w:rsidR="009C38CE" w:rsidRPr="00FA6C0C" w:rsidRDefault="009C38CE" w:rsidP="005849D8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FA6C0C">
              <w:rPr>
                <w:bCs/>
                <w:color w:val="000000"/>
                <w:sz w:val="21"/>
                <w:szCs w:val="21"/>
              </w:rPr>
              <w:t>0.000</w:t>
            </w:r>
          </w:p>
        </w:tc>
        <w:tc>
          <w:tcPr>
            <w:tcW w:w="128" w:type="pct"/>
            <w:gridSpan w:val="2"/>
            <w:noWrap/>
            <w:vAlign w:val="center"/>
          </w:tcPr>
          <w:p w14:paraId="4A1CBD83" w14:textId="77777777" w:rsidR="009C38CE" w:rsidRPr="00FA6C0C" w:rsidRDefault="009C38CE" w:rsidP="005849D8">
            <w:pPr>
              <w:jc w:val="center"/>
              <w:rPr>
                <w:bCs/>
                <w:color w:val="000000"/>
                <w:sz w:val="21"/>
                <w:szCs w:val="21"/>
              </w:rPr>
            </w:pPr>
          </w:p>
        </w:tc>
        <w:tc>
          <w:tcPr>
            <w:tcW w:w="354" w:type="pct"/>
            <w:gridSpan w:val="2"/>
            <w:noWrap/>
            <w:vAlign w:val="center"/>
          </w:tcPr>
          <w:p w14:paraId="4B9F1B4A" w14:textId="77777777" w:rsidR="009C38CE" w:rsidRPr="00FA6C0C" w:rsidRDefault="009C38CE" w:rsidP="005849D8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FA6C0C">
              <w:rPr>
                <w:bCs/>
                <w:color w:val="000000"/>
                <w:sz w:val="21"/>
                <w:szCs w:val="21"/>
              </w:rPr>
              <w:t>0.99</w:t>
            </w:r>
          </w:p>
        </w:tc>
        <w:tc>
          <w:tcPr>
            <w:tcW w:w="802" w:type="pct"/>
            <w:noWrap/>
            <w:vAlign w:val="center"/>
          </w:tcPr>
          <w:p w14:paraId="31E6B169" w14:textId="77777777" w:rsidR="009C38CE" w:rsidRPr="00FA6C0C" w:rsidRDefault="009C38CE" w:rsidP="005849D8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FA6C0C">
              <w:rPr>
                <w:bCs/>
                <w:color w:val="000000"/>
                <w:sz w:val="21"/>
                <w:szCs w:val="21"/>
              </w:rPr>
              <w:t>0.97, 1.01</w:t>
            </w:r>
          </w:p>
        </w:tc>
        <w:tc>
          <w:tcPr>
            <w:tcW w:w="440" w:type="pct"/>
            <w:noWrap/>
            <w:vAlign w:val="center"/>
          </w:tcPr>
          <w:p w14:paraId="7A30E694" w14:textId="77777777" w:rsidR="009C38CE" w:rsidRPr="00FA6C0C" w:rsidRDefault="009C38CE" w:rsidP="005849D8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FA6C0C">
              <w:rPr>
                <w:bCs/>
                <w:color w:val="000000"/>
                <w:sz w:val="21"/>
                <w:szCs w:val="21"/>
              </w:rPr>
              <w:t>0.243</w:t>
            </w:r>
          </w:p>
        </w:tc>
      </w:tr>
      <w:tr w:rsidR="009C38CE" w:rsidRPr="00FA6C0C" w14:paraId="1E865712" w14:textId="77777777" w:rsidTr="005849D8">
        <w:trPr>
          <w:gridAfter w:val="1"/>
          <w:wAfter w:w="39" w:type="pct"/>
          <w:trHeight w:val="320"/>
        </w:trPr>
        <w:tc>
          <w:tcPr>
            <w:tcW w:w="1915" w:type="pct"/>
            <w:noWrap/>
            <w:vAlign w:val="center"/>
          </w:tcPr>
          <w:p w14:paraId="5102ABA2" w14:textId="77777777" w:rsidR="009C38CE" w:rsidRPr="00FA6C0C" w:rsidRDefault="009C38CE" w:rsidP="005849D8">
            <w:pPr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Walking speed</w:t>
            </w:r>
          </w:p>
        </w:tc>
        <w:tc>
          <w:tcPr>
            <w:tcW w:w="361" w:type="pct"/>
            <w:noWrap/>
            <w:vAlign w:val="center"/>
          </w:tcPr>
          <w:p w14:paraId="6E7F53FE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0.97</w:t>
            </w:r>
          </w:p>
        </w:tc>
        <w:tc>
          <w:tcPr>
            <w:tcW w:w="555" w:type="pct"/>
            <w:noWrap/>
            <w:vAlign w:val="center"/>
          </w:tcPr>
          <w:p w14:paraId="25C637ED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0.93, 1.00</w:t>
            </w:r>
          </w:p>
        </w:tc>
        <w:tc>
          <w:tcPr>
            <w:tcW w:w="409" w:type="pct"/>
            <w:noWrap/>
            <w:vAlign w:val="center"/>
          </w:tcPr>
          <w:p w14:paraId="405C544B" w14:textId="77777777" w:rsidR="009C38CE" w:rsidRPr="00FA6C0C" w:rsidRDefault="009C38CE" w:rsidP="005849D8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FA6C0C">
              <w:rPr>
                <w:bCs/>
                <w:color w:val="000000"/>
                <w:sz w:val="21"/>
                <w:szCs w:val="21"/>
              </w:rPr>
              <w:t>0.200</w:t>
            </w:r>
          </w:p>
        </w:tc>
        <w:tc>
          <w:tcPr>
            <w:tcW w:w="128" w:type="pct"/>
            <w:gridSpan w:val="2"/>
            <w:noWrap/>
            <w:vAlign w:val="center"/>
          </w:tcPr>
          <w:p w14:paraId="311A88E1" w14:textId="77777777" w:rsidR="009C38CE" w:rsidRPr="00FA6C0C" w:rsidRDefault="009C38CE" w:rsidP="005849D8">
            <w:pPr>
              <w:jc w:val="center"/>
              <w:rPr>
                <w:bCs/>
                <w:color w:val="000000"/>
                <w:sz w:val="21"/>
                <w:szCs w:val="21"/>
              </w:rPr>
            </w:pPr>
          </w:p>
        </w:tc>
        <w:tc>
          <w:tcPr>
            <w:tcW w:w="354" w:type="pct"/>
            <w:gridSpan w:val="2"/>
            <w:noWrap/>
            <w:vAlign w:val="center"/>
          </w:tcPr>
          <w:p w14:paraId="6201EC17" w14:textId="77777777" w:rsidR="009C38CE" w:rsidRPr="00FA6C0C" w:rsidRDefault="009C38CE" w:rsidP="005849D8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FA6C0C">
              <w:rPr>
                <w:bCs/>
                <w:color w:val="000000"/>
                <w:sz w:val="21"/>
                <w:szCs w:val="21"/>
              </w:rPr>
              <w:t>0.97</w:t>
            </w:r>
          </w:p>
        </w:tc>
        <w:tc>
          <w:tcPr>
            <w:tcW w:w="802" w:type="pct"/>
            <w:noWrap/>
            <w:vAlign w:val="center"/>
          </w:tcPr>
          <w:p w14:paraId="7ECB0BB6" w14:textId="77777777" w:rsidR="009C38CE" w:rsidRPr="00FA6C0C" w:rsidRDefault="009C38CE" w:rsidP="005849D8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FA6C0C">
              <w:rPr>
                <w:bCs/>
                <w:color w:val="000000"/>
                <w:sz w:val="21"/>
                <w:szCs w:val="21"/>
              </w:rPr>
              <w:t>0.92, 1.01</w:t>
            </w:r>
          </w:p>
        </w:tc>
        <w:tc>
          <w:tcPr>
            <w:tcW w:w="440" w:type="pct"/>
            <w:noWrap/>
            <w:vAlign w:val="center"/>
          </w:tcPr>
          <w:p w14:paraId="4E8D51C2" w14:textId="77777777" w:rsidR="009C38CE" w:rsidRPr="00FA6C0C" w:rsidRDefault="009C38CE" w:rsidP="005849D8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FA6C0C">
              <w:rPr>
                <w:bCs/>
                <w:color w:val="000000"/>
                <w:sz w:val="21"/>
                <w:szCs w:val="21"/>
              </w:rPr>
              <w:t>0.153</w:t>
            </w:r>
          </w:p>
        </w:tc>
      </w:tr>
      <w:tr w:rsidR="009C38CE" w:rsidRPr="00FA6C0C" w14:paraId="09D9EA56" w14:textId="77777777" w:rsidTr="005849D8">
        <w:trPr>
          <w:gridAfter w:val="1"/>
          <w:wAfter w:w="39" w:type="pct"/>
          <w:trHeight w:val="320"/>
        </w:trPr>
        <w:tc>
          <w:tcPr>
            <w:tcW w:w="1915" w:type="pct"/>
            <w:noWrap/>
            <w:vAlign w:val="center"/>
          </w:tcPr>
          <w:p w14:paraId="22C70DFB" w14:textId="77777777" w:rsidR="009C38CE" w:rsidRPr="00FA6C0C" w:rsidRDefault="009C38CE" w:rsidP="005849D8">
            <w:pPr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Upper-extremity function</w:t>
            </w:r>
          </w:p>
        </w:tc>
        <w:tc>
          <w:tcPr>
            <w:tcW w:w="361" w:type="pct"/>
            <w:noWrap/>
            <w:vAlign w:val="center"/>
          </w:tcPr>
          <w:p w14:paraId="497011C0" w14:textId="77777777" w:rsidR="009C38CE" w:rsidRPr="00FA6C0C" w:rsidRDefault="009C38CE" w:rsidP="005849D8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1.31</w:t>
            </w:r>
          </w:p>
        </w:tc>
        <w:tc>
          <w:tcPr>
            <w:tcW w:w="555" w:type="pct"/>
            <w:noWrap/>
            <w:vAlign w:val="center"/>
          </w:tcPr>
          <w:p w14:paraId="6B65DC19" w14:textId="77777777" w:rsidR="009C38CE" w:rsidRPr="00FA6C0C" w:rsidRDefault="009C38CE" w:rsidP="005849D8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1.13, 1.50</w:t>
            </w:r>
          </w:p>
        </w:tc>
        <w:tc>
          <w:tcPr>
            <w:tcW w:w="409" w:type="pct"/>
            <w:noWrap/>
            <w:vAlign w:val="center"/>
          </w:tcPr>
          <w:p w14:paraId="3DB993C2" w14:textId="77777777" w:rsidR="009C38CE" w:rsidRPr="00FA6C0C" w:rsidRDefault="009C38CE" w:rsidP="005849D8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FA6C0C">
              <w:rPr>
                <w:bCs/>
                <w:color w:val="000000"/>
                <w:sz w:val="21"/>
                <w:szCs w:val="21"/>
              </w:rPr>
              <w:t>0.000</w:t>
            </w:r>
          </w:p>
        </w:tc>
        <w:tc>
          <w:tcPr>
            <w:tcW w:w="128" w:type="pct"/>
            <w:gridSpan w:val="2"/>
            <w:noWrap/>
            <w:vAlign w:val="center"/>
          </w:tcPr>
          <w:p w14:paraId="136649E1" w14:textId="77777777" w:rsidR="009C38CE" w:rsidRPr="00FA6C0C" w:rsidRDefault="009C38CE" w:rsidP="005849D8">
            <w:pPr>
              <w:jc w:val="center"/>
              <w:rPr>
                <w:bCs/>
                <w:color w:val="000000"/>
                <w:sz w:val="21"/>
                <w:szCs w:val="21"/>
              </w:rPr>
            </w:pPr>
          </w:p>
        </w:tc>
        <w:tc>
          <w:tcPr>
            <w:tcW w:w="354" w:type="pct"/>
            <w:gridSpan w:val="2"/>
            <w:noWrap/>
            <w:vAlign w:val="center"/>
          </w:tcPr>
          <w:p w14:paraId="562CEC64" w14:textId="77777777" w:rsidR="009C38CE" w:rsidRPr="00FA6C0C" w:rsidRDefault="009C38CE" w:rsidP="005849D8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FA6C0C">
              <w:rPr>
                <w:bCs/>
                <w:color w:val="000000"/>
                <w:sz w:val="21"/>
                <w:szCs w:val="21"/>
              </w:rPr>
              <w:t>1.28</w:t>
            </w:r>
          </w:p>
        </w:tc>
        <w:tc>
          <w:tcPr>
            <w:tcW w:w="802" w:type="pct"/>
            <w:noWrap/>
            <w:vAlign w:val="center"/>
          </w:tcPr>
          <w:p w14:paraId="1475A640" w14:textId="77777777" w:rsidR="009C38CE" w:rsidRPr="00FA6C0C" w:rsidRDefault="009C38CE" w:rsidP="005849D8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FA6C0C">
              <w:rPr>
                <w:bCs/>
                <w:color w:val="000000"/>
                <w:sz w:val="21"/>
                <w:szCs w:val="21"/>
              </w:rPr>
              <w:t>1.10, 1.48</w:t>
            </w:r>
          </w:p>
        </w:tc>
        <w:tc>
          <w:tcPr>
            <w:tcW w:w="440" w:type="pct"/>
            <w:noWrap/>
            <w:vAlign w:val="center"/>
          </w:tcPr>
          <w:p w14:paraId="0077AAA3" w14:textId="77777777" w:rsidR="009C38CE" w:rsidRPr="00FA6C0C" w:rsidRDefault="009C38CE" w:rsidP="005849D8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FA6C0C">
              <w:rPr>
                <w:bCs/>
                <w:color w:val="000000"/>
                <w:sz w:val="21"/>
                <w:szCs w:val="21"/>
              </w:rPr>
              <w:t>0.002</w:t>
            </w:r>
          </w:p>
        </w:tc>
      </w:tr>
      <w:tr w:rsidR="009C38CE" w:rsidRPr="00FA6C0C" w14:paraId="3722E6BE" w14:textId="77777777" w:rsidTr="005849D8">
        <w:trPr>
          <w:gridAfter w:val="1"/>
          <w:wAfter w:w="39" w:type="pct"/>
          <w:trHeight w:val="320"/>
        </w:trPr>
        <w:tc>
          <w:tcPr>
            <w:tcW w:w="1915" w:type="pct"/>
            <w:noWrap/>
            <w:vAlign w:val="center"/>
          </w:tcPr>
          <w:p w14:paraId="07FFA4C9" w14:textId="77777777" w:rsidR="009C38CE" w:rsidRPr="00FA6C0C" w:rsidRDefault="009C38CE" w:rsidP="005849D8">
            <w:pPr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Lower-extremity function</w:t>
            </w:r>
          </w:p>
        </w:tc>
        <w:tc>
          <w:tcPr>
            <w:tcW w:w="361" w:type="pct"/>
            <w:noWrap/>
            <w:vAlign w:val="center"/>
          </w:tcPr>
          <w:p w14:paraId="75617331" w14:textId="77777777" w:rsidR="009C38CE" w:rsidRPr="00FA6C0C" w:rsidRDefault="009C38CE" w:rsidP="005849D8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1.75</w:t>
            </w:r>
          </w:p>
        </w:tc>
        <w:tc>
          <w:tcPr>
            <w:tcW w:w="555" w:type="pct"/>
            <w:noWrap/>
            <w:vAlign w:val="center"/>
          </w:tcPr>
          <w:p w14:paraId="368D21E4" w14:textId="77777777" w:rsidR="009C38CE" w:rsidRPr="00FA6C0C" w:rsidRDefault="009C38CE" w:rsidP="005849D8">
            <w:pPr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1.59, 1.94</w:t>
            </w:r>
          </w:p>
        </w:tc>
        <w:tc>
          <w:tcPr>
            <w:tcW w:w="409" w:type="pct"/>
            <w:noWrap/>
            <w:vAlign w:val="center"/>
          </w:tcPr>
          <w:p w14:paraId="5F59E618" w14:textId="77777777" w:rsidR="009C38CE" w:rsidRPr="00FA6C0C" w:rsidRDefault="009C38CE" w:rsidP="005849D8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FA6C0C">
              <w:rPr>
                <w:bCs/>
                <w:color w:val="000000"/>
                <w:sz w:val="21"/>
                <w:szCs w:val="21"/>
              </w:rPr>
              <w:t>0.000</w:t>
            </w:r>
          </w:p>
        </w:tc>
        <w:tc>
          <w:tcPr>
            <w:tcW w:w="128" w:type="pct"/>
            <w:gridSpan w:val="2"/>
            <w:noWrap/>
            <w:vAlign w:val="center"/>
          </w:tcPr>
          <w:p w14:paraId="16DCFE63" w14:textId="77777777" w:rsidR="009C38CE" w:rsidRPr="00FA6C0C" w:rsidRDefault="009C38CE" w:rsidP="005849D8">
            <w:pPr>
              <w:jc w:val="center"/>
              <w:rPr>
                <w:bCs/>
                <w:color w:val="000000"/>
                <w:sz w:val="21"/>
                <w:szCs w:val="21"/>
              </w:rPr>
            </w:pPr>
          </w:p>
        </w:tc>
        <w:tc>
          <w:tcPr>
            <w:tcW w:w="354" w:type="pct"/>
            <w:gridSpan w:val="2"/>
            <w:noWrap/>
            <w:vAlign w:val="center"/>
          </w:tcPr>
          <w:p w14:paraId="3717E35F" w14:textId="77777777" w:rsidR="009C38CE" w:rsidRPr="00FA6C0C" w:rsidRDefault="009C38CE" w:rsidP="005849D8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FA6C0C">
              <w:rPr>
                <w:bCs/>
                <w:color w:val="000000"/>
                <w:sz w:val="21"/>
                <w:szCs w:val="21"/>
              </w:rPr>
              <w:t>1.49</w:t>
            </w:r>
          </w:p>
        </w:tc>
        <w:tc>
          <w:tcPr>
            <w:tcW w:w="802" w:type="pct"/>
            <w:noWrap/>
            <w:vAlign w:val="center"/>
          </w:tcPr>
          <w:p w14:paraId="2A7A9153" w14:textId="77777777" w:rsidR="009C38CE" w:rsidRPr="00FA6C0C" w:rsidRDefault="009C38CE" w:rsidP="005849D8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FA6C0C">
              <w:rPr>
                <w:bCs/>
                <w:color w:val="000000"/>
                <w:sz w:val="21"/>
                <w:szCs w:val="21"/>
              </w:rPr>
              <w:t>1.33, 1.66</w:t>
            </w:r>
          </w:p>
        </w:tc>
        <w:tc>
          <w:tcPr>
            <w:tcW w:w="440" w:type="pct"/>
            <w:noWrap/>
            <w:vAlign w:val="center"/>
          </w:tcPr>
          <w:p w14:paraId="3B25E083" w14:textId="77777777" w:rsidR="009C38CE" w:rsidRPr="00FA6C0C" w:rsidRDefault="009C38CE" w:rsidP="005849D8">
            <w:pPr>
              <w:jc w:val="center"/>
              <w:rPr>
                <w:bCs/>
                <w:color w:val="000000"/>
                <w:sz w:val="21"/>
                <w:szCs w:val="21"/>
              </w:rPr>
            </w:pPr>
            <w:r w:rsidRPr="00FA6C0C">
              <w:rPr>
                <w:bCs/>
                <w:color w:val="000000"/>
                <w:sz w:val="21"/>
                <w:szCs w:val="21"/>
              </w:rPr>
              <w:t>0.000</w:t>
            </w:r>
          </w:p>
        </w:tc>
      </w:tr>
      <w:tr w:rsidR="009C38CE" w:rsidRPr="00FA6C0C" w14:paraId="714C652C" w14:textId="77777777" w:rsidTr="005849D8">
        <w:trPr>
          <w:gridAfter w:val="1"/>
          <w:wAfter w:w="39" w:type="pct"/>
          <w:trHeight w:val="320"/>
        </w:trPr>
        <w:tc>
          <w:tcPr>
            <w:tcW w:w="1915" w:type="pct"/>
            <w:noWrap/>
            <w:vAlign w:val="center"/>
          </w:tcPr>
          <w:p w14:paraId="50FAE91B" w14:textId="46AF9861" w:rsidR="009C38CE" w:rsidRPr="00FA6C0C" w:rsidRDefault="009C38CE" w:rsidP="005849D8">
            <w:pPr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Age</w:t>
            </w:r>
            <w:r w:rsidR="001B3745">
              <w:rPr>
                <w:color w:val="000000"/>
                <w:sz w:val="21"/>
                <w:szCs w:val="21"/>
              </w:rPr>
              <w:t xml:space="preserve"> (</w:t>
            </w:r>
            <w:r>
              <w:rPr>
                <w:color w:val="000000"/>
                <w:sz w:val="21"/>
                <w:szCs w:val="21"/>
              </w:rPr>
              <w:t>years</w:t>
            </w:r>
            <w:r w:rsidR="001B3745">
              <w:rPr>
                <w:color w:val="000000"/>
                <w:sz w:val="21"/>
                <w:szCs w:val="21"/>
              </w:rPr>
              <w:t>)</w:t>
            </w:r>
          </w:p>
        </w:tc>
        <w:tc>
          <w:tcPr>
            <w:tcW w:w="361" w:type="pct"/>
            <w:noWrap/>
            <w:vAlign w:val="center"/>
          </w:tcPr>
          <w:p w14:paraId="44CD81BB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noWrap/>
            <w:vAlign w:val="center"/>
          </w:tcPr>
          <w:p w14:paraId="1AF6C35E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09" w:type="pct"/>
            <w:noWrap/>
            <w:vAlign w:val="center"/>
          </w:tcPr>
          <w:p w14:paraId="07B1BE3A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8" w:type="pct"/>
            <w:gridSpan w:val="2"/>
            <w:noWrap/>
            <w:vAlign w:val="center"/>
          </w:tcPr>
          <w:p w14:paraId="48DB58B7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54" w:type="pct"/>
            <w:gridSpan w:val="2"/>
            <w:noWrap/>
            <w:vAlign w:val="center"/>
          </w:tcPr>
          <w:p w14:paraId="21E72D50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1.01</w:t>
            </w:r>
          </w:p>
        </w:tc>
        <w:tc>
          <w:tcPr>
            <w:tcW w:w="802" w:type="pct"/>
            <w:noWrap/>
            <w:vAlign w:val="center"/>
          </w:tcPr>
          <w:p w14:paraId="3CC21ED2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0.99, 1.03</w:t>
            </w:r>
          </w:p>
        </w:tc>
        <w:tc>
          <w:tcPr>
            <w:tcW w:w="440" w:type="pct"/>
            <w:noWrap/>
            <w:vAlign w:val="center"/>
          </w:tcPr>
          <w:p w14:paraId="7E252013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0.409</w:t>
            </w:r>
          </w:p>
        </w:tc>
      </w:tr>
      <w:tr w:rsidR="009C38CE" w:rsidRPr="00FA6C0C" w14:paraId="14D09B20" w14:textId="77777777" w:rsidTr="005849D8">
        <w:trPr>
          <w:gridAfter w:val="1"/>
          <w:wAfter w:w="39" w:type="pct"/>
          <w:trHeight w:val="320"/>
        </w:trPr>
        <w:tc>
          <w:tcPr>
            <w:tcW w:w="1915" w:type="pct"/>
            <w:noWrap/>
            <w:vAlign w:val="center"/>
          </w:tcPr>
          <w:p w14:paraId="1AD234F5" w14:textId="77777777" w:rsidR="009C38CE" w:rsidRPr="00FA6C0C" w:rsidRDefault="009C38CE" w:rsidP="005849D8">
            <w:pPr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Female</w:t>
            </w:r>
          </w:p>
        </w:tc>
        <w:tc>
          <w:tcPr>
            <w:tcW w:w="361" w:type="pct"/>
            <w:noWrap/>
            <w:vAlign w:val="center"/>
          </w:tcPr>
          <w:p w14:paraId="0D466B1B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noWrap/>
            <w:vAlign w:val="center"/>
          </w:tcPr>
          <w:p w14:paraId="6187A4F4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09" w:type="pct"/>
            <w:noWrap/>
            <w:vAlign w:val="center"/>
          </w:tcPr>
          <w:p w14:paraId="2BCFFCAF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8" w:type="pct"/>
            <w:gridSpan w:val="2"/>
            <w:noWrap/>
            <w:vAlign w:val="center"/>
          </w:tcPr>
          <w:p w14:paraId="651D8975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54" w:type="pct"/>
            <w:gridSpan w:val="2"/>
            <w:noWrap/>
            <w:vAlign w:val="center"/>
          </w:tcPr>
          <w:p w14:paraId="392F3D13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1.53</w:t>
            </w:r>
          </w:p>
        </w:tc>
        <w:tc>
          <w:tcPr>
            <w:tcW w:w="802" w:type="pct"/>
            <w:noWrap/>
            <w:vAlign w:val="center"/>
          </w:tcPr>
          <w:p w14:paraId="6446C722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1.16, 2.03</w:t>
            </w:r>
          </w:p>
        </w:tc>
        <w:tc>
          <w:tcPr>
            <w:tcW w:w="440" w:type="pct"/>
            <w:noWrap/>
            <w:vAlign w:val="center"/>
          </w:tcPr>
          <w:p w14:paraId="0A525D43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0.003</w:t>
            </w:r>
          </w:p>
        </w:tc>
      </w:tr>
      <w:tr w:rsidR="009C38CE" w:rsidRPr="00FA6C0C" w14:paraId="0E64CC92" w14:textId="77777777" w:rsidTr="005849D8">
        <w:trPr>
          <w:gridAfter w:val="1"/>
          <w:wAfter w:w="39" w:type="pct"/>
          <w:trHeight w:val="320"/>
        </w:trPr>
        <w:tc>
          <w:tcPr>
            <w:tcW w:w="1915" w:type="pct"/>
            <w:noWrap/>
            <w:vAlign w:val="center"/>
          </w:tcPr>
          <w:p w14:paraId="21DBCE8D" w14:textId="77777777" w:rsidR="009C38CE" w:rsidRPr="00FA6C0C" w:rsidRDefault="009C38CE" w:rsidP="005849D8">
            <w:pPr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Married</w:t>
            </w:r>
          </w:p>
        </w:tc>
        <w:tc>
          <w:tcPr>
            <w:tcW w:w="361" w:type="pct"/>
            <w:noWrap/>
            <w:vAlign w:val="center"/>
          </w:tcPr>
          <w:p w14:paraId="088FCC58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noWrap/>
            <w:vAlign w:val="center"/>
          </w:tcPr>
          <w:p w14:paraId="0F9F0CA3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09" w:type="pct"/>
            <w:noWrap/>
            <w:vAlign w:val="center"/>
          </w:tcPr>
          <w:p w14:paraId="63B47353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8" w:type="pct"/>
            <w:gridSpan w:val="2"/>
            <w:noWrap/>
            <w:vAlign w:val="center"/>
          </w:tcPr>
          <w:p w14:paraId="1CB91424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54" w:type="pct"/>
            <w:gridSpan w:val="2"/>
            <w:noWrap/>
            <w:vAlign w:val="center"/>
          </w:tcPr>
          <w:p w14:paraId="03466C85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1.08</w:t>
            </w:r>
          </w:p>
        </w:tc>
        <w:tc>
          <w:tcPr>
            <w:tcW w:w="802" w:type="pct"/>
            <w:noWrap/>
            <w:vAlign w:val="center"/>
          </w:tcPr>
          <w:p w14:paraId="3FBDC9B6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0.82, 1.45</w:t>
            </w:r>
          </w:p>
        </w:tc>
        <w:tc>
          <w:tcPr>
            <w:tcW w:w="440" w:type="pct"/>
            <w:noWrap/>
            <w:vAlign w:val="center"/>
          </w:tcPr>
          <w:p w14:paraId="6EF02914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0.578</w:t>
            </w:r>
          </w:p>
        </w:tc>
      </w:tr>
      <w:tr w:rsidR="009C38CE" w:rsidRPr="00FA6C0C" w14:paraId="514D631D" w14:textId="77777777" w:rsidTr="005849D8">
        <w:trPr>
          <w:gridAfter w:val="1"/>
          <w:wAfter w:w="39" w:type="pct"/>
          <w:trHeight w:val="320"/>
        </w:trPr>
        <w:tc>
          <w:tcPr>
            <w:tcW w:w="1915" w:type="pct"/>
            <w:noWrap/>
            <w:vAlign w:val="center"/>
          </w:tcPr>
          <w:p w14:paraId="4C08AA85" w14:textId="77777777" w:rsidR="009C38CE" w:rsidRPr="00FA6C0C" w:rsidRDefault="009C38CE" w:rsidP="005849D8">
            <w:pPr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Upper secondary or higher education</w:t>
            </w:r>
          </w:p>
        </w:tc>
        <w:tc>
          <w:tcPr>
            <w:tcW w:w="361" w:type="pct"/>
            <w:noWrap/>
            <w:vAlign w:val="center"/>
          </w:tcPr>
          <w:p w14:paraId="038293FA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noWrap/>
            <w:vAlign w:val="center"/>
          </w:tcPr>
          <w:p w14:paraId="43738143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09" w:type="pct"/>
            <w:noWrap/>
            <w:vAlign w:val="center"/>
          </w:tcPr>
          <w:p w14:paraId="4132BDF5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8" w:type="pct"/>
            <w:gridSpan w:val="2"/>
            <w:noWrap/>
            <w:vAlign w:val="center"/>
          </w:tcPr>
          <w:p w14:paraId="52AE38F1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54" w:type="pct"/>
            <w:gridSpan w:val="2"/>
            <w:noWrap/>
            <w:vAlign w:val="center"/>
          </w:tcPr>
          <w:p w14:paraId="00CB66B2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0.86</w:t>
            </w:r>
          </w:p>
        </w:tc>
        <w:tc>
          <w:tcPr>
            <w:tcW w:w="802" w:type="pct"/>
            <w:noWrap/>
            <w:vAlign w:val="center"/>
          </w:tcPr>
          <w:p w14:paraId="162F78C8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0.35, 1.80</w:t>
            </w:r>
          </w:p>
        </w:tc>
        <w:tc>
          <w:tcPr>
            <w:tcW w:w="440" w:type="pct"/>
            <w:noWrap/>
            <w:vAlign w:val="center"/>
          </w:tcPr>
          <w:p w14:paraId="36395A63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0.718</w:t>
            </w:r>
          </w:p>
        </w:tc>
      </w:tr>
      <w:tr w:rsidR="009C38CE" w:rsidRPr="00FA6C0C" w14:paraId="7F086A7B" w14:textId="77777777" w:rsidTr="005849D8">
        <w:trPr>
          <w:gridAfter w:val="1"/>
          <w:wAfter w:w="39" w:type="pct"/>
          <w:trHeight w:val="320"/>
        </w:trPr>
        <w:tc>
          <w:tcPr>
            <w:tcW w:w="1915" w:type="pct"/>
            <w:noWrap/>
            <w:vAlign w:val="center"/>
          </w:tcPr>
          <w:p w14:paraId="20E03B49" w14:textId="77777777" w:rsidR="009C38CE" w:rsidRPr="00FA6C0C" w:rsidRDefault="009C38CE" w:rsidP="005849D8">
            <w:pPr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Rural residency</w:t>
            </w:r>
          </w:p>
        </w:tc>
        <w:tc>
          <w:tcPr>
            <w:tcW w:w="361" w:type="pct"/>
            <w:noWrap/>
            <w:vAlign w:val="center"/>
          </w:tcPr>
          <w:p w14:paraId="554F1AA3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noWrap/>
            <w:vAlign w:val="center"/>
          </w:tcPr>
          <w:p w14:paraId="56BDC51E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09" w:type="pct"/>
            <w:noWrap/>
            <w:vAlign w:val="center"/>
          </w:tcPr>
          <w:p w14:paraId="493FEAF0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8" w:type="pct"/>
            <w:gridSpan w:val="2"/>
            <w:noWrap/>
            <w:vAlign w:val="center"/>
          </w:tcPr>
          <w:p w14:paraId="3424C744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54" w:type="pct"/>
            <w:gridSpan w:val="2"/>
            <w:noWrap/>
            <w:vAlign w:val="center"/>
          </w:tcPr>
          <w:p w14:paraId="01FD3986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1.54</w:t>
            </w:r>
          </w:p>
        </w:tc>
        <w:tc>
          <w:tcPr>
            <w:tcW w:w="802" w:type="pct"/>
            <w:noWrap/>
            <w:vAlign w:val="center"/>
          </w:tcPr>
          <w:p w14:paraId="6A947789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1.19, 2.02</w:t>
            </w:r>
          </w:p>
        </w:tc>
        <w:tc>
          <w:tcPr>
            <w:tcW w:w="440" w:type="pct"/>
            <w:noWrap/>
            <w:vAlign w:val="center"/>
          </w:tcPr>
          <w:p w14:paraId="5CBAA2E7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0.001</w:t>
            </w:r>
          </w:p>
        </w:tc>
      </w:tr>
      <w:tr w:rsidR="009C38CE" w:rsidRPr="00FA6C0C" w14:paraId="06595860" w14:textId="77777777" w:rsidTr="005849D8">
        <w:trPr>
          <w:gridAfter w:val="1"/>
          <w:wAfter w:w="39" w:type="pct"/>
          <w:trHeight w:val="320"/>
        </w:trPr>
        <w:tc>
          <w:tcPr>
            <w:tcW w:w="1915" w:type="pct"/>
            <w:noWrap/>
            <w:vAlign w:val="center"/>
          </w:tcPr>
          <w:p w14:paraId="00E9E67A" w14:textId="77777777" w:rsidR="009C38CE" w:rsidRPr="00FA6C0C" w:rsidRDefault="009C38CE" w:rsidP="005849D8">
            <w:pPr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Had public insurance</w:t>
            </w:r>
          </w:p>
        </w:tc>
        <w:tc>
          <w:tcPr>
            <w:tcW w:w="361" w:type="pct"/>
            <w:noWrap/>
            <w:vAlign w:val="center"/>
          </w:tcPr>
          <w:p w14:paraId="283B781D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noWrap/>
            <w:vAlign w:val="center"/>
          </w:tcPr>
          <w:p w14:paraId="0C7BC74F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09" w:type="pct"/>
            <w:noWrap/>
            <w:vAlign w:val="center"/>
          </w:tcPr>
          <w:p w14:paraId="0399C75B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8" w:type="pct"/>
            <w:gridSpan w:val="2"/>
            <w:noWrap/>
            <w:vAlign w:val="center"/>
          </w:tcPr>
          <w:p w14:paraId="3D8198E1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54" w:type="pct"/>
            <w:gridSpan w:val="2"/>
            <w:noWrap/>
            <w:vAlign w:val="center"/>
          </w:tcPr>
          <w:p w14:paraId="2FD2D561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1.34</w:t>
            </w:r>
          </w:p>
        </w:tc>
        <w:tc>
          <w:tcPr>
            <w:tcW w:w="802" w:type="pct"/>
            <w:noWrap/>
            <w:vAlign w:val="center"/>
          </w:tcPr>
          <w:p w14:paraId="4650C01B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0.84, 2.25</w:t>
            </w:r>
          </w:p>
        </w:tc>
        <w:tc>
          <w:tcPr>
            <w:tcW w:w="440" w:type="pct"/>
            <w:noWrap/>
            <w:vAlign w:val="center"/>
          </w:tcPr>
          <w:p w14:paraId="22E6ABCB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0.246</w:t>
            </w:r>
          </w:p>
        </w:tc>
      </w:tr>
      <w:tr w:rsidR="009C38CE" w:rsidRPr="00FA6C0C" w14:paraId="32C8A0B4" w14:textId="77777777" w:rsidTr="005849D8">
        <w:trPr>
          <w:gridAfter w:val="1"/>
          <w:wAfter w:w="39" w:type="pct"/>
          <w:trHeight w:val="320"/>
        </w:trPr>
        <w:tc>
          <w:tcPr>
            <w:tcW w:w="1915" w:type="pct"/>
            <w:noWrap/>
            <w:vAlign w:val="center"/>
          </w:tcPr>
          <w:p w14:paraId="2CA0153F" w14:textId="77777777" w:rsidR="009C38CE" w:rsidRPr="00FA6C0C" w:rsidRDefault="009C38CE" w:rsidP="005849D8">
            <w:pPr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Annual income</w:t>
            </w:r>
          </w:p>
        </w:tc>
        <w:tc>
          <w:tcPr>
            <w:tcW w:w="361" w:type="pct"/>
            <w:noWrap/>
            <w:vAlign w:val="center"/>
          </w:tcPr>
          <w:p w14:paraId="145BD879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noWrap/>
            <w:vAlign w:val="center"/>
          </w:tcPr>
          <w:p w14:paraId="228C517B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09" w:type="pct"/>
            <w:noWrap/>
            <w:vAlign w:val="center"/>
          </w:tcPr>
          <w:p w14:paraId="7C1EA602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8" w:type="pct"/>
            <w:gridSpan w:val="2"/>
            <w:noWrap/>
            <w:vAlign w:val="center"/>
          </w:tcPr>
          <w:p w14:paraId="3ED3A21F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54" w:type="pct"/>
            <w:gridSpan w:val="2"/>
            <w:noWrap/>
            <w:vAlign w:val="center"/>
          </w:tcPr>
          <w:p w14:paraId="57FF61CB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0.99</w:t>
            </w:r>
          </w:p>
        </w:tc>
        <w:tc>
          <w:tcPr>
            <w:tcW w:w="802" w:type="pct"/>
            <w:noWrap/>
            <w:vAlign w:val="center"/>
          </w:tcPr>
          <w:p w14:paraId="7B577D1D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0.97, 1.01</w:t>
            </w:r>
          </w:p>
        </w:tc>
        <w:tc>
          <w:tcPr>
            <w:tcW w:w="440" w:type="pct"/>
            <w:noWrap/>
            <w:vAlign w:val="center"/>
          </w:tcPr>
          <w:p w14:paraId="6667AF9A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0.243</w:t>
            </w:r>
          </w:p>
        </w:tc>
      </w:tr>
      <w:tr w:rsidR="009C38CE" w:rsidRPr="00FA6C0C" w14:paraId="12A79117" w14:textId="77777777" w:rsidTr="005849D8">
        <w:trPr>
          <w:gridAfter w:val="1"/>
          <w:wAfter w:w="39" w:type="pct"/>
          <w:trHeight w:val="320"/>
        </w:trPr>
        <w:tc>
          <w:tcPr>
            <w:tcW w:w="1915" w:type="pct"/>
            <w:noWrap/>
            <w:vAlign w:val="center"/>
          </w:tcPr>
          <w:p w14:paraId="55C9F999" w14:textId="77777777" w:rsidR="009C38CE" w:rsidRPr="00FA6C0C" w:rsidRDefault="009C38CE" w:rsidP="005849D8">
            <w:pPr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 xml:space="preserve">  ≤ ¥1000</w:t>
            </w:r>
          </w:p>
        </w:tc>
        <w:tc>
          <w:tcPr>
            <w:tcW w:w="361" w:type="pct"/>
            <w:noWrap/>
            <w:vAlign w:val="center"/>
          </w:tcPr>
          <w:p w14:paraId="4079451D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noWrap/>
            <w:vAlign w:val="center"/>
          </w:tcPr>
          <w:p w14:paraId="075D3DE8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09" w:type="pct"/>
            <w:noWrap/>
            <w:vAlign w:val="center"/>
          </w:tcPr>
          <w:p w14:paraId="1F1CB4FD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8" w:type="pct"/>
            <w:gridSpan w:val="2"/>
            <w:noWrap/>
            <w:vAlign w:val="center"/>
          </w:tcPr>
          <w:p w14:paraId="2B58213B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54" w:type="pct"/>
            <w:gridSpan w:val="2"/>
            <w:noWrap/>
            <w:vAlign w:val="center"/>
          </w:tcPr>
          <w:p w14:paraId="6EFFADAC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ref</w:t>
            </w:r>
          </w:p>
        </w:tc>
        <w:tc>
          <w:tcPr>
            <w:tcW w:w="802" w:type="pct"/>
            <w:noWrap/>
            <w:vAlign w:val="center"/>
          </w:tcPr>
          <w:p w14:paraId="61B68622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440" w:type="pct"/>
            <w:noWrap/>
            <w:vAlign w:val="center"/>
          </w:tcPr>
          <w:p w14:paraId="3244C0DC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</w:p>
        </w:tc>
      </w:tr>
      <w:tr w:rsidR="009C38CE" w:rsidRPr="00FA6C0C" w14:paraId="09AF68D2" w14:textId="77777777" w:rsidTr="005849D8">
        <w:trPr>
          <w:gridAfter w:val="1"/>
          <w:wAfter w:w="39" w:type="pct"/>
          <w:trHeight w:val="320"/>
        </w:trPr>
        <w:tc>
          <w:tcPr>
            <w:tcW w:w="1915" w:type="pct"/>
            <w:noWrap/>
            <w:vAlign w:val="center"/>
          </w:tcPr>
          <w:p w14:paraId="4175D8AD" w14:textId="77777777" w:rsidR="009C38CE" w:rsidRPr="00FA6C0C" w:rsidRDefault="009C38CE" w:rsidP="005849D8">
            <w:pPr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 xml:space="preserve">  ≤ ¥6000</w:t>
            </w:r>
          </w:p>
        </w:tc>
        <w:tc>
          <w:tcPr>
            <w:tcW w:w="361" w:type="pct"/>
            <w:noWrap/>
            <w:vAlign w:val="center"/>
          </w:tcPr>
          <w:p w14:paraId="61063CF6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noWrap/>
            <w:vAlign w:val="center"/>
          </w:tcPr>
          <w:p w14:paraId="475D9A95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09" w:type="pct"/>
            <w:noWrap/>
            <w:vAlign w:val="center"/>
          </w:tcPr>
          <w:p w14:paraId="6D003193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8" w:type="pct"/>
            <w:gridSpan w:val="2"/>
            <w:noWrap/>
            <w:vAlign w:val="center"/>
          </w:tcPr>
          <w:p w14:paraId="3B7AC060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54" w:type="pct"/>
            <w:gridSpan w:val="2"/>
            <w:noWrap/>
            <w:vAlign w:val="center"/>
          </w:tcPr>
          <w:p w14:paraId="6F32F2F9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1.18</w:t>
            </w:r>
          </w:p>
        </w:tc>
        <w:tc>
          <w:tcPr>
            <w:tcW w:w="802" w:type="pct"/>
            <w:noWrap/>
            <w:vAlign w:val="center"/>
          </w:tcPr>
          <w:p w14:paraId="10A01AF8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0.53, 2.31</w:t>
            </w:r>
          </w:p>
        </w:tc>
        <w:tc>
          <w:tcPr>
            <w:tcW w:w="440" w:type="pct"/>
            <w:noWrap/>
            <w:vAlign w:val="center"/>
          </w:tcPr>
          <w:p w14:paraId="69374DC5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0.661</w:t>
            </w:r>
          </w:p>
        </w:tc>
      </w:tr>
      <w:tr w:rsidR="009C38CE" w:rsidRPr="00FA6C0C" w14:paraId="74BA2B92" w14:textId="77777777" w:rsidTr="005849D8">
        <w:trPr>
          <w:gridAfter w:val="1"/>
          <w:wAfter w:w="39" w:type="pct"/>
          <w:trHeight w:val="320"/>
        </w:trPr>
        <w:tc>
          <w:tcPr>
            <w:tcW w:w="1915" w:type="pct"/>
            <w:noWrap/>
            <w:vAlign w:val="center"/>
          </w:tcPr>
          <w:p w14:paraId="2954E322" w14:textId="77777777" w:rsidR="009C38CE" w:rsidRPr="00FA6C0C" w:rsidRDefault="009C38CE" w:rsidP="005849D8">
            <w:pPr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 xml:space="preserve">  &gt; ¥6000</w:t>
            </w:r>
          </w:p>
        </w:tc>
        <w:tc>
          <w:tcPr>
            <w:tcW w:w="361" w:type="pct"/>
            <w:noWrap/>
            <w:vAlign w:val="center"/>
          </w:tcPr>
          <w:p w14:paraId="389A5496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noWrap/>
            <w:vAlign w:val="center"/>
          </w:tcPr>
          <w:p w14:paraId="13ABD20A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09" w:type="pct"/>
            <w:noWrap/>
            <w:vAlign w:val="center"/>
          </w:tcPr>
          <w:p w14:paraId="41A5916A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8" w:type="pct"/>
            <w:gridSpan w:val="2"/>
            <w:noWrap/>
            <w:vAlign w:val="center"/>
          </w:tcPr>
          <w:p w14:paraId="07C869CD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54" w:type="pct"/>
            <w:gridSpan w:val="2"/>
            <w:noWrap/>
            <w:vAlign w:val="center"/>
          </w:tcPr>
          <w:p w14:paraId="2E8F8C3B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1.08</w:t>
            </w:r>
          </w:p>
        </w:tc>
        <w:tc>
          <w:tcPr>
            <w:tcW w:w="802" w:type="pct"/>
            <w:noWrap/>
            <w:vAlign w:val="center"/>
          </w:tcPr>
          <w:p w14:paraId="54037419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0.47, 2.16</w:t>
            </w:r>
          </w:p>
        </w:tc>
        <w:tc>
          <w:tcPr>
            <w:tcW w:w="440" w:type="pct"/>
            <w:noWrap/>
            <w:vAlign w:val="center"/>
          </w:tcPr>
          <w:p w14:paraId="2389B38F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0.843</w:t>
            </w:r>
          </w:p>
        </w:tc>
      </w:tr>
      <w:tr w:rsidR="009C38CE" w:rsidRPr="00FA6C0C" w14:paraId="6A8355DD" w14:textId="77777777" w:rsidTr="005849D8">
        <w:trPr>
          <w:gridAfter w:val="1"/>
          <w:wAfter w:w="39" w:type="pct"/>
          <w:trHeight w:val="320"/>
        </w:trPr>
        <w:tc>
          <w:tcPr>
            <w:tcW w:w="1915" w:type="pct"/>
            <w:noWrap/>
            <w:vAlign w:val="center"/>
          </w:tcPr>
          <w:p w14:paraId="252669D7" w14:textId="77777777" w:rsidR="009C38CE" w:rsidRPr="00FA6C0C" w:rsidRDefault="009C38CE" w:rsidP="005849D8">
            <w:pPr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Comorbidities</w:t>
            </w:r>
          </w:p>
        </w:tc>
        <w:tc>
          <w:tcPr>
            <w:tcW w:w="361" w:type="pct"/>
            <w:noWrap/>
            <w:vAlign w:val="center"/>
          </w:tcPr>
          <w:p w14:paraId="4DB722DD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noWrap/>
            <w:vAlign w:val="center"/>
          </w:tcPr>
          <w:p w14:paraId="05C15640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09" w:type="pct"/>
            <w:noWrap/>
            <w:vAlign w:val="center"/>
          </w:tcPr>
          <w:p w14:paraId="6516802F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8" w:type="pct"/>
            <w:gridSpan w:val="2"/>
            <w:noWrap/>
            <w:vAlign w:val="center"/>
          </w:tcPr>
          <w:p w14:paraId="2B4067FD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54" w:type="pct"/>
            <w:gridSpan w:val="2"/>
            <w:noWrap/>
            <w:vAlign w:val="center"/>
          </w:tcPr>
          <w:p w14:paraId="60E21160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1.14</w:t>
            </w:r>
          </w:p>
        </w:tc>
        <w:tc>
          <w:tcPr>
            <w:tcW w:w="802" w:type="pct"/>
            <w:noWrap/>
            <w:vAlign w:val="center"/>
          </w:tcPr>
          <w:p w14:paraId="5BC1801E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1.06, 1.23</w:t>
            </w:r>
          </w:p>
        </w:tc>
        <w:tc>
          <w:tcPr>
            <w:tcW w:w="440" w:type="pct"/>
            <w:noWrap/>
            <w:vAlign w:val="center"/>
          </w:tcPr>
          <w:p w14:paraId="295CDC7C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0.000</w:t>
            </w:r>
          </w:p>
        </w:tc>
      </w:tr>
      <w:tr w:rsidR="009C38CE" w:rsidRPr="00FA6C0C" w14:paraId="68B2F9A9" w14:textId="77777777" w:rsidTr="005849D8">
        <w:trPr>
          <w:gridAfter w:val="1"/>
          <w:wAfter w:w="39" w:type="pct"/>
          <w:trHeight w:val="320"/>
        </w:trPr>
        <w:tc>
          <w:tcPr>
            <w:tcW w:w="1915" w:type="pct"/>
            <w:noWrap/>
            <w:vAlign w:val="center"/>
          </w:tcPr>
          <w:p w14:paraId="4B81F0CD" w14:textId="77777777" w:rsidR="009C38CE" w:rsidRPr="00FA6C0C" w:rsidRDefault="009C38CE" w:rsidP="005849D8">
            <w:pPr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CESD-10</w:t>
            </w:r>
          </w:p>
        </w:tc>
        <w:tc>
          <w:tcPr>
            <w:tcW w:w="361" w:type="pct"/>
            <w:noWrap/>
            <w:vAlign w:val="center"/>
          </w:tcPr>
          <w:p w14:paraId="52FFC96E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555" w:type="pct"/>
            <w:noWrap/>
            <w:vAlign w:val="center"/>
          </w:tcPr>
          <w:p w14:paraId="39DF5C73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409" w:type="pct"/>
            <w:noWrap/>
            <w:vAlign w:val="center"/>
          </w:tcPr>
          <w:p w14:paraId="48EA794D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8" w:type="pct"/>
            <w:gridSpan w:val="2"/>
            <w:noWrap/>
            <w:vAlign w:val="center"/>
          </w:tcPr>
          <w:p w14:paraId="663C4A6C" w14:textId="77777777" w:rsidR="009C38CE" w:rsidRPr="00FA6C0C" w:rsidRDefault="009C38CE" w:rsidP="005849D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54" w:type="pct"/>
            <w:gridSpan w:val="2"/>
            <w:noWrap/>
            <w:vAlign w:val="center"/>
          </w:tcPr>
          <w:p w14:paraId="32000E11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1.07</w:t>
            </w:r>
          </w:p>
        </w:tc>
        <w:tc>
          <w:tcPr>
            <w:tcW w:w="802" w:type="pct"/>
            <w:noWrap/>
            <w:vAlign w:val="center"/>
          </w:tcPr>
          <w:p w14:paraId="47286D2E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1.05, 1.09</w:t>
            </w:r>
          </w:p>
        </w:tc>
        <w:tc>
          <w:tcPr>
            <w:tcW w:w="440" w:type="pct"/>
            <w:noWrap/>
            <w:vAlign w:val="center"/>
          </w:tcPr>
          <w:p w14:paraId="74F150BB" w14:textId="77777777" w:rsidR="009C38CE" w:rsidRPr="00FA6C0C" w:rsidRDefault="009C38CE" w:rsidP="005849D8">
            <w:pPr>
              <w:jc w:val="center"/>
              <w:rPr>
                <w:color w:val="000000"/>
                <w:sz w:val="21"/>
                <w:szCs w:val="21"/>
              </w:rPr>
            </w:pPr>
            <w:r w:rsidRPr="00FA6C0C">
              <w:rPr>
                <w:color w:val="000000"/>
                <w:sz w:val="21"/>
                <w:szCs w:val="21"/>
              </w:rPr>
              <w:t>0.000</w:t>
            </w:r>
          </w:p>
        </w:tc>
      </w:tr>
    </w:tbl>
    <w:p w14:paraId="3520BF9B" w14:textId="6364B9CB" w:rsidR="009C38CE" w:rsidRPr="003853D4" w:rsidRDefault="0088411E" w:rsidP="009C38CE">
      <w:r w:rsidRPr="003853D4">
        <w:rPr>
          <w:b/>
          <w:bCs/>
          <w:iCs/>
        </w:rPr>
        <w:t>Note.</w:t>
      </w:r>
      <w:r w:rsidR="009C38CE">
        <w:t xml:space="preserve"> CESD-10</w:t>
      </w:r>
      <w:r w:rsidR="00891CF3">
        <w:t xml:space="preserve">, </w:t>
      </w:r>
      <w:r w:rsidR="009C38CE">
        <w:rPr>
          <w:iCs/>
        </w:rPr>
        <w:t>10-item Center for Epidemiological Studies Depression Scale</w:t>
      </w:r>
      <w:r w:rsidR="009C38CE">
        <w:t>; O</w:t>
      </w:r>
      <w:r w:rsidR="00891CF3">
        <w:t xml:space="preserve">R, </w:t>
      </w:r>
      <w:r w:rsidR="009C38CE">
        <w:t xml:space="preserve">odds ratio. </w:t>
      </w:r>
      <w:r w:rsidR="009C38CE" w:rsidRPr="00354552">
        <w:t>W</w:t>
      </w:r>
      <w:r w:rsidR="009C38CE" w:rsidRPr="00354552">
        <w:rPr>
          <w:rFonts w:eastAsia="SimSun"/>
        </w:rPr>
        <w:t xml:space="preserve">e </w:t>
      </w:r>
      <w:r w:rsidR="009C38CE">
        <w:rPr>
          <w:rFonts w:eastAsia="SimSun"/>
        </w:rPr>
        <w:t xml:space="preserve">recoded pain and fall status into a new binary outcome with 1=having comorbid pain and falls, 0=not having comorbid pain and falls. </w:t>
      </w:r>
    </w:p>
    <w:p w14:paraId="446376C6" w14:textId="77777777" w:rsidR="009C38CE" w:rsidRPr="00B83084" w:rsidRDefault="009C38CE" w:rsidP="009C38CE"/>
    <w:p w14:paraId="76439E7E" w14:textId="77777777" w:rsidR="009C38CE" w:rsidRDefault="009C38CE"/>
    <w:sectPr w:rsidR="009C38C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7C0667" w14:textId="77777777" w:rsidR="0050524C" w:rsidRDefault="0050524C" w:rsidP="000E766C">
      <w:r>
        <w:separator/>
      </w:r>
    </w:p>
  </w:endnote>
  <w:endnote w:type="continuationSeparator" w:id="0">
    <w:p w14:paraId="3DDD14DC" w14:textId="77777777" w:rsidR="0050524C" w:rsidRDefault="0050524C" w:rsidP="000E7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570E9" w14:textId="77777777" w:rsidR="0050524C" w:rsidRDefault="0050524C" w:rsidP="000E766C">
      <w:r>
        <w:separator/>
      </w:r>
    </w:p>
  </w:footnote>
  <w:footnote w:type="continuationSeparator" w:id="0">
    <w:p w14:paraId="0A83B728" w14:textId="77777777" w:rsidR="0050524C" w:rsidRDefault="0050524C" w:rsidP="000E7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D7B43" w14:textId="77777777" w:rsidR="000E766C" w:rsidRDefault="000E766C" w:rsidP="000E766C">
    <w:pPr>
      <w:pStyle w:val="Header"/>
      <w:ind w:right="360"/>
    </w:pPr>
    <w:r w:rsidRPr="00B00792">
      <w:rPr>
        <w:b/>
        <w:bCs/>
      </w:rPr>
      <w:t>COMORBID PAIN AND FALL</w:t>
    </w:r>
    <w:r>
      <w:rPr>
        <w:b/>
        <w:bCs/>
      </w:rPr>
      <w:t>S</w:t>
    </w:r>
  </w:p>
  <w:p w14:paraId="6F0C8026" w14:textId="77777777" w:rsidR="000E766C" w:rsidRDefault="000E76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8CE"/>
    <w:rsid w:val="000B022C"/>
    <w:rsid w:val="000E766C"/>
    <w:rsid w:val="001B3745"/>
    <w:rsid w:val="001F3944"/>
    <w:rsid w:val="00321450"/>
    <w:rsid w:val="00363B69"/>
    <w:rsid w:val="00377F27"/>
    <w:rsid w:val="003853D4"/>
    <w:rsid w:val="0050524C"/>
    <w:rsid w:val="005D400A"/>
    <w:rsid w:val="006E6ABF"/>
    <w:rsid w:val="007B2379"/>
    <w:rsid w:val="0088411E"/>
    <w:rsid w:val="00891CF3"/>
    <w:rsid w:val="008E2A16"/>
    <w:rsid w:val="009015D0"/>
    <w:rsid w:val="009C38CE"/>
    <w:rsid w:val="00EC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D67700"/>
  <w15:chartTrackingRefBased/>
  <w15:docId w15:val="{AFBDC37E-A5F5-9A42-AFC5-1122E5CE5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8CE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38CE"/>
    <w:pPr>
      <w:keepNext/>
      <w:keepLines/>
      <w:spacing w:before="120" w:after="120"/>
      <w:outlineLvl w:val="0"/>
    </w:pPr>
    <w:rPr>
      <w:b/>
      <w:bCs/>
      <w:kern w:val="44"/>
      <w:szCs w:val="44"/>
    </w:rPr>
  </w:style>
  <w:style w:type="paragraph" w:styleId="Heading3">
    <w:name w:val="heading 3"/>
    <w:basedOn w:val="Normal"/>
    <w:next w:val="Normal"/>
    <w:link w:val="Heading3Char"/>
    <w:uiPriority w:val="9"/>
    <w:qFormat/>
    <w:rsid w:val="009C38CE"/>
    <w:pPr>
      <w:keepNext/>
      <w:keepLines/>
      <w:spacing w:before="120" w:after="120"/>
      <w:outlineLvl w:val="2"/>
    </w:pPr>
    <w:rPr>
      <w:b/>
      <w:bCs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9C38CE"/>
    <w:rPr>
      <w:rFonts w:ascii="Times New Roman" w:eastAsia="Times New Roman" w:hAnsi="Times New Roman" w:cs="Times New Roman"/>
      <w:b/>
      <w:bCs/>
      <w:kern w:val="44"/>
      <w:szCs w:val="4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9C38CE"/>
    <w:rPr>
      <w:rFonts w:ascii="Times New Roman" w:eastAsia="Times New Roman" w:hAnsi="Times New Roman" w:cs="Times New Roman"/>
      <w:b/>
      <w:bCs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rsid w:val="000E76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0E766C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E76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766C"/>
    <w:rPr>
      <w:rFonts w:ascii="Times New Roman" w:eastAsia="Times New Roman" w:hAnsi="Times New Roman" w:cs="Times New Roman"/>
      <w:lang w:val="en-US"/>
    </w:rPr>
  </w:style>
  <w:style w:type="paragraph" w:styleId="Revision">
    <w:name w:val="Revision"/>
    <w:hidden/>
    <w:uiPriority w:val="99"/>
    <w:semiHidden/>
    <w:rsid w:val="001F3944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74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745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3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1001</Characters>
  <Application>Microsoft Office Word</Application>
  <DocSecurity>0</DocSecurity>
  <Lines>8</Lines>
  <Paragraphs>2</Paragraphs>
  <ScaleCrop>false</ScaleCrop>
  <Company>NJMU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Rumei Yang</dc:creator>
  <cp:keywords/>
  <dc:description/>
  <cp:lastModifiedBy>Rumei Yang</cp:lastModifiedBy>
  <cp:revision>5</cp:revision>
  <dcterms:created xsi:type="dcterms:W3CDTF">2022-09-02T20:36:00Z</dcterms:created>
  <dcterms:modified xsi:type="dcterms:W3CDTF">2022-09-09T12:25:00Z</dcterms:modified>
</cp:coreProperties>
</file>