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39F51" w14:textId="77777777" w:rsidR="003A1828" w:rsidRPr="00322398" w:rsidRDefault="003A1828" w:rsidP="003A1828">
      <w:pPr>
        <w:pStyle w:val="Heading2"/>
        <w:spacing w:before="0" w:beforeAutospacing="0" w:after="0" w:afterAutospacing="0"/>
        <w:rPr>
          <w:rFonts w:eastAsiaTheme="minorHAnsi"/>
          <w:b w:val="0"/>
          <w:bCs w:val="0"/>
          <w:sz w:val="20"/>
          <w:szCs w:val="20"/>
          <w:lang w:val="en-US" w:eastAsia="en-US"/>
        </w:rPr>
      </w:pPr>
      <w:bookmarkStart w:id="0" w:name="_GoBack"/>
      <w:r w:rsidRPr="00E76389">
        <w:rPr>
          <w:sz w:val="20"/>
          <w:szCs w:val="20"/>
          <w:lang w:val="en-US"/>
        </w:rPr>
        <w:t xml:space="preserve">Supplementary Table 2. </w:t>
      </w:r>
      <w:r w:rsidRPr="00322398">
        <w:rPr>
          <w:rFonts w:eastAsiaTheme="minorHAnsi"/>
          <w:b w:val="0"/>
          <w:bCs w:val="0"/>
          <w:sz w:val="20"/>
          <w:szCs w:val="20"/>
          <w:lang w:val="en-US" w:eastAsia="en-US"/>
        </w:rPr>
        <w:t>A revised tool to assess risk of bias in randomized trials (</w:t>
      </w:r>
      <w:proofErr w:type="spellStart"/>
      <w:r w:rsidRPr="00322398">
        <w:rPr>
          <w:rFonts w:eastAsiaTheme="minorHAnsi"/>
          <w:b w:val="0"/>
          <w:bCs w:val="0"/>
          <w:sz w:val="20"/>
          <w:szCs w:val="20"/>
          <w:lang w:val="en-US" w:eastAsia="en-US"/>
        </w:rPr>
        <w:t>RoB</w:t>
      </w:r>
      <w:proofErr w:type="spellEnd"/>
      <w:r w:rsidRPr="00322398">
        <w:rPr>
          <w:rFonts w:eastAsiaTheme="minorHAnsi"/>
          <w:b w:val="0"/>
          <w:bCs w:val="0"/>
          <w:sz w:val="20"/>
          <w:szCs w:val="20"/>
          <w:lang w:val="en-US" w:eastAsia="en-US"/>
        </w:rPr>
        <w:t xml:space="preserve"> 2)</w:t>
      </w:r>
      <w:r>
        <w:rPr>
          <w:rFonts w:eastAsiaTheme="minorHAnsi"/>
          <w:b w:val="0"/>
          <w:bCs w:val="0"/>
          <w:sz w:val="20"/>
          <w:szCs w:val="20"/>
          <w:lang w:val="en-US" w:eastAsia="en-US"/>
        </w:rPr>
        <w:t xml:space="preserve"> summary: </w:t>
      </w:r>
      <w:r w:rsidRPr="001872FA">
        <w:rPr>
          <w:rFonts w:eastAsiaTheme="minorHAnsi"/>
          <w:b w:val="0"/>
          <w:bCs w:val="0"/>
          <w:sz w:val="20"/>
          <w:szCs w:val="20"/>
          <w:lang w:val="en-US" w:eastAsia="en-US"/>
        </w:rPr>
        <w:t>review authors' judgements about each methodological quality item for each randomized included study in this review</w:t>
      </w:r>
    </w:p>
    <w:bookmarkEnd w:id="0"/>
    <w:p w14:paraId="5DB3C9DB" w14:textId="77777777" w:rsidR="003A1828" w:rsidRPr="00322398" w:rsidRDefault="003A1828" w:rsidP="003A18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53B1D2" w14:textId="77777777" w:rsidR="003A1828" w:rsidRDefault="003A1828" w:rsidP="003A1828">
      <w:r w:rsidRPr="00322398">
        <w:rPr>
          <w:noProof/>
        </w:rPr>
        <w:drawing>
          <wp:inline distT="0" distB="0" distL="0" distR="0" wp14:anchorId="06D9A846" wp14:editId="671936E1">
            <wp:extent cx="8672353" cy="13716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386" cy="137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11CC0" w14:textId="65966471" w:rsidR="00EF04B6" w:rsidRDefault="003A1828">
      <w:r w:rsidRPr="001872FA">
        <w:rPr>
          <w:noProof/>
        </w:rPr>
        <w:drawing>
          <wp:inline distT="0" distB="0" distL="0" distR="0" wp14:anchorId="5598250E" wp14:editId="48D27A67">
            <wp:extent cx="4410075" cy="151994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610" cy="152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04B6" w:rsidSect="00E7638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828"/>
    <w:rsid w:val="003A1828"/>
    <w:rsid w:val="00B50859"/>
    <w:rsid w:val="00E76389"/>
    <w:rsid w:val="00FE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D8D02"/>
  <w15:chartTrackingRefBased/>
  <w15:docId w15:val="{A164BDFF-2801-4F3C-951C-5262DF7A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828"/>
    <w:rPr>
      <w:lang w:val="en-US"/>
    </w:rPr>
  </w:style>
  <w:style w:type="paragraph" w:styleId="Heading2">
    <w:name w:val="heading 2"/>
    <w:basedOn w:val="Normal"/>
    <w:link w:val="Heading2Char"/>
    <w:uiPriority w:val="9"/>
    <w:qFormat/>
    <w:rsid w:val="003A18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A1828"/>
    <w:rPr>
      <w:rFonts w:ascii="Times New Roman" w:eastAsia="Times New Roman" w:hAnsi="Times New Roman" w:cs="Times New Roman"/>
      <w:b/>
      <w:bCs/>
      <w:sz w:val="36"/>
      <w:szCs w:val="36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Aya</dc:creator>
  <cp:keywords/>
  <dc:description/>
  <cp:lastModifiedBy>Ramirez Gonzalez, Juan</cp:lastModifiedBy>
  <cp:revision>2</cp:revision>
  <dcterms:created xsi:type="dcterms:W3CDTF">2022-11-15T16:14:00Z</dcterms:created>
  <dcterms:modified xsi:type="dcterms:W3CDTF">2022-11-15T16:14:00Z</dcterms:modified>
</cp:coreProperties>
</file>