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6648" w14:textId="67E03F82" w:rsidR="007542C6" w:rsidRPr="00B702B4" w:rsidRDefault="00B702B4" w:rsidP="00DB2DF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702B4">
        <w:rPr>
          <w:rFonts w:ascii="Times New Roman" w:hAnsi="Times New Roman" w:cs="Times New Roman"/>
          <w:sz w:val="24"/>
          <w:szCs w:val="24"/>
        </w:rPr>
        <w:t>eTable</w:t>
      </w:r>
      <w:proofErr w:type="spellEnd"/>
      <w:r w:rsidRPr="00B702B4">
        <w:rPr>
          <w:rFonts w:ascii="Times New Roman" w:hAnsi="Times New Roman" w:cs="Times New Roman"/>
          <w:sz w:val="24"/>
          <w:szCs w:val="24"/>
        </w:rPr>
        <w:t xml:space="preserve"> 13. Association of changes in frailty status with cardiovascular death and all-cause mortality after multiple </w:t>
      </w:r>
      <w:proofErr w:type="spellStart"/>
      <w:r w:rsidRPr="00B702B4">
        <w:rPr>
          <w:rFonts w:ascii="Times New Roman" w:hAnsi="Times New Roman" w:cs="Times New Roman"/>
          <w:sz w:val="24"/>
          <w:szCs w:val="24"/>
        </w:rPr>
        <w:t>imputation</w:t>
      </w:r>
      <w:r w:rsidRPr="00B702B4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</w:p>
    <w:tbl>
      <w:tblPr>
        <w:tblW w:w="13900" w:type="dxa"/>
        <w:tblLook w:val="04A0" w:firstRow="1" w:lastRow="0" w:firstColumn="1" w:lastColumn="0" w:noHBand="0" w:noVBand="1"/>
      </w:tblPr>
      <w:tblGrid>
        <w:gridCol w:w="3119"/>
        <w:gridCol w:w="2560"/>
        <w:gridCol w:w="2826"/>
        <w:gridCol w:w="2835"/>
        <w:gridCol w:w="2560"/>
      </w:tblGrid>
      <w:tr w:rsidR="00B702B4" w:rsidRPr="00B702B4" w14:paraId="255392C3" w14:textId="77777777" w:rsidTr="00B702B4">
        <w:trPr>
          <w:trHeight w:val="600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916AC" w14:textId="77777777" w:rsidR="00B702B4" w:rsidRPr="00B702B4" w:rsidRDefault="00B702B4" w:rsidP="00B702B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787D8" w14:textId="77777777" w:rsidR="00B702B4" w:rsidRPr="00B702B4" w:rsidRDefault="00B702B4" w:rsidP="00B702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Sustained pre/Frailty 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E34EA0" w14:textId="77777777" w:rsidR="00B702B4" w:rsidRPr="00B702B4" w:rsidRDefault="00B702B4" w:rsidP="00B702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Robustness to pre/Frailty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4C0BD7" w14:textId="77777777" w:rsidR="00B702B4" w:rsidRPr="00B702B4" w:rsidRDefault="00B702B4" w:rsidP="00B702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pre/Frailty to robustness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F2E64" w14:textId="77777777" w:rsidR="00B702B4" w:rsidRPr="00B702B4" w:rsidRDefault="00B702B4" w:rsidP="00B702B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Sustained robustness</w:t>
            </w:r>
          </w:p>
        </w:tc>
      </w:tr>
      <w:tr w:rsidR="00E95E3F" w:rsidRPr="00B702B4" w14:paraId="1857B60A" w14:textId="77777777" w:rsidTr="00E95E3F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213EA" w14:textId="485E3E3D" w:rsidR="00E95E3F" w:rsidRPr="00B702B4" w:rsidRDefault="00E95E3F" w:rsidP="00E95E3F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All-cause mortality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2C004" w14:textId="77777777" w:rsidR="00E95E3F" w:rsidRPr="00B702B4" w:rsidRDefault="00E95E3F" w:rsidP="00E95E3F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D224A" w14:textId="77777777" w:rsidR="00E95E3F" w:rsidRPr="00B702B4" w:rsidRDefault="00E95E3F" w:rsidP="00E95E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91347" w14:textId="77777777" w:rsidR="00E95E3F" w:rsidRPr="00B702B4" w:rsidRDefault="00E95E3F" w:rsidP="00E95E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54C94" w14:textId="77777777" w:rsidR="00E95E3F" w:rsidRPr="00B702B4" w:rsidRDefault="00E95E3F" w:rsidP="00E95E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E3F" w:rsidRPr="00B702B4" w14:paraId="0E13E896" w14:textId="77777777" w:rsidTr="00E95E3F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F632A" w14:textId="62868A37" w:rsidR="00E95E3F" w:rsidRPr="00B702B4" w:rsidRDefault="00E95E3F" w:rsidP="00E95E3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C31AD" w14:textId="5E715AF0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971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A9796" w14:textId="3DBA85CD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580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611E2" w14:textId="37ABD06E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8F460" w14:textId="5567E653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1206</w:t>
            </w:r>
          </w:p>
        </w:tc>
      </w:tr>
      <w:tr w:rsidR="00E95E3F" w:rsidRPr="00B702B4" w14:paraId="40EE7A69" w14:textId="77777777" w:rsidTr="00E95E3F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E7093" w14:textId="0DFBDA3E" w:rsidR="00E95E3F" w:rsidRPr="00B702B4" w:rsidRDefault="00E95E3F" w:rsidP="00E95E3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18615" w14:textId="11F03912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553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17C77" w14:textId="47CA1206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0BAD8" w14:textId="2E2249A5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CD399" w14:textId="74701422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E95E3F" w:rsidRPr="00B702B4" w14:paraId="17E7A982" w14:textId="77777777" w:rsidTr="00E95E3F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AE238" w14:textId="0AC14A5A" w:rsidR="00E95E3F" w:rsidRPr="00B702B4" w:rsidRDefault="00E95E3F" w:rsidP="00E95E3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52A2D" w14:textId="344E04AF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2785.0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FE428" w14:textId="30168AF0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2009.0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083E8" w14:textId="6BDCD919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1851.0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15005" w14:textId="128191F7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4464.0</w:t>
            </w:r>
          </w:p>
        </w:tc>
      </w:tr>
      <w:tr w:rsidR="00E95E3F" w:rsidRPr="00B702B4" w14:paraId="496C7937" w14:textId="77777777" w:rsidTr="00E95E3F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EA3F7" w14:textId="0FC96A34" w:rsidR="00E95E3F" w:rsidRPr="00B702B4" w:rsidRDefault="00E95E3F" w:rsidP="00E95E3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4F600" w14:textId="3CFC0C95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19.9 (18.4-21.3)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E2B79" w14:textId="2C7B72BE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9.7 (8.4-11.0)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6BA1E" w14:textId="16EDA8DC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8.1 (6.9-9.4)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EDFCD" w14:textId="3673BE7D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 (4.3-5.5)</w:t>
            </w:r>
          </w:p>
        </w:tc>
      </w:tr>
      <w:tr w:rsidR="00E95E3F" w:rsidRPr="00B702B4" w14:paraId="17E92324" w14:textId="77777777" w:rsidTr="00E95E3F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3003B" w14:textId="115F8E97" w:rsidR="00E95E3F" w:rsidRPr="00B702B4" w:rsidRDefault="00E95E3F" w:rsidP="00E95E3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  <w:proofErr w:type="gramEnd"/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CBBB1" w14:textId="19EDEDC8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92A21" w14:textId="57C7CA9A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 (0.52-0.73), &lt;0.001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1E9A3" w14:textId="26B45196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 (0.45-0.65), &lt;0.001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CEE27" w14:textId="6EAAA096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 (0.35-0.5), &lt;0.001</w:t>
            </w:r>
          </w:p>
        </w:tc>
      </w:tr>
      <w:tr w:rsidR="00E95E3F" w:rsidRPr="00B702B4" w14:paraId="12DEC67B" w14:textId="77777777" w:rsidTr="00B702B4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5CECD" w14:textId="77777777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8D8E" w14:textId="77777777" w:rsidR="00E95E3F" w:rsidRPr="00B702B4" w:rsidRDefault="00E95E3F" w:rsidP="00E95E3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23676" w14:textId="77777777" w:rsidR="00E95E3F" w:rsidRPr="00B702B4" w:rsidRDefault="00E95E3F" w:rsidP="00E95E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01758" w14:textId="77777777" w:rsidR="00E95E3F" w:rsidRPr="00B702B4" w:rsidRDefault="00E95E3F" w:rsidP="00E95E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79F1" w14:textId="77777777" w:rsidR="00E95E3F" w:rsidRPr="00B702B4" w:rsidRDefault="00E95E3F" w:rsidP="00E95E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E3F" w:rsidRPr="00B702B4" w14:paraId="5C998FDB" w14:textId="77777777" w:rsidTr="00E95E3F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10B71" w14:textId="2094D12D" w:rsidR="00E95E3F" w:rsidRPr="00B702B4" w:rsidRDefault="00E95E3F" w:rsidP="00E95E3F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Cardiovascular death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0AEB7" w14:textId="77777777" w:rsidR="00E95E3F" w:rsidRPr="00B702B4" w:rsidRDefault="00E95E3F" w:rsidP="00E95E3F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B72F4" w14:textId="77777777" w:rsidR="00E95E3F" w:rsidRPr="00B702B4" w:rsidRDefault="00E95E3F" w:rsidP="00E95E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5D7A1" w14:textId="77777777" w:rsidR="00E95E3F" w:rsidRPr="00B702B4" w:rsidRDefault="00E95E3F" w:rsidP="00E95E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DFEEE" w14:textId="77777777" w:rsidR="00E95E3F" w:rsidRPr="00B702B4" w:rsidRDefault="00E95E3F" w:rsidP="00E95E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E3F" w:rsidRPr="00B702B4" w14:paraId="141E98D3" w14:textId="77777777" w:rsidTr="00E95E3F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0A286" w14:textId="08298078" w:rsidR="00E95E3F" w:rsidRPr="00B702B4" w:rsidRDefault="00E95E3F" w:rsidP="00E95E3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7A515" w14:textId="3B323C42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971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4C529" w14:textId="113E8074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580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C8803" w14:textId="25D298C4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517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ADE49" w14:textId="1B3B5AA4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1206</w:t>
            </w:r>
          </w:p>
        </w:tc>
      </w:tr>
      <w:tr w:rsidR="00E95E3F" w:rsidRPr="00B702B4" w14:paraId="7CA6F7F2" w14:textId="77777777" w:rsidTr="00E95E3F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98554" w14:textId="4F110B56" w:rsidR="00E95E3F" w:rsidRPr="00B702B4" w:rsidRDefault="00E95E3F" w:rsidP="00E95E3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CEDF0" w14:textId="5BECC033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0E4EE" w14:textId="24965C31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B6903" w14:textId="375B7A59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856CE" w14:textId="4B718B29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</w:tr>
      <w:tr w:rsidR="00E95E3F" w:rsidRPr="00B702B4" w14:paraId="37704923" w14:textId="77777777" w:rsidTr="00E95E3F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2FA53" w14:textId="5DF49423" w:rsidR="00E95E3F" w:rsidRPr="00B702B4" w:rsidRDefault="00E95E3F" w:rsidP="00E95E3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9FBEC" w14:textId="0AE3E04E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2785.0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2684C" w14:textId="6320BECA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2009.0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80419" w14:textId="7A443CE5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1851.0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220C7" w14:textId="26E12484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4464.0</w:t>
            </w:r>
          </w:p>
        </w:tc>
      </w:tr>
      <w:tr w:rsidR="00E95E3F" w:rsidRPr="00B702B4" w14:paraId="3FCF9D58" w14:textId="77777777" w:rsidTr="00E95E3F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28B32" w14:textId="2642913B" w:rsidR="00E95E3F" w:rsidRPr="00B702B4" w:rsidRDefault="00E95E3F" w:rsidP="00E95E3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2E1F2" w14:textId="62CA3D87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 (2.6-3.9)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2C026" w14:textId="03A74D9F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 (1.3-2.5)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27DB2" w14:textId="44597D9D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 (0.8-1.8)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CFFD7" w14:textId="3834DA5C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 (0.8-1.4)</w:t>
            </w:r>
          </w:p>
        </w:tc>
      </w:tr>
      <w:tr w:rsidR="00E95E3F" w:rsidRPr="00B702B4" w14:paraId="1151E33A" w14:textId="77777777" w:rsidTr="00E95E3F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D40253" w14:textId="5EA9CB98" w:rsidR="00E95E3F" w:rsidRPr="00B702B4" w:rsidRDefault="00E95E3F" w:rsidP="00E95E3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  <w:proofErr w:type="gramEnd"/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69FD52" w14:textId="32F46DB2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282475" w14:textId="66211995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 (0.46-1.02), 0.061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0B6508" w14:textId="1EDF53C1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 (0.31-0.78), 0.003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2FDD84" w14:textId="789CD8CB" w:rsidR="00E95E3F" w:rsidRPr="00B702B4" w:rsidRDefault="00E95E3F" w:rsidP="00E95E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702B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 (0.32-0.7), &lt;0.001</w:t>
            </w:r>
          </w:p>
        </w:tc>
      </w:tr>
    </w:tbl>
    <w:p w14:paraId="3445CF5C" w14:textId="77777777" w:rsidR="00B702B4" w:rsidRPr="00B702B4" w:rsidRDefault="00B702B4" w:rsidP="00B702B4">
      <w:pPr>
        <w:rPr>
          <w:rFonts w:ascii="Times New Roman" w:hAnsi="Times New Roman" w:cs="Times New Roman"/>
          <w:sz w:val="24"/>
          <w:szCs w:val="24"/>
        </w:rPr>
      </w:pPr>
      <w:r w:rsidRPr="009A1DD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B702B4">
        <w:rPr>
          <w:rFonts w:ascii="Times New Roman" w:hAnsi="Times New Roman" w:cs="Times New Roman"/>
          <w:sz w:val="24"/>
          <w:szCs w:val="24"/>
        </w:rPr>
        <w:t xml:space="preserve"> Multiple imputation was performed by chained equations to create 10 datasets, of which the resultant model estimates for each were combined using Rubin`s rules.</w:t>
      </w:r>
    </w:p>
    <w:p w14:paraId="7530CB05" w14:textId="77777777" w:rsidR="00B702B4" w:rsidRPr="00B702B4" w:rsidRDefault="00B702B4" w:rsidP="00B702B4">
      <w:pPr>
        <w:rPr>
          <w:rFonts w:ascii="Times New Roman" w:hAnsi="Times New Roman" w:cs="Times New Roman"/>
          <w:sz w:val="24"/>
          <w:szCs w:val="24"/>
        </w:rPr>
      </w:pPr>
      <w:r w:rsidRPr="009A1DDB"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 w:rsidRPr="00B702B4">
        <w:rPr>
          <w:rFonts w:ascii="Times New Roman" w:hAnsi="Times New Roman" w:cs="Times New Roman"/>
          <w:sz w:val="24"/>
          <w:szCs w:val="24"/>
        </w:rPr>
        <w:t xml:space="preserve">per 100 person-years. </w:t>
      </w:r>
    </w:p>
    <w:p w14:paraId="6BE96D69" w14:textId="77777777" w:rsidR="00B702B4" w:rsidRPr="00B702B4" w:rsidRDefault="00B702B4" w:rsidP="00B702B4">
      <w:pPr>
        <w:rPr>
          <w:rFonts w:ascii="Times New Roman" w:hAnsi="Times New Roman" w:cs="Times New Roman"/>
          <w:sz w:val="24"/>
          <w:szCs w:val="24"/>
        </w:rPr>
      </w:pPr>
      <w:r w:rsidRPr="009A1DDB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B702B4">
        <w:rPr>
          <w:rFonts w:ascii="Times New Roman" w:hAnsi="Times New Roman" w:cs="Times New Roman"/>
          <w:sz w:val="24"/>
          <w:szCs w:val="24"/>
        </w:rPr>
        <w:t xml:space="preserve"> Adjustment with sex, age, education, marital status, income, residence, living with family, current smoking, current drinking, current exercise, regular intake of foods, comorbidities, and ADL disability.</w:t>
      </w:r>
    </w:p>
    <w:p w14:paraId="3F5602EE" w14:textId="751732E0" w:rsidR="00627590" w:rsidRPr="00B702B4" w:rsidRDefault="00B702B4" w:rsidP="00B702B4">
      <w:pPr>
        <w:rPr>
          <w:rFonts w:ascii="Times New Roman" w:hAnsi="Times New Roman" w:cs="Times New Roman"/>
          <w:sz w:val="24"/>
          <w:szCs w:val="24"/>
        </w:rPr>
      </w:pPr>
      <w:r w:rsidRPr="00B702B4">
        <w:rPr>
          <w:rFonts w:ascii="Times New Roman" w:hAnsi="Times New Roman" w:cs="Times New Roman"/>
          <w:sz w:val="24"/>
          <w:szCs w:val="24"/>
        </w:rPr>
        <w:t>Abbreviations: CI = confidence interval; HR = hazard ratio; PYs = person-years.</w:t>
      </w:r>
    </w:p>
    <w:sectPr w:rsidR="00627590" w:rsidRPr="00B702B4" w:rsidSect="005E7958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861C3" w14:textId="77777777" w:rsidR="00915169" w:rsidRDefault="00915169" w:rsidP="009A1DDB">
      <w:r>
        <w:separator/>
      </w:r>
    </w:p>
  </w:endnote>
  <w:endnote w:type="continuationSeparator" w:id="0">
    <w:p w14:paraId="6A40D642" w14:textId="77777777" w:rsidR="00915169" w:rsidRDefault="00915169" w:rsidP="009A1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440DC" w14:textId="77777777" w:rsidR="00915169" w:rsidRDefault="00915169" w:rsidP="009A1DDB">
      <w:r>
        <w:separator/>
      </w:r>
    </w:p>
  </w:footnote>
  <w:footnote w:type="continuationSeparator" w:id="0">
    <w:p w14:paraId="137EB30C" w14:textId="77777777" w:rsidR="00915169" w:rsidRDefault="00915169" w:rsidP="009A1D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DF"/>
    <w:rsid w:val="002072EF"/>
    <w:rsid w:val="002A5322"/>
    <w:rsid w:val="005C519E"/>
    <w:rsid w:val="005E7958"/>
    <w:rsid w:val="00627590"/>
    <w:rsid w:val="006E4E9B"/>
    <w:rsid w:val="007542C6"/>
    <w:rsid w:val="00915169"/>
    <w:rsid w:val="009A1DDB"/>
    <w:rsid w:val="00A82706"/>
    <w:rsid w:val="00B702B4"/>
    <w:rsid w:val="00C246DF"/>
    <w:rsid w:val="00CA1D0F"/>
    <w:rsid w:val="00D4535F"/>
    <w:rsid w:val="00DB2DF3"/>
    <w:rsid w:val="00E9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6F0DC"/>
  <w15:chartTrackingRefBased/>
  <w15:docId w15:val="{BA5E0AF9-DE55-490D-A874-4A337015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D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1D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1D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1D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ZIQIONG</dc:creator>
  <cp:keywords/>
  <dc:description/>
  <cp:lastModifiedBy>1</cp:lastModifiedBy>
  <cp:revision>14</cp:revision>
  <dcterms:created xsi:type="dcterms:W3CDTF">2023-05-28T14:55:00Z</dcterms:created>
  <dcterms:modified xsi:type="dcterms:W3CDTF">2023-12-08T14:55:00Z</dcterms:modified>
</cp:coreProperties>
</file>