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5F8A" w14:textId="60C90443" w:rsidR="0076437D" w:rsidRDefault="0076437D" w:rsidP="00B1521F">
      <w:pPr>
        <w:spacing w:line="480" w:lineRule="auto"/>
        <w:rPr>
          <w:rFonts w:asciiTheme="minorHAnsi" w:eastAsia="Arial" w:hAnsiTheme="minorHAnsi" w:cstheme="minorHAnsi"/>
          <w:b/>
          <w:color w:val="000000"/>
        </w:rPr>
      </w:pPr>
      <w:r w:rsidRPr="0076437D">
        <w:rPr>
          <w:rFonts w:asciiTheme="minorHAnsi" w:eastAsia="Arial" w:hAnsiTheme="minorHAnsi" w:cstheme="minorHAnsi"/>
          <w:b/>
          <w:color w:val="000000"/>
        </w:rPr>
        <w:t>Supplementary Material</w:t>
      </w:r>
    </w:p>
    <w:p w14:paraId="37B81813" w14:textId="77777777" w:rsidR="00573B3F" w:rsidRDefault="00573B3F" w:rsidP="00573B3F">
      <w:pPr>
        <w:spacing w:line="360" w:lineRule="auto"/>
        <w:rPr>
          <w:rFonts w:asciiTheme="minorHAnsi" w:eastAsia="Arial" w:hAnsiTheme="minorHAnsi" w:cstheme="minorHAnsi"/>
          <w:b/>
          <w:lang w:val="en-US"/>
        </w:rPr>
      </w:pPr>
      <w:r>
        <w:rPr>
          <w:rFonts w:asciiTheme="minorHAnsi" w:eastAsia="Arial" w:hAnsiTheme="minorHAnsi" w:cstheme="minorHAnsi"/>
          <w:b/>
          <w:lang w:val="en-US"/>
        </w:rPr>
        <w:t>Title</w:t>
      </w:r>
    </w:p>
    <w:p w14:paraId="2C805F0E" w14:textId="77777777" w:rsidR="00573B3F" w:rsidRDefault="00573B3F" w:rsidP="00573B3F">
      <w:pPr>
        <w:spacing w:line="360" w:lineRule="auto"/>
        <w:rPr>
          <w:rFonts w:asciiTheme="minorHAnsi" w:eastAsia="Arial" w:hAnsiTheme="minorHAnsi" w:cstheme="minorHAnsi"/>
          <w:bCs/>
          <w:lang w:val="en-US"/>
        </w:rPr>
      </w:pPr>
      <w:r>
        <w:rPr>
          <w:rFonts w:asciiTheme="minorHAnsi" w:eastAsia="Arial" w:hAnsiTheme="minorHAnsi" w:cstheme="minorHAnsi"/>
          <w:bCs/>
          <w:lang w:val="en-US"/>
        </w:rPr>
        <w:t>Clinical Decision Support System supported interventions in hospitalized older patients: a matter of natural course and adequate timing</w:t>
      </w:r>
    </w:p>
    <w:p w14:paraId="53CB60DF" w14:textId="77777777" w:rsidR="00573B3F" w:rsidRDefault="00573B3F" w:rsidP="00573B3F">
      <w:pPr>
        <w:spacing w:line="360" w:lineRule="auto"/>
        <w:rPr>
          <w:rFonts w:asciiTheme="minorHAnsi" w:eastAsia="Arial" w:hAnsiTheme="minorHAnsi" w:cstheme="minorHAnsi"/>
          <w:b/>
          <w:lang w:val="nl-NL"/>
        </w:rPr>
      </w:pPr>
      <w:r>
        <w:rPr>
          <w:rFonts w:asciiTheme="minorHAnsi" w:eastAsia="Arial" w:hAnsiTheme="minorHAnsi" w:cstheme="minorHAnsi"/>
          <w:b/>
          <w:lang w:val="nl-NL"/>
        </w:rPr>
        <w:t>Author list</w:t>
      </w:r>
    </w:p>
    <w:p w14:paraId="20CB302A" w14:textId="748E65FE" w:rsidR="004A3F61" w:rsidRDefault="004A3F61" w:rsidP="004A3F61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vertAlign w:val="superscript"/>
          <w:lang w:val="nl-NL"/>
        </w:rPr>
      </w:pPr>
      <w:r>
        <w:rPr>
          <w:rFonts w:asciiTheme="minorHAnsi" w:hAnsiTheme="minorHAnsi" w:cstheme="minorHAnsi"/>
          <w:lang w:val="nl-NL"/>
        </w:rPr>
        <w:t>NA Zwietering</w:t>
      </w:r>
      <w:r>
        <w:rPr>
          <w:rFonts w:asciiTheme="minorHAnsi" w:hAnsiTheme="minorHAnsi" w:cstheme="minorHAnsi"/>
          <w:vertAlign w:val="superscript"/>
          <w:lang w:val="nl-NL"/>
        </w:rPr>
        <w:t>1,2</w:t>
      </w:r>
      <w:r>
        <w:rPr>
          <w:rFonts w:asciiTheme="minorHAnsi" w:hAnsiTheme="minorHAnsi" w:cstheme="minorHAnsi"/>
          <w:lang w:val="nl-NL"/>
        </w:rPr>
        <w:t xml:space="preserve">, </w:t>
      </w:r>
      <w:bookmarkStart w:id="0" w:name="_Hlk132964565"/>
      <w:r>
        <w:rPr>
          <w:rFonts w:asciiTheme="minorHAnsi" w:hAnsiTheme="minorHAnsi" w:cstheme="minorHAnsi"/>
          <w:lang w:val="nl-NL"/>
        </w:rPr>
        <w:t>AEMJH Linkens</w:t>
      </w:r>
      <w:r>
        <w:rPr>
          <w:rFonts w:asciiTheme="minorHAnsi" w:hAnsiTheme="minorHAnsi" w:cstheme="minorHAnsi"/>
          <w:vertAlign w:val="superscript"/>
          <w:lang w:val="nl-NL"/>
        </w:rPr>
        <w:t xml:space="preserve">3,2 </w:t>
      </w:r>
      <w:r>
        <w:rPr>
          <w:rFonts w:asciiTheme="minorHAnsi" w:hAnsiTheme="minorHAnsi" w:cstheme="minorHAnsi"/>
          <w:lang w:val="nl-NL"/>
        </w:rPr>
        <w:t>,</w:t>
      </w:r>
      <w:r>
        <w:rPr>
          <w:rFonts w:asciiTheme="minorHAnsi" w:hAnsiTheme="minorHAnsi" w:cstheme="minorHAnsi"/>
          <w:vertAlign w:val="superscript"/>
          <w:lang w:val="nl-NL"/>
        </w:rPr>
        <w:t xml:space="preserve"> </w:t>
      </w:r>
      <w:r>
        <w:rPr>
          <w:rFonts w:asciiTheme="minorHAnsi" w:hAnsiTheme="minorHAnsi" w:cstheme="minorHAnsi"/>
          <w:lang w:val="nl-NL"/>
        </w:rPr>
        <w:t>D Kurstjens</w:t>
      </w:r>
      <w:r>
        <w:rPr>
          <w:rFonts w:asciiTheme="minorHAnsi" w:hAnsiTheme="minorHAnsi" w:cstheme="minorHAnsi"/>
          <w:vertAlign w:val="superscript"/>
          <w:lang w:val="nl-NL"/>
        </w:rPr>
        <w:t>4</w:t>
      </w:r>
      <w:r>
        <w:rPr>
          <w:rFonts w:asciiTheme="minorHAnsi" w:hAnsiTheme="minorHAnsi" w:cstheme="minorHAnsi"/>
          <w:lang w:val="nl-NL"/>
        </w:rPr>
        <w:t>, PHM van der Kuy</w:t>
      </w:r>
      <w:r>
        <w:rPr>
          <w:rFonts w:asciiTheme="minorHAnsi" w:hAnsiTheme="minorHAnsi" w:cstheme="minorHAnsi"/>
          <w:vertAlign w:val="superscript"/>
          <w:lang w:val="nl-NL"/>
        </w:rPr>
        <w:t>2</w:t>
      </w:r>
      <w:r>
        <w:rPr>
          <w:rFonts w:asciiTheme="minorHAnsi" w:hAnsiTheme="minorHAnsi" w:cstheme="minorHAnsi"/>
          <w:lang w:val="nl-NL"/>
        </w:rPr>
        <w:t>, N</w:t>
      </w:r>
      <w:r w:rsidRPr="00FD182E">
        <w:rPr>
          <w:rFonts w:asciiTheme="minorHAnsi" w:hAnsiTheme="minorHAnsi" w:cstheme="minorHAnsi"/>
          <w:lang w:val="nl-NL"/>
        </w:rPr>
        <w:t xml:space="preserve"> </w:t>
      </w:r>
      <w:r>
        <w:rPr>
          <w:rFonts w:asciiTheme="minorHAnsi" w:hAnsiTheme="minorHAnsi" w:cstheme="minorHAnsi"/>
          <w:lang w:val="nl-NL"/>
        </w:rPr>
        <w:t xml:space="preserve">van Nie-Visser </w:t>
      </w:r>
      <w:r>
        <w:rPr>
          <w:rFonts w:asciiTheme="minorHAnsi" w:hAnsiTheme="minorHAnsi" w:cstheme="minorHAnsi"/>
          <w:vertAlign w:val="superscript"/>
          <w:lang w:val="nl-NL"/>
        </w:rPr>
        <w:t>5</w:t>
      </w:r>
      <w:r>
        <w:rPr>
          <w:rFonts w:asciiTheme="minorHAnsi" w:hAnsiTheme="minorHAnsi" w:cstheme="minorHAnsi"/>
          <w:lang w:val="nl-NL"/>
        </w:rPr>
        <w:t>, BPA van de Loo</w:t>
      </w:r>
      <w:r>
        <w:rPr>
          <w:rFonts w:asciiTheme="minorHAnsi" w:hAnsiTheme="minorHAnsi" w:cstheme="minorHAnsi"/>
          <w:vertAlign w:val="superscript"/>
          <w:lang w:val="nl-NL"/>
        </w:rPr>
        <w:t>6</w:t>
      </w:r>
      <w:r>
        <w:rPr>
          <w:rFonts w:asciiTheme="minorHAnsi" w:hAnsiTheme="minorHAnsi" w:cstheme="minorHAnsi"/>
          <w:lang w:val="nl-NL"/>
        </w:rPr>
        <w:t>, KPGM Hurkens</w:t>
      </w:r>
      <w:r>
        <w:rPr>
          <w:rFonts w:asciiTheme="minorHAnsi" w:hAnsiTheme="minorHAnsi" w:cstheme="minorHAnsi"/>
          <w:vertAlign w:val="superscript"/>
          <w:lang w:val="nl-NL"/>
        </w:rPr>
        <w:t>4</w:t>
      </w:r>
      <w:r>
        <w:rPr>
          <w:rFonts w:asciiTheme="minorHAnsi" w:hAnsiTheme="minorHAnsi" w:cstheme="minorHAnsi"/>
          <w:lang w:val="nl-NL"/>
        </w:rPr>
        <w:t>, B</w:t>
      </w:r>
      <w:bookmarkEnd w:id="0"/>
      <w:r>
        <w:rPr>
          <w:rFonts w:asciiTheme="minorHAnsi" w:hAnsiTheme="minorHAnsi" w:cstheme="minorHAnsi"/>
          <w:lang w:val="nl-NL"/>
        </w:rPr>
        <w:t xml:space="preserve"> Spaetgens</w:t>
      </w:r>
      <w:r>
        <w:rPr>
          <w:rFonts w:asciiTheme="minorHAnsi" w:hAnsiTheme="minorHAnsi" w:cstheme="minorHAnsi"/>
          <w:vertAlign w:val="superscript"/>
          <w:lang w:val="nl-NL"/>
        </w:rPr>
        <w:t>3</w:t>
      </w:r>
    </w:p>
    <w:p w14:paraId="682CE1AD" w14:textId="77777777" w:rsidR="00573B3F" w:rsidRDefault="00573B3F" w:rsidP="00573B3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1</w:t>
      </w:r>
      <w:r>
        <w:rPr>
          <w:rFonts w:asciiTheme="minorHAnsi" w:hAnsiTheme="minorHAnsi" w:cstheme="minorHAnsi"/>
        </w:rPr>
        <w:t xml:space="preserve"> </w:t>
      </w:r>
      <w:bookmarkStart w:id="1" w:name="_Hlk132964699"/>
      <w:r>
        <w:rPr>
          <w:rFonts w:asciiTheme="minorHAnsi" w:hAnsiTheme="minorHAnsi" w:cstheme="minorHAnsi"/>
        </w:rPr>
        <w:t xml:space="preserve">Department of Geriatric Medicine, Laurentius Hospital, </w:t>
      </w:r>
      <w:proofErr w:type="spellStart"/>
      <w:r>
        <w:rPr>
          <w:rFonts w:asciiTheme="minorHAnsi" w:hAnsiTheme="minorHAnsi" w:cstheme="minorHAnsi"/>
        </w:rPr>
        <w:t>Roermond</w:t>
      </w:r>
      <w:proofErr w:type="spellEnd"/>
      <w:r>
        <w:rPr>
          <w:rFonts w:asciiTheme="minorHAnsi" w:hAnsiTheme="minorHAnsi" w:cstheme="minorHAnsi"/>
        </w:rPr>
        <w:t xml:space="preserve">, The Netherlands </w:t>
      </w:r>
      <w:bookmarkEnd w:id="1"/>
    </w:p>
    <w:p w14:paraId="1CDAA841" w14:textId="77777777" w:rsidR="00573B3F" w:rsidRDefault="00573B3F" w:rsidP="00573B3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 xml:space="preserve"> Department of Hospital Pharmacy, Erasmus Medical Centre, Rotterdam, The Netherlands.</w:t>
      </w:r>
    </w:p>
    <w:p w14:paraId="0B758980" w14:textId="77777777" w:rsidR="00573B3F" w:rsidRDefault="00573B3F" w:rsidP="00573B3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3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en-US"/>
        </w:rPr>
        <w:t>Department of Internal Medicine, Division of General Internal Medicine, Section Geriatric Medicine, Maastricht University Medical Center and Cardiovascular Research Institute Maastricht, Maastricht, the Netherlands.</w:t>
      </w:r>
      <w:r>
        <w:rPr>
          <w:rFonts w:asciiTheme="minorHAnsi" w:hAnsiTheme="minorHAnsi" w:cstheme="minorHAnsi"/>
          <w:vertAlign w:val="superscript"/>
        </w:rPr>
        <w:t>4</w:t>
      </w:r>
      <w:r>
        <w:rPr>
          <w:rFonts w:asciiTheme="minorHAnsi" w:hAnsiTheme="minorHAnsi" w:cstheme="minorHAnsi"/>
        </w:rPr>
        <w:t xml:space="preserve"> Department of Internal Medicine, Geriatric Medicine, Zuyderland Medical Centre, Heerlen/</w:t>
      </w:r>
      <w:proofErr w:type="spellStart"/>
      <w:r>
        <w:rPr>
          <w:rFonts w:asciiTheme="minorHAnsi" w:hAnsiTheme="minorHAnsi" w:cstheme="minorHAnsi"/>
        </w:rPr>
        <w:t>Sittard-Geleen</w:t>
      </w:r>
      <w:proofErr w:type="spellEnd"/>
      <w:r>
        <w:rPr>
          <w:rFonts w:asciiTheme="minorHAnsi" w:hAnsiTheme="minorHAnsi" w:cstheme="minorHAnsi"/>
        </w:rPr>
        <w:t xml:space="preserve"> The Netherlands.</w:t>
      </w:r>
    </w:p>
    <w:p w14:paraId="3728BCB5" w14:textId="77777777" w:rsidR="00573B3F" w:rsidRDefault="00573B3F" w:rsidP="00573B3F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vertAlign w:val="superscript"/>
          <w:lang w:val="en-US"/>
        </w:rPr>
        <w:t>5</w:t>
      </w:r>
      <w:r>
        <w:rPr>
          <w:rFonts w:asciiTheme="minorHAnsi" w:hAnsiTheme="minorHAnsi" w:cstheme="minorHAnsi"/>
          <w:lang w:val="en-US"/>
        </w:rPr>
        <w:t xml:space="preserve"> Senior Project Manager, Innovation and Funding (Scientific Research),</w:t>
      </w:r>
      <w:r>
        <w:rPr>
          <w:rFonts w:asciiTheme="minorHAnsi" w:hAnsiTheme="minorHAnsi" w:cstheme="minorHAnsi"/>
        </w:rPr>
        <w:t xml:space="preserve"> Zuyderland Medical Centre,  Heerlen, The Netherlands.</w:t>
      </w:r>
    </w:p>
    <w:p w14:paraId="76A51F8B" w14:textId="30DC30FD" w:rsidR="00573B3F" w:rsidRDefault="00573B3F" w:rsidP="00573B3F">
      <w:pPr>
        <w:spacing w:line="480" w:lineRule="auto"/>
        <w:rPr>
          <w:rFonts w:asciiTheme="minorHAnsi" w:eastAsia="Arial" w:hAnsiTheme="minorHAnsi" w:cstheme="minorHAnsi"/>
          <w:b/>
          <w:color w:val="000000"/>
        </w:rPr>
      </w:pPr>
      <w:r>
        <w:rPr>
          <w:rFonts w:asciiTheme="minorHAnsi" w:hAnsiTheme="minorHAnsi" w:cstheme="minorHAnsi"/>
          <w:vertAlign w:val="superscript"/>
          <w:lang w:val="en-US"/>
        </w:rPr>
        <w:t xml:space="preserve">6  </w:t>
      </w:r>
      <w:r>
        <w:rPr>
          <w:rFonts w:asciiTheme="minorHAnsi" w:hAnsiTheme="minorHAnsi" w:cstheme="minorHAnsi"/>
          <w:lang w:val="en-US"/>
        </w:rPr>
        <w:t>Digitalis Rx BV, Amsterdam, The Netherlands</w:t>
      </w:r>
      <w:r>
        <w:rPr>
          <w:rFonts w:asciiTheme="minorHAnsi" w:hAnsiTheme="minorHAnsi" w:cstheme="minorHAnsi"/>
          <w:lang w:val="en-US"/>
        </w:rPr>
        <w:br/>
      </w:r>
    </w:p>
    <w:p w14:paraId="75AA024E" w14:textId="77777777" w:rsidR="00573B3F" w:rsidRDefault="00573B3F">
      <w:pPr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br w:type="page"/>
      </w:r>
    </w:p>
    <w:p w14:paraId="79B99916" w14:textId="14AE16B6" w:rsidR="00B1521F" w:rsidRPr="008700A7" w:rsidRDefault="00B21619" w:rsidP="00B1521F">
      <w:pPr>
        <w:spacing w:line="480" w:lineRule="auto"/>
        <w:rPr>
          <w:rFonts w:asciiTheme="minorHAnsi" w:eastAsia="Arial" w:hAnsiTheme="minorHAnsi" w:cstheme="minorHAnsi"/>
          <w:b/>
        </w:rPr>
      </w:pPr>
      <w:r>
        <w:rPr>
          <w:rFonts w:asciiTheme="minorHAnsi" w:eastAsia="Arial" w:hAnsiTheme="minorHAnsi" w:cstheme="minorHAnsi"/>
          <w:b/>
        </w:rPr>
        <w:lastRenderedPageBreak/>
        <w:t>T</w:t>
      </w:r>
      <w:r w:rsidR="00B1521F" w:rsidRPr="008700A7">
        <w:rPr>
          <w:rFonts w:asciiTheme="minorHAnsi" w:eastAsia="Arial" w:hAnsiTheme="minorHAnsi" w:cstheme="minorHAnsi"/>
          <w:b/>
        </w:rPr>
        <w:t>able S1</w:t>
      </w:r>
      <w:r w:rsidR="00E82144">
        <w:rPr>
          <w:rFonts w:asciiTheme="minorHAnsi" w:eastAsia="Arial" w:hAnsiTheme="minorHAnsi" w:cstheme="minorHAnsi"/>
          <w:b/>
        </w:rPr>
        <w:t xml:space="preserve">. </w:t>
      </w:r>
      <w:r w:rsidR="00B1521F" w:rsidRPr="008700A7">
        <w:rPr>
          <w:rFonts w:asciiTheme="minorHAnsi" w:eastAsia="Arial" w:hAnsiTheme="minorHAnsi" w:cstheme="minorHAnsi"/>
          <w:b/>
        </w:rPr>
        <w:t xml:space="preserve">Overview of the clinical rules top 20 </w:t>
      </w:r>
    </w:p>
    <w:tbl>
      <w:tblPr>
        <w:tblStyle w:val="1"/>
        <w:tblW w:w="8759" w:type="dxa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7799"/>
      </w:tblGrid>
      <w:tr w:rsidR="00B1521F" w:rsidRPr="008700A7" w14:paraId="3302453A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6032EAA2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7799" w:type="dxa"/>
            <w:shd w:val="clear" w:color="auto" w:fill="auto"/>
            <w:vAlign w:val="bottom"/>
          </w:tcPr>
          <w:p w14:paraId="1C603C9E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b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b/>
                <w:color w:val="000000"/>
              </w:rPr>
              <w:t>Title of the rule</w:t>
            </w:r>
          </w:p>
        </w:tc>
      </w:tr>
      <w:tr w:rsidR="00B1521F" w:rsidRPr="008700A7" w14:paraId="34C8EE06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79269503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582F9737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Potassium levels</w:t>
            </w:r>
          </w:p>
        </w:tc>
      </w:tr>
      <w:tr w:rsidR="00B1521F" w:rsidRPr="008700A7" w14:paraId="03CFFCBB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1B603C3E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2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55F3C4C1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MDRD required</w:t>
            </w:r>
          </w:p>
        </w:tc>
      </w:tr>
      <w:tr w:rsidR="00B1521F" w:rsidRPr="008700A7" w14:paraId="52A754DE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5D1F3287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3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10E23F69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Anticoagulation therapy and INR</w:t>
            </w:r>
          </w:p>
        </w:tc>
      </w:tr>
      <w:tr w:rsidR="00B1521F" w:rsidRPr="008700A7" w14:paraId="1BFC76DE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786FAB8D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4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6F15376E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Levetiracetam</w:t>
            </w:r>
          </w:p>
        </w:tc>
      </w:tr>
      <w:tr w:rsidR="00B1521F" w:rsidRPr="008700A7" w14:paraId="2FE78880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3F68D886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5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34475729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Long use antibiotic therapy</w:t>
            </w:r>
          </w:p>
        </w:tc>
      </w:tr>
      <w:tr w:rsidR="00B1521F" w:rsidRPr="008700A7" w14:paraId="45320DA3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606C70B6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6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3B2CEAA2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  <w:lang w:val="fr-FR"/>
              </w:rPr>
            </w:pPr>
            <w:proofErr w:type="spellStart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>Renal</w:t>
            </w:r>
            <w:proofErr w:type="spellEnd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 xml:space="preserve"> </w:t>
            </w:r>
            <w:proofErr w:type="spellStart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>dysfunction</w:t>
            </w:r>
            <w:proofErr w:type="spellEnd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 xml:space="preserve"> + </w:t>
            </w:r>
            <w:proofErr w:type="spellStart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>Tazocin</w:t>
            </w:r>
            <w:proofErr w:type="spellEnd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>/</w:t>
            </w:r>
            <w:proofErr w:type="spellStart"/>
            <w:r w:rsidRPr="0058629A">
              <w:rPr>
                <w:rFonts w:asciiTheme="minorHAnsi" w:eastAsia="Arial" w:hAnsiTheme="minorHAnsi" w:cstheme="minorHAnsi"/>
                <w:color w:val="000000"/>
                <w:lang w:val="fr-FR"/>
              </w:rPr>
              <w:t>Piperacillin</w:t>
            </w:r>
            <w:proofErr w:type="spellEnd"/>
          </w:p>
        </w:tc>
      </w:tr>
      <w:tr w:rsidR="00B1521F" w:rsidRPr="008700A7" w14:paraId="20612815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2C41F651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7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79933B91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  <w:lang w:val="fr-FR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Cefazolin</w:t>
            </w:r>
          </w:p>
        </w:tc>
      </w:tr>
      <w:tr w:rsidR="00B1521F" w:rsidRPr="008700A7" w14:paraId="105CBA06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4A4B7197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8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4B517E07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Potassium levels + Digoxin</w:t>
            </w:r>
          </w:p>
        </w:tc>
      </w:tr>
      <w:tr w:rsidR="00B1521F" w:rsidRPr="008700A7" w14:paraId="13B02E6C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505925BC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9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070987EC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Opioids without laxative agents</w:t>
            </w:r>
          </w:p>
        </w:tc>
      </w:tr>
      <w:tr w:rsidR="00B1521F" w:rsidRPr="008700A7" w14:paraId="389A19EE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68F195DC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10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170F14B5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Barnidipine</w:t>
            </w:r>
          </w:p>
        </w:tc>
      </w:tr>
      <w:tr w:rsidR="00B1521F" w:rsidRPr="008700A7" w14:paraId="33B20F0E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0AE17F74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11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07E33D44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Valaciclovir</w:t>
            </w:r>
          </w:p>
        </w:tc>
      </w:tr>
      <w:tr w:rsidR="00B1521F" w:rsidRPr="008700A7" w14:paraId="4A514291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50F84C26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12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608E3342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Renal dysfunction + Benzylpenicillin</w:t>
            </w:r>
          </w:p>
        </w:tc>
      </w:tr>
      <w:tr w:rsidR="00B1521F" w:rsidRPr="008700A7" w14:paraId="68D87599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2A739B7B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13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30207941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Amoxicillin</w:t>
            </w:r>
          </w:p>
        </w:tc>
      </w:tr>
      <w:tr w:rsidR="00B1521F" w:rsidRPr="008700A7" w14:paraId="55D30C05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53245742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14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34344F4D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>
              <w:rPr>
                <w:rFonts w:asciiTheme="minorHAnsi" w:eastAsia="Arial" w:hAnsiTheme="minorHAnsi" w:cstheme="minorHAnsi"/>
                <w:color w:val="000000"/>
              </w:rPr>
              <w:t>IV to oral switch Metronidazole</w:t>
            </w:r>
          </w:p>
        </w:tc>
      </w:tr>
      <w:tr w:rsidR="00B1521F" w:rsidRPr="008700A7" w14:paraId="1FA21077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1C810DDC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15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1DFD75EF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Sucralfate</w:t>
            </w:r>
          </w:p>
        </w:tc>
      </w:tr>
      <w:tr w:rsidR="00B1521F" w:rsidRPr="008700A7" w14:paraId="6E5D2C50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275E7960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16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6E63310A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Pramipexole</w:t>
            </w:r>
          </w:p>
        </w:tc>
      </w:tr>
      <w:tr w:rsidR="00B1521F" w:rsidRPr="0058629A" w14:paraId="15523D8B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0779F79F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17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6D1D3A4B" w14:textId="77777777" w:rsidR="00B1521F" w:rsidRPr="0058629A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lang w:val="en-US"/>
              </w:rPr>
            </w:pPr>
            <w:r w:rsidRPr="0058629A">
              <w:rPr>
                <w:shd w:val="clear" w:color="auto" w:fill="FFFFFF"/>
                <w:lang w:val="en-US"/>
              </w:rPr>
              <w:t xml:space="preserve">IV to </w:t>
            </w:r>
            <w:r>
              <w:rPr>
                <w:shd w:val="clear" w:color="auto" w:fill="FFFFFF"/>
                <w:lang w:val="en-US"/>
              </w:rPr>
              <w:t>o</w:t>
            </w:r>
            <w:r w:rsidRPr="0058629A">
              <w:rPr>
                <w:shd w:val="clear" w:color="auto" w:fill="FFFFFF"/>
                <w:lang w:val="en-US"/>
              </w:rPr>
              <w:t>ral switch Flucloxacillin </w:t>
            </w:r>
          </w:p>
        </w:tc>
      </w:tr>
      <w:tr w:rsidR="00B1521F" w:rsidRPr="008700A7" w14:paraId="5A64C062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0F0FBF5D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18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6A2CF94C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Meropenem</w:t>
            </w:r>
          </w:p>
        </w:tc>
      </w:tr>
      <w:tr w:rsidR="00B1521F" w:rsidRPr="008700A7" w14:paraId="23C9D590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66355F64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19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28997FD5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 xml:space="preserve">Renal dysfunction + </w:t>
            </w:r>
            <w:r>
              <w:rPr>
                <w:rFonts w:asciiTheme="minorHAnsi" w:eastAsia="Arial" w:hAnsiTheme="minorHAnsi" w:cstheme="minorHAnsi"/>
                <w:bCs/>
              </w:rPr>
              <w:t>a</w:t>
            </w:r>
            <w:r w:rsidRPr="00983D27">
              <w:rPr>
                <w:rFonts w:asciiTheme="minorHAnsi" w:eastAsia="Arial" w:hAnsiTheme="minorHAnsi" w:cstheme="minorHAnsi"/>
                <w:bCs/>
              </w:rPr>
              <w:t>moxicillin/clavulanic acid</w:t>
            </w:r>
          </w:p>
        </w:tc>
      </w:tr>
      <w:tr w:rsidR="00B1521F" w:rsidRPr="008700A7" w14:paraId="17788235" w14:textId="77777777" w:rsidTr="003D3BD6">
        <w:trPr>
          <w:trHeight w:val="300"/>
        </w:trPr>
        <w:tc>
          <w:tcPr>
            <w:tcW w:w="960" w:type="dxa"/>
            <w:shd w:val="clear" w:color="auto" w:fill="auto"/>
            <w:vAlign w:val="bottom"/>
          </w:tcPr>
          <w:p w14:paraId="1112BE39" w14:textId="77777777" w:rsidR="00B1521F" w:rsidRPr="008700A7" w:rsidRDefault="00B1521F" w:rsidP="003D3BD6">
            <w:pPr>
              <w:spacing w:after="0" w:line="480" w:lineRule="auto"/>
              <w:jc w:val="right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20</w:t>
            </w:r>
          </w:p>
        </w:tc>
        <w:tc>
          <w:tcPr>
            <w:tcW w:w="7799" w:type="dxa"/>
            <w:shd w:val="clear" w:color="auto" w:fill="auto"/>
            <w:vAlign w:val="bottom"/>
          </w:tcPr>
          <w:p w14:paraId="17183A12" w14:textId="77777777" w:rsidR="00B1521F" w:rsidRPr="008700A7" w:rsidRDefault="00B1521F" w:rsidP="003D3BD6">
            <w:pPr>
              <w:spacing w:after="0" w:line="480" w:lineRule="auto"/>
              <w:rPr>
                <w:rFonts w:asciiTheme="minorHAnsi" w:eastAsia="Arial" w:hAnsiTheme="minorHAnsi" w:cstheme="minorHAnsi"/>
                <w:color w:val="000000"/>
              </w:rPr>
            </w:pPr>
            <w:r w:rsidRPr="008700A7">
              <w:rPr>
                <w:rFonts w:asciiTheme="minorHAnsi" w:eastAsia="Arial" w:hAnsiTheme="minorHAnsi" w:cstheme="minorHAnsi"/>
                <w:color w:val="000000"/>
              </w:rPr>
              <w:t>Renal dysfunction + Tranexamic acid</w:t>
            </w:r>
          </w:p>
        </w:tc>
      </w:tr>
    </w:tbl>
    <w:p w14:paraId="0527F18A" w14:textId="77777777" w:rsidR="00B1521F" w:rsidRDefault="00B1521F" w:rsidP="00B1521F"/>
    <w:p w14:paraId="6869FD24" w14:textId="77777777" w:rsidR="00B1521F" w:rsidRDefault="00B1521F" w:rsidP="00B152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Theme="minorHAnsi" w:eastAsia="Arial" w:hAnsiTheme="minorHAnsi" w:cstheme="minorHAnsi"/>
          <w:b/>
          <w:color w:val="000000"/>
        </w:rPr>
      </w:pPr>
    </w:p>
    <w:p w14:paraId="45214F41" w14:textId="77777777" w:rsidR="00B1521F" w:rsidRPr="00F44FB9" w:rsidRDefault="00B1521F" w:rsidP="00B1521F">
      <w:pPr>
        <w:rPr>
          <w:rFonts w:asciiTheme="minorHAnsi" w:eastAsia="Arial" w:hAnsiTheme="minorHAnsi" w:cstheme="minorHAnsi"/>
          <w:b/>
          <w:color w:val="000000"/>
        </w:rPr>
        <w:sectPr w:rsidR="00B1521F" w:rsidRPr="00F44FB9" w:rsidSect="00F147BA">
          <w:pgSz w:w="11906" w:h="16838"/>
          <w:pgMar w:top="1418" w:right="1418" w:bottom="1418" w:left="1418" w:header="709" w:footer="709" w:gutter="0"/>
          <w:pgNumType w:start="1"/>
          <w:cols w:space="708"/>
        </w:sectPr>
      </w:pPr>
    </w:p>
    <w:p w14:paraId="25DFB66F" w14:textId="77045C58" w:rsidR="002712A4" w:rsidRPr="00B1521F" w:rsidRDefault="00B1521F" w:rsidP="002712A4">
      <w:r>
        <w:rPr>
          <w:rFonts w:asciiTheme="minorHAnsi" w:eastAsia="Arial" w:hAnsiTheme="minorHAnsi" w:cstheme="minorHAnsi"/>
          <w:b/>
          <w:color w:val="000000"/>
          <w:lang w:val="en-US"/>
        </w:rPr>
        <w:lastRenderedPageBreak/>
        <w:t xml:space="preserve">Table S2. </w:t>
      </w:r>
      <w:r w:rsidRPr="008123C4">
        <w:rPr>
          <w:rFonts w:asciiTheme="minorHAnsi" w:eastAsia="Arial" w:hAnsiTheme="minorHAnsi" w:cstheme="minorHAnsi"/>
          <w:b/>
          <w:color w:val="000000"/>
          <w:sz w:val="20"/>
          <w:szCs w:val="20"/>
          <w:lang w:val="en-US"/>
        </w:rPr>
        <w:t>Number of resolved alerts with</w:t>
      </w:r>
      <w:r w:rsidR="002712A4">
        <w:rPr>
          <w:rFonts w:asciiTheme="minorHAnsi" w:eastAsia="Arial" w:hAnsiTheme="minorHAnsi" w:cstheme="minorHAnsi"/>
          <w:b/>
          <w:color w:val="000000"/>
          <w:sz w:val="20"/>
          <w:szCs w:val="20"/>
          <w:lang w:val="en-US"/>
        </w:rPr>
        <w:t xml:space="preserve"> pharmacist (Ph+) or without (Ph-)</w:t>
      </w:r>
      <w:r w:rsidRPr="008123C4">
        <w:rPr>
          <w:rFonts w:asciiTheme="minorHAnsi" w:eastAsia="Arial" w:hAnsiTheme="minorHAnsi" w:cstheme="minorHAnsi"/>
          <w:b/>
          <w:color w:val="000000"/>
          <w:sz w:val="20"/>
          <w:szCs w:val="20"/>
          <w:lang w:val="en-US"/>
        </w:rPr>
        <w:t xml:space="preserve"> intervention</w:t>
      </w:r>
      <w:r w:rsidR="002712A4">
        <w:rPr>
          <w:rFonts w:asciiTheme="minorHAnsi" w:eastAsia="Arial" w:hAnsiTheme="minorHAnsi" w:cstheme="minorHAnsi"/>
          <w:b/>
          <w:color w:val="000000"/>
          <w:sz w:val="20"/>
          <w:szCs w:val="20"/>
          <w:lang w:val="en-US"/>
        </w:rPr>
        <w:t xml:space="preserve">, </w:t>
      </w:r>
      <w:r w:rsidRPr="008123C4">
        <w:rPr>
          <w:rFonts w:asciiTheme="minorHAnsi" w:eastAsia="Arial" w:hAnsiTheme="minorHAnsi" w:cstheme="minorHAnsi"/>
          <w:b/>
          <w:color w:val="000000"/>
          <w:sz w:val="20"/>
          <w:szCs w:val="20"/>
          <w:lang w:val="en-US"/>
        </w:rPr>
        <w:t>n (% of total without unknown)</w:t>
      </w:r>
    </w:p>
    <w:tbl>
      <w:tblPr>
        <w:tblStyle w:val="Tabelraster"/>
        <w:tblW w:w="14774" w:type="dxa"/>
        <w:tblLook w:val="04A0" w:firstRow="1" w:lastRow="0" w:firstColumn="1" w:lastColumn="0" w:noHBand="0" w:noVBand="1"/>
      </w:tblPr>
      <w:tblGrid>
        <w:gridCol w:w="1922"/>
        <w:gridCol w:w="646"/>
        <w:gridCol w:w="651"/>
        <w:gridCol w:w="537"/>
        <w:gridCol w:w="651"/>
        <w:gridCol w:w="651"/>
        <w:gridCol w:w="536"/>
        <w:gridCol w:w="650"/>
        <w:gridCol w:w="650"/>
        <w:gridCol w:w="536"/>
        <w:gridCol w:w="650"/>
        <w:gridCol w:w="650"/>
        <w:gridCol w:w="536"/>
        <w:gridCol w:w="650"/>
        <w:gridCol w:w="650"/>
        <w:gridCol w:w="536"/>
        <w:gridCol w:w="650"/>
        <w:gridCol w:w="650"/>
        <w:gridCol w:w="536"/>
        <w:gridCol w:w="650"/>
        <w:gridCol w:w="650"/>
        <w:gridCol w:w="536"/>
      </w:tblGrid>
      <w:tr w:rsidR="002712A4" w:rsidRPr="006638F7" w14:paraId="2DA5AECE" w14:textId="77777777" w:rsidTr="00525FA7">
        <w:tc>
          <w:tcPr>
            <w:tcW w:w="1921" w:type="dxa"/>
          </w:tcPr>
          <w:p w14:paraId="1266753A" w14:textId="77777777" w:rsidR="002712A4" w:rsidRPr="00573B3F" w:rsidRDefault="002712A4" w:rsidP="00525FA7">
            <w:pPr>
              <w:pStyle w:val="Tekstzonderopmaak"/>
              <w:rPr>
                <w:sz w:val="18"/>
                <w:szCs w:val="18"/>
                <w:lang w:val="en-GB"/>
              </w:rPr>
            </w:pPr>
          </w:p>
        </w:tc>
        <w:tc>
          <w:tcPr>
            <w:tcW w:w="1826" w:type="dxa"/>
            <w:gridSpan w:val="3"/>
          </w:tcPr>
          <w:p w14:paraId="7FABEEAF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1</w:t>
            </w:r>
          </w:p>
        </w:tc>
        <w:tc>
          <w:tcPr>
            <w:tcW w:w="0" w:type="auto"/>
            <w:gridSpan w:val="3"/>
          </w:tcPr>
          <w:p w14:paraId="01F0ADC2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2</w:t>
            </w:r>
          </w:p>
        </w:tc>
        <w:tc>
          <w:tcPr>
            <w:tcW w:w="0" w:type="auto"/>
            <w:gridSpan w:val="3"/>
          </w:tcPr>
          <w:p w14:paraId="09469A76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3</w:t>
            </w:r>
          </w:p>
        </w:tc>
        <w:tc>
          <w:tcPr>
            <w:tcW w:w="1826" w:type="dxa"/>
            <w:gridSpan w:val="3"/>
          </w:tcPr>
          <w:p w14:paraId="74A05012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4</w:t>
            </w:r>
          </w:p>
        </w:tc>
        <w:tc>
          <w:tcPr>
            <w:tcW w:w="0" w:type="auto"/>
            <w:gridSpan w:val="3"/>
          </w:tcPr>
          <w:p w14:paraId="452CC401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5</w:t>
            </w:r>
          </w:p>
        </w:tc>
        <w:tc>
          <w:tcPr>
            <w:tcW w:w="0" w:type="auto"/>
            <w:gridSpan w:val="3"/>
          </w:tcPr>
          <w:p w14:paraId="616846A2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6</w:t>
            </w:r>
          </w:p>
        </w:tc>
        <w:tc>
          <w:tcPr>
            <w:tcW w:w="0" w:type="auto"/>
            <w:gridSpan w:val="3"/>
          </w:tcPr>
          <w:p w14:paraId="786AA0BF" w14:textId="77777777" w:rsidR="002712A4" w:rsidRPr="00E42B2B" w:rsidRDefault="002712A4" w:rsidP="00525FA7">
            <w:pPr>
              <w:pStyle w:val="Tekstzonderopmaak"/>
              <w:jc w:val="center"/>
              <w:rPr>
                <w:b/>
                <w:sz w:val="18"/>
                <w:szCs w:val="18"/>
              </w:rPr>
            </w:pPr>
            <w:r w:rsidRPr="00E42B2B">
              <w:rPr>
                <w:b/>
                <w:sz w:val="18"/>
                <w:szCs w:val="18"/>
              </w:rPr>
              <w:t>Day 7</w:t>
            </w:r>
          </w:p>
        </w:tc>
      </w:tr>
      <w:tr w:rsidR="002712A4" w:rsidRPr="006638F7" w14:paraId="30031873" w14:textId="77777777" w:rsidTr="00525FA7">
        <w:tc>
          <w:tcPr>
            <w:tcW w:w="1921" w:type="dxa"/>
          </w:tcPr>
          <w:p w14:paraId="482FF292" w14:textId="77777777" w:rsidR="002712A4" w:rsidRPr="00E42B2B" w:rsidRDefault="002712A4" w:rsidP="00525FA7">
            <w:pPr>
              <w:pStyle w:val="Tekstzonderopmaak"/>
              <w:rPr>
                <w:b/>
                <w:sz w:val="18"/>
                <w:szCs w:val="18"/>
              </w:rPr>
            </w:pPr>
            <w:proofErr w:type="spellStart"/>
            <w:r w:rsidRPr="00E42B2B">
              <w:rPr>
                <w:b/>
                <w:sz w:val="18"/>
                <w:szCs w:val="18"/>
              </w:rPr>
              <w:t>Rule</w:t>
            </w:r>
            <w:proofErr w:type="spellEnd"/>
            <w:r w:rsidRPr="00E42B2B">
              <w:rPr>
                <w:b/>
                <w:sz w:val="18"/>
                <w:szCs w:val="18"/>
              </w:rPr>
              <w:t xml:space="preserve"> ID</w:t>
            </w:r>
          </w:p>
        </w:tc>
        <w:tc>
          <w:tcPr>
            <w:tcW w:w="645" w:type="dxa"/>
          </w:tcPr>
          <w:p w14:paraId="7279ADC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410D2E0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31AB579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54C63F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2EA4F83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09D23F6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61D61BF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6DFBC7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6F25E00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1B10281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55DFA39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536" w:type="dxa"/>
          </w:tcPr>
          <w:p w14:paraId="7F93EDD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6919037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7FA7A1E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5CFB36C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2C70F63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04A25CD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63D1960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14:paraId="7A755B2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Ph+</w:t>
            </w:r>
          </w:p>
        </w:tc>
        <w:tc>
          <w:tcPr>
            <w:tcW w:w="0" w:type="auto"/>
          </w:tcPr>
          <w:p w14:paraId="0337452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Ph-</w:t>
            </w:r>
          </w:p>
        </w:tc>
        <w:tc>
          <w:tcPr>
            <w:tcW w:w="0" w:type="auto"/>
          </w:tcPr>
          <w:p w14:paraId="7A65D75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p</w:t>
            </w:r>
          </w:p>
        </w:tc>
      </w:tr>
      <w:tr w:rsidR="002712A4" w:rsidRPr="006638F7" w14:paraId="75305EBA" w14:textId="77777777" w:rsidTr="00525FA7">
        <w:tc>
          <w:tcPr>
            <w:tcW w:w="1921" w:type="dxa"/>
          </w:tcPr>
          <w:p w14:paraId="01CDB74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Potassium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levels</w:t>
            </w:r>
          </w:p>
        </w:tc>
        <w:tc>
          <w:tcPr>
            <w:tcW w:w="645" w:type="dxa"/>
          </w:tcPr>
          <w:p w14:paraId="4BFD5E9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619 (48.0)</w:t>
            </w:r>
          </w:p>
        </w:tc>
        <w:tc>
          <w:tcPr>
            <w:tcW w:w="0" w:type="auto"/>
          </w:tcPr>
          <w:p w14:paraId="5223608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336 (46.2)</w:t>
            </w:r>
          </w:p>
        </w:tc>
        <w:tc>
          <w:tcPr>
            <w:tcW w:w="0" w:type="auto"/>
          </w:tcPr>
          <w:p w14:paraId="323A6A4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14:paraId="060B830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658 (73.6)</w:t>
            </w:r>
          </w:p>
        </w:tc>
        <w:tc>
          <w:tcPr>
            <w:tcW w:w="0" w:type="auto"/>
          </w:tcPr>
          <w:p w14:paraId="02AE729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336 (68.6)</w:t>
            </w:r>
          </w:p>
        </w:tc>
        <w:tc>
          <w:tcPr>
            <w:tcW w:w="0" w:type="auto"/>
          </w:tcPr>
          <w:p w14:paraId="796EFCE5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0.05</w:t>
            </w:r>
          </w:p>
        </w:tc>
        <w:tc>
          <w:tcPr>
            <w:tcW w:w="0" w:type="auto"/>
          </w:tcPr>
          <w:p w14:paraId="31E8C89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613 (78.8)</w:t>
            </w:r>
          </w:p>
        </w:tc>
        <w:tc>
          <w:tcPr>
            <w:tcW w:w="0" w:type="auto"/>
          </w:tcPr>
          <w:p w14:paraId="4A63385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319 (75.8)</w:t>
            </w:r>
          </w:p>
        </w:tc>
        <w:tc>
          <w:tcPr>
            <w:tcW w:w="0" w:type="auto"/>
          </w:tcPr>
          <w:p w14:paraId="5B746CD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14:paraId="1C815AA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576 (84.8)</w:t>
            </w:r>
          </w:p>
        </w:tc>
        <w:tc>
          <w:tcPr>
            <w:tcW w:w="0" w:type="auto"/>
          </w:tcPr>
          <w:p w14:paraId="297EFED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304 (80.4)</w:t>
            </w:r>
          </w:p>
        </w:tc>
        <w:tc>
          <w:tcPr>
            <w:tcW w:w="536" w:type="dxa"/>
          </w:tcPr>
          <w:p w14:paraId="0802B5C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0.86</w:t>
            </w:r>
          </w:p>
        </w:tc>
        <w:tc>
          <w:tcPr>
            <w:tcW w:w="0" w:type="auto"/>
          </w:tcPr>
          <w:p w14:paraId="6B05487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546 (87.5)</w:t>
            </w:r>
          </w:p>
        </w:tc>
        <w:tc>
          <w:tcPr>
            <w:tcW w:w="0" w:type="auto"/>
          </w:tcPr>
          <w:p w14:paraId="44B9287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287 (84.4)</w:t>
            </w:r>
          </w:p>
        </w:tc>
        <w:tc>
          <w:tcPr>
            <w:tcW w:w="0" w:type="auto"/>
          </w:tcPr>
          <w:p w14:paraId="0E530C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0.20</w:t>
            </w:r>
          </w:p>
        </w:tc>
        <w:tc>
          <w:tcPr>
            <w:tcW w:w="0" w:type="auto"/>
          </w:tcPr>
          <w:p w14:paraId="2317CEA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496 (86.7)</w:t>
            </w:r>
          </w:p>
        </w:tc>
        <w:tc>
          <w:tcPr>
            <w:tcW w:w="0" w:type="auto"/>
          </w:tcPr>
          <w:p w14:paraId="635EF06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263 (84.0)</w:t>
            </w:r>
          </w:p>
        </w:tc>
        <w:tc>
          <w:tcPr>
            <w:tcW w:w="0" w:type="auto"/>
          </w:tcPr>
          <w:p w14:paraId="4C3940D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14:paraId="4B792C0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468 (89.3)</w:t>
            </w:r>
          </w:p>
        </w:tc>
        <w:tc>
          <w:tcPr>
            <w:tcW w:w="0" w:type="auto"/>
          </w:tcPr>
          <w:p w14:paraId="029B040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246 (85.7)</w:t>
            </w:r>
          </w:p>
        </w:tc>
        <w:tc>
          <w:tcPr>
            <w:tcW w:w="0" w:type="auto"/>
          </w:tcPr>
          <w:p w14:paraId="0FF6413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0.14</w:t>
            </w:r>
          </w:p>
        </w:tc>
      </w:tr>
      <w:tr w:rsidR="002712A4" w:rsidRPr="006638F7" w14:paraId="7E6DC744" w14:textId="77777777" w:rsidTr="00525FA7">
        <w:tc>
          <w:tcPr>
            <w:tcW w:w="1921" w:type="dxa"/>
          </w:tcPr>
          <w:p w14:paraId="5BAEF98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b/>
                <w:bCs/>
                <w:sz w:val="18"/>
                <w:szCs w:val="18"/>
              </w:rPr>
              <w:t xml:space="preserve">MDRD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required</w:t>
            </w:r>
            <w:proofErr w:type="spellEnd"/>
          </w:p>
        </w:tc>
        <w:tc>
          <w:tcPr>
            <w:tcW w:w="645" w:type="dxa"/>
          </w:tcPr>
          <w:p w14:paraId="62A8C3A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163 (54.5)</w:t>
            </w:r>
          </w:p>
        </w:tc>
        <w:tc>
          <w:tcPr>
            <w:tcW w:w="0" w:type="auto"/>
          </w:tcPr>
          <w:p w14:paraId="7F67D72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306 (54.7)</w:t>
            </w:r>
          </w:p>
        </w:tc>
        <w:tc>
          <w:tcPr>
            <w:tcW w:w="0" w:type="auto"/>
          </w:tcPr>
          <w:p w14:paraId="4DB5F76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0.89</w:t>
            </w:r>
          </w:p>
        </w:tc>
        <w:tc>
          <w:tcPr>
            <w:tcW w:w="0" w:type="auto"/>
          </w:tcPr>
          <w:p w14:paraId="58E18E4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160 (73.7)</w:t>
            </w:r>
          </w:p>
        </w:tc>
        <w:tc>
          <w:tcPr>
            <w:tcW w:w="0" w:type="auto"/>
          </w:tcPr>
          <w:p w14:paraId="601BFB6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271 (67.6)</w:t>
            </w:r>
          </w:p>
        </w:tc>
        <w:tc>
          <w:tcPr>
            <w:tcW w:w="0" w:type="auto"/>
          </w:tcPr>
          <w:p w14:paraId="2C89894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3364F66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122 (73.0)</w:t>
            </w:r>
          </w:p>
        </w:tc>
        <w:tc>
          <w:tcPr>
            <w:tcW w:w="0" w:type="auto"/>
          </w:tcPr>
          <w:p w14:paraId="434CFC4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210 (71.4)</w:t>
            </w:r>
          </w:p>
        </w:tc>
        <w:tc>
          <w:tcPr>
            <w:tcW w:w="0" w:type="auto"/>
          </w:tcPr>
          <w:p w14:paraId="7B76C7C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14:paraId="16DAAF3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102 (74.5)</w:t>
            </w:r>
          </w:p>
        </w:tc>
        <w:tc>
          <w:tcPr>
            <w:tcW w:w="0" w:type="auto"/>
          </w:tcPr>
          <w:p w14:paraId="5E80214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162 (70.7)</w:t>
            </w:r>
          </w:p>
        </w:tc>
        <w:tc>
          <w:tcPr>
            <w:tcW w:w="536" w:type="dxa"/>
          </w:tcPr>
          <w:p w14:paraId="7488796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0.47</w:t>
            </w:r>
          </w:p>
        </w:tc>
        <w:tc>
          <w:tcPr>
            <w:tcW w:w="0" w:type="auto"/>
          </w:tcPr>
          <w:p w14:paraId="32A6468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91 (73.3)</w:t>
            </w:r>
          </w:p>
        </w:tc>
        <w:tc>
          <w:tcPr>
            <w:tcW w:w="0" w:type="auto"/>
          </w:tcPr>
          <w:p w14:paraId="2FEB6D8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141 (70.5)</w:t>
            </w:r>
          </w:p>
        </w:tc>
        <w:tc>
          <w:tcPr>
            <w:tcW w:w="0" w:type="auto"/>
          </w:tcPr>
          <w:p w14:paraId="75D4888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0.61</w:t>
            </w:r>
          </w:p>
        </w:tc>
        <w:tc>
          <w:tcPr>
            <w:tcW w:w="0" w:type="auto"/>
          </w:tcPr>
          <w:p w14:paraId="7586E31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84 (74.3)</w:t>
            </w:r>
          </w:p>
        </w:tc>
        <w:tc>
          <w:tcPr>
            <w:tcW w:w="0" w:type="auto"/>
          </w:tcPr>
          <w:p w14:paraId="52C28B7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125 (71.4)</w:t>
            </w:r>
          </w:p>
        </w:tc>
        <w:tc>
          <w:tcPr>
            <w:tcW w:w="0" w:type="auto"/>
          </w:tcPr>
          <w:p w14:paraId="0C6C872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3A88DA5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87 (77.7)</w:t>
            </w:r>
          </w:p>
        </w:tc>
        <w:tc>
          <w:tcPr>
            <w:tcW w:w="0" w:type="auto"/>
          </w:tcPr>
          <w:p w14:paraId="2F2D6E9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110 (74.3)</w:t>
            </w:r>
          </w:p>
        </w:tc>
        <w:tc>
          <w:tcPr>
            <w:tcW w:w="0" w:type="auto"/>
          </w:tcPr>
          <w:p w14:paraId="7CF92E2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0.56</w:t>
            </w:r>
          </w:p>
        </w:tc>
      </w:tr>
      <w:tr w:rsidR="002712A4" w:rsidRPr="006638F7" w14:paraId="7188D839" w14:textId="77777777" w:rsidTr="00525FA7">
        <w:tc>
          <w:tcPr>
            <w:tcW w:w="1921" w:type="dxa"/>
          </w:tcPr>
          <w:p w14:paraId="5482883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b/>
                <w:bCs/>
                <w:sz w:val="18"/>
                <w:szCs w:val="18"/>
              </w:rPr>
              <w:t xml:space="preserve">Anticoagulation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therapy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and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INR</w:t>
            </w:r>
          </w:p>
        </w:tc>
        <w:tc>
          <w:tcPr>
            <w:tcW w:w="645" w:type="dxa"/>
          </w:tcPr>
          <w:p w14:paraId="2EAFAFD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231 (46.6) </w:t>
            </w:r>
          </w:p>
        </w:tc>
        <w:tc>
          <w:tcPr>
            <w:tcW w:w="0" w:type="auto"/>
          </w:tcPr>
          <w:p w14:paraId="24F8D3F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11 (37.9)</w:t>
            </w:r>
          </w:p>
        </w:tc>
        <w:tc>
          <w:tcPr>
            <w:tcW w:w="0" w:type="auto"/>
          </w:tcPr>
          <w:p w14:paraId="78E8B24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14:paraId="120C17D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249 (68.2)</w:t>
            </w:r>
          </w:p>
        </w:tc>
        <w:tc>
          <w:tcPr>
            <w:tcW w:w="0" w:type="auto"/>
          </w:tcPr>
          <w:p w14:paraId="74FABEC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14 (77.8)</w:t>
            </w:r>
          </w:p>
        </w:tc>
        <w:tc>
          <w:tcPr>
            <w:tcW w:w="0" w:type="auto"/>
          </w:tcPr>
          <w:p w14:paraId="5276FE2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0.45</w:t>
            </w:r>
          </w:p>
        </w:tc>
        <w:tc>
          <w:tcPr>
            <w:tcW w:w="0" w:type="auto"/>
          </w:tcPr>
          <w:p w14:paraId="3A00772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224 (83.9)</w:t>
            </w:r>
          </w:p>
        </w:tc>
        <w:tc>
          <w:tcPr>
            <w:tcW w:w="0" w:type="auto"/>
          </w:tcPr>
          <w:p w14:paraId="3EE714D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(85.7)</w:t>
            </w:r>
          </w:p>
        </w:tc>
        <w:tc>
          <w:tcPr>
            <w:tcW w:w="0" w:type="auto"/>
          </w:tcPr>
          <w:p w14:paraId="42174C8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2DEC6E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220 (89.4)</w:t>
            </w:r>
          </w:p>
        </w:tc>
        <w:tc>
          <w:tcPr>
            <w:tcW w:w="0" w:type="auto"/>
          </w:tcPr>
          <w:p w14:paraId="078093A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(92.3)</w:t>
            </w:r>
          </w:p>
        </w:tc>
        <w:tc>
          <w:tcPr>
            <w:tcW w:w="536" w:type="dxa"/>
          </w:tcPr>
          <w:p w14:paraId="6AAD7FC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D0BD6C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193 (89.3)</w:t>
            </w:r>
          </w:p>
        </w:tc>
        <w:tc>
          <w:tcPr>
            <w:tcW w:w="0" w:type="auto"/>
          </w:tcPr>
          <w:p w14:paraId="6A3B4FD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(90.9)</w:t>
            </w:r>
          </w:p>
        </w:tc>
        <w:tc>
          <w:tcPr>
            <w:tcW w:w="0" w:type="auto"/>
          </w:tcPr>
          <w:p w14:paraId="0072796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42A8CBF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174 (88.3)</w:t>
            </w:r>
          </w:p>
        </w:tc>
        <w:tc>
          <w:tcPr>
            <w:tcW w:w="0" w:type="auto"/>
          </w:tcPr>
          <w:p w14:paraId="60A4E71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(77.8)</w:t>
            </w:r>
          </w:p>
        </w:tc>
        <w:tc>
          <w:tcPr>
            <w:tcW w:w="0" w:type="auto"/>
          </w:tcPr>
          <w:p w14:paraId="3142636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14:paraId="5AEC3E8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159 (86.9)</w:t>
            </w:r>
          </w:p>
        </w:tc>
        <w:tc>
          <w:tcPr>
            <w:tcW w:w="0" w:type="auto"/>
          </w:tcPr>
          <w:p w14:paraId="3427D8A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(71.4)</w:t>
            </w:r>
          </w:p>
        </w:tc>
        <w:tc>
          <w:tcPr>
            <w:tcW w:w="0" w:type="auto"/>
          </w:tcPr>
          <w:p w14:paraId="77AE373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0.25</w:t>
            </w:r>
          </w:p>
        </w:tc>
      </w:tr>
      <w:tr w:rsidR="002712A4" w:rsidRPr="006638F7" w14:paraId="674C121B" w14:textId="77777777" w:rsidTr="00525FA7">
        <w:tc>
          <w:tcPr>
            <w:tcW w:w="1921" w:type="dxa"/>
          </w:tcPr>
          <w:p w14:paraId="29DBF92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Levetiracetam</w:t>
            </w:r>
            <w:proofErr w:type="spellEnd"/>
          </w:p>
        </w:tc>
        <w:tc>
          <w:tcPr>
            <w:tcW w:w="645" w:type="dxa"/>
          </w:tcPr>
          <w:p w14:paraId="76F2C73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(6.3)</w:t>
            </w:r>
          </w:p>
        </w:tc>
        <w:tc>
          <w:tcPr>
            <w:tcW w:w="0" w:type="auto"/>
          </w:tcPr>
          <w:p w14:paraId="5AD0F4E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(4.0)</w:t>
            </w:r>
          </w:p>
        </w:tc>
        <w:tc>
          <w:tcPr>
            <w:tcW w:w="0" w:type="auto"/>
          </w:tcPr>
          <w:p w14:paraId="1D5001A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14:paraId="215D602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(11.3)</w:t>
            </w:r>
          </w:p>
        </w:tc>
        <w:tc>
          <w:tcPr>
            <w:tcW w:w="0" w:type="auto"/>
          </w:tcPr>
          <w:p w14:paraId="163EA03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14 (7.8)</w:t>
            </w:r>
          </w:p>
        </w:tc>
        <w:tc>
          <w:tcPr>
            <w:tcW w:w="0" w:type="auto"/>
          </w:tcPr>
          <w:p w14:paraId="7B964FD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0.44</w:t>
            </w:r>
          </w:p>
        </w:tc>
        <w:tc>
          <w:tcPr>
            <w:tcW w:w="0" w:type="auto"/>
          </w:tcPr>
          <w:p w14:paraId="508141A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(13.5)</w:t>
            </w:r>
          </w:p>
        </w:tc>
        <w:tc>
          <w:tcPr>
            <w:tcW w:w="0" w:type="auto"/>
          </w:tcPr>
          <w:p w14:paraId="09C12C3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(9.8)</w:t>
            </w:r>
          </w:p>
        </w:tc>
        <w:tc>
          <w:tcPr>
            <w:tcW w:w="0" w:type="auto"/>
          </w:tcPr>
          <w:p w14:paraId="52CB084F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520AAAF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(17.0)</w:t>
            </w:r>
          </w:p>
        </w:tc>
        <w:tc>
          <w:tcPr>
            <w:tcW w:w="0" w:type="auto"/>
          </w:tcPr>
          <w:p w14:paraId="7E4DD7F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 (15.8)</w:t>
            </w:r>
          </w:p>
        </w:tc>
        <w:tc>
          <w:tcPr>
            <w:tcW w:w="536" w:type="dxa"/>
          </w:tcPr>
          <w:p w14:paraId="0B63F45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0.42</w:t>
            </w:r>
          </w:p>
        </w:tc>
        <w:tc>
          <w:tcPr>
            <w:tcW w:w="0" w:type="auto"/>
          </w:tcPr>
          <w:p w14:paraId="14A1184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(18.9)</w:t>
            </w:r>
          </w:p>
        </w:tc>
        <w:tc>
          <w:tcPr>
            <w:tcW w:w="0" w:type="auto"/>
          </w:tcPr>
          <w:p w14:paraId="032C320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 (16.8)</w:t>
            </w:r>
          </w:p>
        </w:tc>
        <w:tc>
          <w:tcPr>
            <w:tcW w:w="0" w:type="auto"/>
          </w:tcPr>
          <w:p w14:paraId="518739A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4BBB03E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(12.1)</w:t>
            </w:r>
          </w:p>
        </w:tc>
        <w:tc>
          <w:tcPr>
            <w:tcW w:w="0" w:type="auto"/>
          </w:tcPr>
          <w:p w14:paraId="6092602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 (18.6)</w:t>
            </w:r>
          </w:p>
        </w:tc>
        <w:tc>
          <w:tcPr>
            <w:tcW w:w="0" w:type="auto"/>
          </w:tcPr>
          <w:p w14:paraId="6A80B0A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0.58</w:t>
            </w:r>
          </w:p>
        </w:tc>
        <w:tc>
          <w:tcPr>
            <w:tcW w:w="0" w:type="auto"/>
          </w:tcPr>
          <w:p w14:paraId="6606F99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(19.4)</w:t>
            </w:r>
          </w:p>
        </w:tc>
        <w:tc>
          <w:tcPr>
            <w:tcW w:w="0" w:type="auto"/>
          </w:tcPr>
          <w:p w14:paraId="34A23C1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(20.5)</w:t>
            </w:r>
          </w:p>
        </w:tc>
        <w:tc>
          <w:tcPr>
            <w:tcW w:w="0" w:type="auto"/>
          </w:tcPr>
          <w:p w14:paraId="4EE94D6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2F951D5C" w14:textId="77777777" w:rsidTr="00525FA7">
        <w:tc>
          <w:tcPr>
            <w:tcW w:w="1921" w:type="dxa"/>
          </w:tcPr>
          <w:p w14:paraId="6C5F88E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b/>
                <w:bCs/>
                <w:sz w:val="18"/>
                <w:szCs w:val="18"/>
              </w:rPr>
              <w:t xml:space="preserve">Long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use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AB</w:t>
            </w:r>
          </w:p>
        </w:tc>
        <w:tc>
          <w:tcPr>
            <w:tcW w:w="645" w:type="dxa"/>
          </w:tcPr>
          <w:p w14:paraId="2813B96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20 (14.4)</w:t>
            </w:r>
          </w:p>
        </w:tc>
        <w:tc>
          <w:tcPr>
            <w:tcW w:w="0" w:type="auto"/>
          </w:tcPr>
          <w:p w14:paraId="17BC297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20 (11.0)</w:t>
            </w:r>
          </w:p>
        </w:tc>
        <w:tc>
          <w:tcPr>
            <w:tcW w:w="0" w:type="auto"/>
          </w:tcPr>
          <w:p w14:paraId="288E8E0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0.40</w:t>
            </w:r>
          </w:p>
        </w:tc>
        <w:tc>
          <w:tcPr>
            <w:tcW w:w="0" w:type="auto"/>
          </w:tcPr>
          <w:p w14:paraId="7FEC2C7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29 (25.7)</w:t>
            </w:r>
          </w:p>
        </w:tc>
        <w:tc>
          <w:tcPr>
            <w:tcW w:w="0" w:type="auto"/>
          </w:tcPr>
          <w:p w14:paraId="22729D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34 (25.2)</w:t>
            </w:r>
          </w:p>
        </w:tc>
        <w:tc>
          <w:tcPr>
            <w:tcW w:w="0" w:type="auto"/>
          </w:tcPr>
          <w:p w14:paraId="220B9AE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241760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34 (32.4)</w:t>
            </w:r>
          </w:p>
        </w:tc>
        <w:tc>
          <w:tcPr>
            <w:tcW w:w="0" w:type="auto"/>
          </w:tcPr>
          <w:p w14:paraId="14594DD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42 (34.2)</w:t>
            </w:r>
          </w:p>
        </w:tc>
        <w:tc>
          <w:tcPr>
            <w:tcW w:w="0" w:type="auto"/>
          </w:tcPr>
          <w:p w14:paraId="410C41D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0.89</w:t>
            </w:r>
          </w:p>
        </w:tc>
        <w:tc>
          <w:tcPr>
            <w:tcW w:w="0" w:type="auto"/>
          </w:tcPr>
          <w:p w14:paraId="0E47B8C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38 (39.2)</w:t>
            </w:r>
          </w:p>
        </w:tc>
        <w:tc>
          <w:tcPr>
            <w:tcW w:w="0" w:type="auto"/>
          </w:tcPr>
          <w:p w14:paraId="708900B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40 (37.4)</w:t>
            </w:r>
          </w:p>
        </w:tc>
        <w:tc>
          <w:tcPr>
            <w:tcW w:w="536" w:type="dxa"/>
          </w:tcPr>
          <w:p w14:paraId="52EE26F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0.89</w:t>
            </w:r>
          </w:p>
        </w:tc>
        <w:tc>
          <w:tcPr>
            <w:tcW w:w="0" w:type="auto"/>
          </w:tcPr>
          <w:p w14:paraId="155945D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39 (43.3)</w:t>
            </w:r>
          </w:p>
        </w:tc>
        <w:tc>
          <w:tcPr>
            <w:tcW w:w="0" w:type="auto"/>
          </w:tcPr>
          <w:p w14:paraId="1CD8415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46 (43.4)</w:t>
            </w:r>
          </w:p>
        </w:tc>
        <w:tc>
          <w:tcPr>
            <w:tcW w:w="0" w:type="auto"/>
          </w:tcPr>
          <w:p w14:paraId="2F4F54F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17C3219" w14:textId="28EBB328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37 (44</w:t>
            </w:r>
            <w:r w:rsidR="00E82144">
              <w:rPr>
                <w:sz w:val="18"/>
                <w:szCs w:val="18"/>
              </w:rPr>
              <w:t>.0</w:t>
            </w:r>
            <w:r w:rsidRPr="00E42B2B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649AA7C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42 (45.7)</w:t>
            </w:r>
          </w:p>
        </w:tc>
        <w:tc>
          <w:tcPr>
            <w:tcW w:w="0" w:type="auto"/>
          </w:tcPr>
          <w:p w14:paraId="1C24183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0.88</w:t>
            </w:r>
          </w:p>
        </w:tc>
        <w:tc>
          <w:tcPr>
            <w:tcW w:w="0" w:type="auto"/>
          </w:tcPr>
          <w:p w14:paraId="2FC217C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34 (44.7)</w:t>
            </w:r>
          </w:p>
        </w:tc>
        <w:tc>
          <w:tcPr>
            <w:tcW w:w="0" w:type="auto"/>
          </w:tcPr>
          <w:p w14:paraId="441600C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44 (49.4)</w:t>
            </w:r>
          </w:p>
        </w:tc>
        <w:tc>
          <w:tcPr>
            <w:tcW w:w="0" w:type="auto"/>
          </w:tcPr>
          <w:p w14:paraId="1B29D9C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0.63</w:t>
            </w:r>
          </w:p>
        </w:tc>
      </w:tr>
      <w:tr w:rsidR="002712A4" w:rsidRPr="006638F7" w14:paraId="0A8304CC" w14:textId="77777777" w:rsidTr="00525FA7">
        <w:tc>
          <w:tcPr>
            <w:tcW w:w="1921" w:type="dxa"/>
          </w:tcPr>
          <w:p w14:paraId="06941962" w14:textId="77777777" w:rsidR="002712A4" w:rsidRPr="00E42B2B" w:rsidRDefault="002712A4" w:rsidP="00525FA7">
            <w:pPr>
              <w:pStyle w:val="Tekstzonderopmaak"/>
              <w:tabs>
                <w:tab w:val="left" w:pos="930"/>
              </w:tabs>
              <w:rPr>
                <w:sz w:val="18"/>
                <w:szCs w:val="18"/>
              </w:rPr>
            </w:pPr>
            <w:proofErr w:type="spellStart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>Renal</w:t>
            </w:r>
            <w:proofErr w:type="spellEnd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>dysfunction</w:t>
            </w:r>
            <w:proofErr w:type="spellEnd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 xml:space="preserve"> + </w:t>
            </w:r>
            <w:proofErr w:type="spellStart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>Tazocin</w:t>
            </w:r>
            <w:proofErr w:type="spellEnd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>/</w:t>
            </w:r>
            <w:proofErr w:type="spellStart"/>
            <w:r w:rsidRPr="00E42B2B">
              <w:rPr>
                <w:rFonts w:asciiTheme="minorHAnsi" w:eastAsia="Arial" w:hAnsiTheme="minorHAnsi" w:cstheme="minorHAnsi"/>
                <w:b/>
                <w:bCs/>
                <w:sz w:val="18"/>
                <w:szCs w:val="18"/>
                <w:lang w:val="fr-FR"/>
              </w:rPr>
              <w:t>Piperacillin</w:t>
            </w:r>
            <w:proofErr w:type="spellEnd"/>
          </w:p>
        </w:tc>
        <w:tc>
          <w:tcPr>
            <w:tcW w:w="645" w:type="dxa"/>
          </w:tcPr>
          <w:p w14:paraId="7A9E789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25 (17.9)</w:t>
            </w:r>
          </w:p>
        </w:tc>
        <w:tc>
          <w:tcPr>
            <w:tcW w:w="0" w:type="auto"/>
          </w:tcPr>
          <w:p w14:paraId="2C85880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17 (10.8)</w:t>
            </w:r>
          </w:p>
        </w:tc>
        <w:tc>
          <w:tcPr>
            <w:tcW w:w="0" w:type="auto"/>
          </w:tcPr>
          <w:p w14:paraId="19C07DE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0.10</w:t>
            </w:r>
          </w:p>
        </w:tc>
        <w:tc>
          <w:tcPr>
            <w:tcW w:w="0" w:type="auto"/>
          </w:tcPr>
          <w:p w14:paraId="08AA454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21 (28.4)</w:t>
            </w:r>
          </w:p>
        </w:tc>
        <w:tc>
          <w:tcPr>
            <w:tcW w:w="0" w:type="auto"/>
          </w:tcPr>
          <w:p w14:paraId="0730B08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18 (22.5)</w:t>
            </w:r>
          </w:p>
        </w:tc>
        <w:tc>
          <w:tcPr>
            <w:tcW w:w="0" w:type="auto"/>
          </w:tcPr>
          <w:p w14:paraId="71EFF41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14:paraId="1D731AA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 (28.6)</w:t>
            </w:r>
          </w:p>
        </w:tc>
        <w:tc>
          <w:tcPr>
            <w:tcW w:w="0" w:type="auto"/>
          </w:tcPr>
          <w:p w14:paraId="63D2307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(25.0)</w:t>
            </w:r>
          </w:p>
        </w:tc>
        <w:tc>
          <w:tcPr>
            <w:tcW w:w="0" w:type="auto"/>
          </w:tcPr>
          <w:p w14:paraId="119B11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0.83</w:t>
            </w:r>
          </w:p>
        </w:tc>
        <w:tc>
          <w:tcPr>
            <w:tcW w:w="0" w:type="auto"/>
          </w:tcPr>
          <w:p w14:paraId="04FF849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(37.1)</w:t>
            </w:r>
          </w:p>
        </w:tc>
        <w:tc>
          <w:tcPr>
            <w:tcW w:w="0" w:type="auto"/>
          </w:tcPr>
          <w:p w14:paraId="598E2C1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14 (36.8)</w:t>
            </w:r>
          </w:p>
        </w:tc>
        <w:tc>
          <w:tcPr>
            <w:tcW w:w="536" w:type="dxa"/>
          </w:tcPr>
          <w:p w14:paraId="3E3E074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6CAB27D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(32.3)</w:t>
            </w:r>
          </w:p>
        </w:tc>
        <w:tc>
          <w:tcPr>
            <w:tcW w:w="0" w:type="auto"/>
          </w:tcPr>
          <w:p w14:paraId="7D23F0D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14 (46.7)</w:t>
            </w:r>
          </w:p>
        </w:tc>
        <w:tc>
          <w:tcPr>
            <w:tcW w:w="0" w:type="auto"/>
          </w:tcPr>
          <w:p w14:paraId="66DA650E" w14:textId="77777777" w:rsidR="002712A4" w:rsidRPr="00E42B2B" w:rsidRDefault="002712A4" w:rsidP="00525FA7">
            <w:pPr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0.30</w:t>
            </w:r>
          </w:p>
        </w:tc>
        <w:tc>
          <w:tcPr>
            <w:tcW w:w="0" w:type="auto"/>
          </w:tcPr>
          <w:p w14:paraId="6363AFE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(37.0)</w:t>
            </w:r>
          </w:p>
        </w:tc>
        <w:tc>
          <w:tcPr>
            <w:tcW w:w="0" w:type="auto"/>
          </w:tcPr>
          <w:p w14:paraId="0260781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(55.6)</w:t>
            </w:r>
          </w:p>
        </w:tc>
        <w:tc>
          <w:tcPr>
            <w:tcW w:w="0" w:type="auto"/>
          </w:tcPr>
          <w:p w14:paraId="49EB697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0.24</w:t>
            </w:r>
          </w:p>
        </w:tc>
        <w:tc>
          <w:tcPr>
            <w:tcW w:w="0" w:type="auto"/>
          </w:tcPr>
          <w:p w14:paraId="6739B7A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 (47.4)</w:t>
            </w:r>
          </w:p>
        </w:tc>
        <w:tc>
          <w:tcPr>
            <w:tcW w:w="0" w:type="auto"/>
          </w:tcPr>
          <w:p w14:paraId="2C48303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(46.7)</w:t>
            </w:r>
          </w:p>
        </w:tc>
        <w:tc>
          <w:tcPr>
            <w:tcW w:w="0" w:type="auto"/>
          </w:tcPr>
          <w:p w14:paraId="686F0CB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  <w:p w14:paraId="0748AF8A" w14:textId="77777777" w:rsidR="002712A4" w:rsidRPr="00E42B2B" w:rsidRDefault="002712A4" w:rsidP="00525FA7">
            <w:pPr>
              <w:rPr>
                <w:sz w:val="18"/>
                <w:szCs w:val="18"/>
              </w:rPr>
            </w:pPr>
          </w:p>
        </w:tc>
      </w:tr>
      <w:tr w:rsidR="002712A4" w:rsidRPr="006638F7" w14:paraId="0E57CBD0" w14:textId="77777777" w:rsidTr="00525FA7">
        <w:tc>
          <w:tcPr>
            <w:tcW w:w="1921" w:type="dxa"/>
          </w:tcPr>
          <w:p w14:paraId="5F5BBA6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Cefazolin</w:t>
            </w:r>
            <w:proofErr w:type="spellEnd"/>
          </w:p>
        </w:tc>
        <w:tc>
          <w:tcPr>
            <w:tcW w:w="645" w:type="dxa"/>
          </w:tcPr>
          <w:p w14:paraId="5D0B1FB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19 (43.2) </w:t>
            </w:r>
          </w:p>
        </w:tc>
        <w:tc>
          <w:tcPr>
            <w:tcW w:w="0" w:type="auto"/>
          </w:tcPr>
          <w:p w14:paraId="0ECD8E7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37 (42.5)</w:t>
            </w:r>
          </w:p>
        </w:tc>
        <w:tc>
          <w:tcPr>
            <w:tcW w:w="0" w:type="auto"/>
          </w:tcPr>
          <w:p w14:paraId="7EDE7DC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88B6D3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(38.9)</w:t>
            </w:r>
          </w:p>
        </w:tc>
        <w:tc>
          <w:tcPr>
            <w:tcW w:w="0" w:type="auto"/>
          </w:tcPr>
          <w:p w14:paraId="57E9CCF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17 (43.6)</w:t>
            </w:r>
          </w:p>
        </w:tc>
        <w:tc>
          <w:tcPr>
            <w:tcW w:w="0" w:type="auto"/>
          </w:tcPr>
          <w:p w14:paraId="3F6A095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61F4F2A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(35.3)</w:t>
            </w:r>
          </w:p>
        </w:tc>
        <w:tc>
          <w:tcPr>
            <w:tcW w:w="0" w:type="auto"/>
          </w:tcPr>
          <w:p w14:paraId="0D0D8BF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(46.2)</w:t>
            </w:r>
          </w:p>
        </w:tc>
        <w:tc>
          <w:tcPr>
            <w:tcW w:w="0" w:type="auto"/>
          </w:tcPr>
          <w:p w14:paraId="5BBE7AE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0.54</w:t>
            </w:r>
          </w:p>
        </w:tc>
        <w:tc>
          <w:tcPr>
            <w:tcW w:w="0" w:type="auto"/>
          </w:tcPr>
          <w:p w14:paraId="357D243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(36.4)</w:t>
            </w:r>
          </w:p>
        </w:tc>
        <w:tc>
          <w:tcPr>
            <w:tcW w:w="0" w:type="auto"/>
          </w:tcPr>
          <w:p w14:paraId="1CE426D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12 (50.0)</w:t>
            </w:r>
          </w:p>
        </w:tc>
        <w:tc>
          <w:tcPr>
            <w:tcW w:w="536" w:type="dxa"/>
          </w:tcPr>
          <w:p w14:paraId="77B277B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0.49</w:t>
            </w:r>
          </w:p>
        </w:tc>
        <w:tc>
          <w:tcPr>
            <w:tcW w:w="0" w:type="auto"/>
          </w:tcPr>
          <w:p w14:paraId="14A7AC7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(44.4)</w:t>
            </w:r>
          </w:p>
        </w:tc>
        <w:tc>
          <w:tcPr>
            <w:tcW w:w="0" w:type="auto"/>
          </w:tcPr>
          <w:p w14:paraId="7F90AE0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 (50.0)</w:t>
            </w:r>
          </w:p>
        </w:tc>
        <w:tc>
          <w:tcPr>
            <w:tcW w:w="0" w:type="auto"/>
          </w:tcPr>
          <w:p w14:paraId="6C71C12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630BB10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(33.3)</w:t>
            </w:r>
          </w:p>
        </w:tc>
        <w:tc>
          <w:tcPr>
            <w:tcW w:w="0" w:type="auto"/>
          </w:tcPr>
          <w:p w14:paraId="5293853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(50.0)</w:t>
            </w:r>
          </w:p>
        </w:tc>
        <w:tc>
          <w:tcPr>
            <w:tcW w:w="0" w:type="auto"/>
          </w:tcPr>
          <w:p w14:paraId="0069FB0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0.68</w:t>
            </w:r>
          </w:p>
        </w:tc>
        <w:tc>
          <w:tcPr>
            <w:tcW w:w="0" w:type="auto"/>
          </w:tcPr>
          <w:p w14:paraId="7CD0EF6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(44.4)</w:t>
            </w:r>
          </w:p>
        </w:tc>
        <w:tc>
          <w:tcPr>
            <w:tcW w:w="0" w:type="auto"/>
          </w:tcPr>
          <w:p w14:paraId="767DE9E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(57.1)</w:t>
            </w:r>
          </w:p>
        </w:tc>
        <w:tc>
          <w:tcPr>
            <w:tcW w:w="0" w:type="auto"/>
          </w:tcPr>
          <w:p w14:paraId="57846D0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0.68</w:t>
            </w:r>
          </w:p>
        </w:tc>
      </w:tr>
      <w:tr w:rsidR="002712A4" w:rsidRPr="006638F7" w14:paraId="2F867EBE" w14:textId="77777777" w:rsidTr="00525FA7">
        <w:tc>
          <w:tcPr>
            <w:tcW w:w="1921" w:type="dxa"/>
          </w:tcPr>
          <w:p w14:paraId="5932A0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Potassium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levels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digoxin</w:t>
            </w:r>
            <w:proofErr w:type="spellEnd"/>
          </w:p>
        </w:tc>
        <w:tc>
          <w:tcPr>
            <w:tcW w:w="645" w:type="dxa"/>
          </w:tcPr>
          <w:p w14:paraId="063ED34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58 (48.3)</w:t>
            </w:r>
          </w:p>
        </w:tc>
        <w:tc>
          <w:tcPr>
            <w:tcW w:w="0" w:type="auto"/>
          </w:tcPr>
          <w:p w14:paraId="333CD75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39 (39.4)</w:t>
            </w:r>
          </w:p>
        </w:tc>
        <w:tc>
          <w:tcPr>
            <w:tcW w:w="0" w:type="auto"/>
          </w:tcPr>
          <w:p w14:paraId="401DD81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0.22</w:t>
            </w:r>
          </w:p>
        </w:tc>
        <w:tc>
          <w:tcPr>
            <w:tcW w:w="0" w:type="auto"/>
          </w:tcPr>
          <w:p w14:paraId="53F76F4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65 (73.0)</w:t>
            </w:r>
          </w:p>
        </w:tc>
        <w:tc>
          <w:tcPr>
            <w:tcW w:w="0" w:type="auto"/>
          </w:tcPr>
          <w:p w14:paraId="5675B6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46 (67.7)</w:t>
            </w:r>
          </w:p>
        </w:tc>
        <w:tc>
          <w:tcPr>
            <w:tcW w:w="0" w:type="auto"/>
          </w:tcPr>
          <w:p w14:paraId="7CE1DC0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14:paraId="7FC22AD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61 (80.3)</w:t>
            </w:r>
          </w:p>
        </w:tc>
        <w:tc>
          <w:tcPr>
            <w:tcW w:w="0" w:type="auto"/>
          </w:tcPr>
          <w:p w14:paraId="56F26C8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40 (67.8)</w:t>
            </w:r>
          </w:p>
        </w:tc>
        <w:tc>
          <w:tcPr>
            <w:tcW w:w="0" w:type="auto"/>
          </w:tcPr>
          <w:p w14:paraId="2D3A123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14:paraId="27DAABE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58 (80.6)</w:t>
            </w:r>
          </w:p>
        </w:tc>
        <w:tc>
          <w:tcPr>
            <w:tcW w:w="0" w:type="auto"/>
          </w:tcPr>
          <w:p w14:paraId="0B011BB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40 (78.4)</w:t>
            </w:r>
          </w:p>
        </w:tc>
        <w:tc>
          <w:tcPr>
            <w:tcW w:w="536" w:type="dxa"/>
          </w:tcPr>
          <w:p w14:paraId="4491768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0.82</w:t>
            </w:r>
          </w:p>
        </w:tc>
        <w:tc>
          <w:tcPr>
            <w:tcW w:w="0" w:type="auto"/>
          </w:tcPr>
          <w:p w14:paraId="1B7BF4B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52 (86.7)</w:t>
            </w:r>
          </w:p>
        </w:tc>
        <w:tc>
          <w:tcPr>
            <w:tcW w:w="0" w:type="auto"/>
          </w:tcPr>
          <w:p w14:paraId="7D68507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37 (78.7)</w:t>
            </w:r>
          </w:p>
        </w:tc>
        <w:tc>
          <w:tcPr>
            <w:tcW w:w="0" w:type="auto"/>
          </w:tcPr>
          <w:p w14:paraId="25E30D3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0.31</w:t>
            </w:r>
          </w:p>
        </w:tc>
        <w:tc>
          <w:tcPr>
            <w:tcW w:w="0" w:type="auto"/>
          </w:tcPr>
          <w:p w14:paraId="127DDA4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51 (89.5)</w:t>
            </w:r>
          </w:p>
        </w:tc>
        <w:tc>
          <w:tcPr>
            <w:tcW w:w="0" w:type="auto"/>
          </w:tcPr>
          <w:p w14:paraId="012CC37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36 (83.7)</w:t>
            </w:r>
          </w:p>
        </w:tc>
        <w:tc>
          <w:tcPr>
            <w:tcW w:w="0" w:type="auto"/>
          </w:tcPr>
          <w:p w14:paraId="2D52AF7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5822A49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51 (91.1)</w:t>
            </w:r>
          </w:p>
        </w:tc>
        <w:tc>
          <w:tcPr>
            <w:tcW w:w="0" w:type="auto"/>
          </w:tcPr>
          <w:p w14:paraId="44117FA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34 (85.0)</w:t>
            </w:r>
          </w:p>
        </w:tc>
        <w:tc>
          <w:tcPr>
            <w:tcW w:w="0" w:type="auto"/>
          </w:tcPr>
          <w:p w14:paraId="6E5AE16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0.52</w:t>
            </w:r>
          </w:p>
        </w:tc>
      </w:tr>
      <w:tr w:rsidR="002712A4" w:rsidRPr="006638F7" w14:paraId="7982C4CF" w14:textId="77777777" w:rsidTr="00525FA7">
        <w:tc>
          <w:tcPr>
            <w:tcW w:w="1921" w:type="dxa"/>
          </w:tcPr>
          <w:p w14:paraId="55B913C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Opioids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without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laxative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agents</w:t>
            </w:r>
            <w:proofErr w:type="spellEnd"/>
          </w:p>
        </w:tc>
        <w:tc>
          <w:tcPr>
            <w:tcW w:w="645" w:type="dxa"/>
          </w:tcPr>
          <w:p w14:paraId="383830C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16 (26.7)</w:t>
            </w:r>
          </w:p>
        </w:tc>
        <w:tc>
          <w:tcPr>
            <w:tcW w:w="0" w:type="auto"/>
          </w:tcPr>
          <w:p w14:paraId="5EB31AD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18 (16.4)</w:t>
            </w:r>
          </w:p>
        </w:tc>
        <w:tc>
          <w:tcPr>
            <w:tcW w:w="0" w:type="auto"/>
          </w:tcPr>
          <w:p w14:paraId="1819122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0.11</w:t>
            </w:r>
          </w:p>
        </w:tc>
        <w:tc>
          <w:tcPr>
            <w:tcW w:w="0" w:type="auto"/>
          </w:tcPr>
          <w:p w14:paraId="14D9510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(54.2)</w:t>
            </w:r>
          </w:p>
        </w:tc>
        <w:tc>
          <w:tcPr>
            <w:tcW w:w="0" w:type="auto"/>
          </w:tcPr>
          <w:p w14:paraId="70067FF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(29.6)</w:t>
            </w:r>
          </w:p>
        </w:tc>
        <w:tc>
          <w:tcPr>
            <w:tcW w:w="0" w:type="auto"/>
          </w:tcPr>
          <w:p w14:paraId="4467FB53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14:paraId="64217BD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(57.1)</w:t>
            </w:r>
          </w:p>
        </w:tc>
        <w:tc>
          <w:tcPr>
            <w:tcW w:w="0" w:type="auto"/>
          </w:tcPr>
          <w:p w14:paraId="7398B50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(25.0)</w:t>
            </w:r>
          </w:p>
        </w:tc>
        <w:tc>
          <w:tcPr>
            <w:tcW w:w="0" w:type="auto"/>
          </w:tcPr>
          <w:p w14:paraId="4465CA26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0.08</w:t>
            </w:r>
          </w:p>
        </w:tc>
        <w:tc>
          <w:tcPr>
            <w:tcW w:w="0" w:type="auto"/>
          </w:tcPr>
          <w:p w14:paraId="1008F05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(25.0)</w:t>
            </w:r>
          </w:p>
        </w:tc>
        <w:tc>
          <w:tcPr>
            <w:tcW w:w="0" w:type="auto"/>
          </w:tcPr>
          <w:p w14:paraId="41F91FF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(29.4)</w:t>
            </w:r>
          </w:p>
        </w:tc>
        <w:tc>
          <w:tcPr>
            <w:tcW w:w="536" w:type="dxa"/>
          </w:tcPr>
          <w:p w14:paraId="0D4BD87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1BD0F2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(33.3)</w:t>
            </w:r>
          </w:p>
        </w:tc>
        <w:tc>
          <w:tcPr>
            <w:tcW w:w="0" w:type="auto"/>
          </w:tcPr>
          <w:p w14:paraId="3CF9FEB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(20.0)</w:t>
            </w:r>
          </w:p>
        </w:tc>
        <w:tc>
          <w:tcPr>
            <w:tcW w:w="0" w:type="auto"/>
          </w:tcPr>
          <w:p w14:paraId="5DAC8B6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F6C52E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39B5E82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1298C1E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95417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7A10E6B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75708A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3FE248A5" w14:textId="77777777" w:rsidTr="00525FA7">
        <w:tc>
          <w:tcPr>
            <w:tcW w:w="1921" w:type="dxa"/>
          </w:tcPr>
          <w:p w14:paraId="28C52B5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Barnidipine</w:t>
            </w:r>
            <w:proofErr w:type="spellEnd"/>
          </w:p>
        </w:tc>
        <w:tc>
          <w:tcPr>
            <w:tcW w:w="645" w:type="dxa"/>
          </w:tcPr>
          <w:p w14:paraId="2F1B8E7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(10.2)</w:t>
            </w:r>
          </w:p>
        </w:tc>
        <w:tc>
          <w:tcPr>
            <w:tcW w:w="0" w:type="auto"/>
          </w:tcPr>
          <w:p w14:paraId="4F35C62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(11.5)</w:t>
            </w:r>
          </w:p>
        </w:tc>
        <w:tc>
          <w:tcPr>
            <w:tcW w:w="0" w:type="auto"/>
          </w:tcPr>
          <w:p w14:paraId="5D00566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70FEC3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(14.3)</w:t>
            </w:r>
          </w:p>
        </w:tc>
        <w:tc>
          <w:tcPr>
            <w:tcW w:w="0" w:type="auto"/>
          </w:tcPr>
          <w:p w14:paraId="78A3725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(12.9)</w:t>
            </w:r>
          </w:p>
        </w:tc>
        <w:tc>
          <w:tcPr>
            <w:tcW w:w="0" w:type="auto"/>
          </w:tcPr>
          <w:p w14:paraId="3165794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CE94E6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(14.3)</w:t>
            </w:r>
          </w:p>
        </w:tc>
        <w:tc>
          <w:tcPr>
            <w:tcW w:w="0" w:type="auto"/>
          </w:tcPr>
          <w:p w14:paraId="3D71FAE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 (19.2)</w:t>
            </w:r>
          </w:p>
        </w:tc>
        <w:tc>
          <w:tcPr>
            <w:tcW w:w="0" w:type="auto"/>
          </w:tcPr>
          <w:p w14:paraId="58B2FA7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654031F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(24.0)</w:t>
            </w:r>
          </w:p>
        </w:tc>
        <w:tc>
          <w:tcPr>
            <w:tcW w:w="0" w:type="auto"/>
          </w:tcPr>
          <w:p w14:paraId="6ACA0FD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(19.5)</w:t>
            </w:r>
          </w:p>
        </w:tc>
        <w:tc>
          <w:tcPr>
            <w:tcW w:w="536" w:type="dxa"/>
          </w:tcPr>
          <w:p w14:paraId="64CFC5D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11E67FD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5 (20.8) </w:t>
            </w:r>
          </w:p>
        </w:tc>
        <w:tc>
          <w:tcPr>
            <w:tcW w:w="0" w:type="auto"/>
          </w:tcPr>
          <w:p w14:paraId="52C2F25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(17.2)</w:t>
            </w:r>
          </w:p>
        </w:tc>
        <w:tc>
          <w:tcPr>
            <w:tcW w:w="0" w:type="auto"/>
          </w:tcPr>
          <w:p w14:paraId="1BD78C8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738101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(22.7)</w:t>
            </w:r>
          </w:p>
        </w:tc>
        <w:tc>
          <w:tcPr>
            <w:tcW w:w="0" w:type="auto"/>
          </w:tcPr>
          <w:p w14:paraId="7CCDD01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(16.1)</w:t>
            </w:r>
          </w:p>
        </w:tc>
        <w:tc>
          <w:tcPr>
            <w:tcW w:w="0" w:type="auto"/>
          </w:tcPr>
          <w:p w14:paraId="7EB3FF3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0.72</w:t>
            </w:r>
          </w:p>
        </w:tc>
        <w:tc>
          <w:tcPr>
            <w:tcW w:w="0" w:type="auto"/>
          </w:tcPr>
          <w:p w14:paraId="5A53595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(25.0)</w:t>
            </w:r>
          </w:p>
        </w:tc>
        <w:tc>
          <w:tcPr>
            <w:tcW w:w="0" w:type="auto"/>
          </w:tcPr>
          <w:p w14:paraId="4A984A6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(19.2)</w:t>
            </w:r>
          </w:p>
        </w:tc>
        <w:tc>
          <w:tcPr>
            <w:tcW w:w="0" w:type="auto"/>
          </w:tcPr>
          <w:p w14:paraId="4F6A664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0.73</w:t>
            </w:r>
          </w:p>
        </w:tc>
      </w:tr>
      <w:tr w:rsidR="002712A4" w:rsidRPr="006638F7" w14:paraId="436FEA90" w14:textId="77777777" w:rsidTr="00525FA7">
        <w:tc>
          <w:tcPr>
            <w:tcW w:w="1921" w:type="dxa"/>
          </w:tcPr>
          <w:p w14:paraId="6709CB2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Valaciclovir</w:t>
            </w:r>
            <w:proofErr w:type="spellEnd"/>
          </w:p>
        </w:tc>
        <w:tc>
          <w:tcPr>
            <w:tcW w:w="645" w:type="dxa"/>
          </w:tcPr>
          <w:p w14:paraId="7DC2FED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(7.0)</w:t>
            </w:r>
          </w:p>
        </w:tc>
        <w:tc>
          <w:tcPr>
            <w:tcW w:w="0" w:type="auto"/>
          </w:tcPr>
          <w:p w14:paraId="3CB6707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(5.9)</w:t>
            </w:r>
          </w:p>
        </w:tc>
        <w:tc>
          <w:tcPr>
            <w:tcW w:w="0" w:type="auto"/>
          </w:tcPr>
          <w:p w14:paraId="3E06603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5A64B5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(11.9)</w:t>
            </w:r>
          </w:p>
        </w:tc>
        <w:tc>
          <w:tcPr>
            <w:tcW w:w="0" w:type="auto"/>
          </w:tcPr>
          <w:p w14:paraId="27A614C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(9.1)</w:t>
            </w:r>
          </w:p>
        </w:tc>
        <w:tc>
          <w:tcPr>
            <w:tcW w:w="0" w:type="auto"/>
          </w:tcPr>
          <w:p w14:paraId="29775ED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14:paraId="637E74C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(20.0)</w:t>
            </w:r>
          </w:p>
        </w:tc>
        <w:tc>
          <w:tcPr>
            <w:tcW w:w="0" w:type="auto"/>
          </w:tcPr>
          <w:p w14:paraId="0553279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(4.2)</w:t>
            </w:r>
          </w:p>
        </w:tc>
        <w:tc>
          <w:tcPr>
            <w:tcW w:w="0" w:type="auto"/>
          </w:tcPr>
          <w:p w14:paraId="6222031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4DDDC7F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(25.0)</w:t>
            </w:r>
          </w:p>
        </w:tc>
        <w:tc>
          <w:tcPr>
            <w:tcW w:w="0" w:type="auto"/>
          </w:tcPr>
          <w:p w14:paraId="504D78E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(5.0)</w:t>
            </w:r>
          </w:p>
        </w:tc>
        <w:tc>
          <w:tcPr>
            <w:tcW w:w="536" w:type="dxa"/>
          </w:tcPr>
          <w:p w14:paraId="4723B01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3F269C4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(28.6)</w:t>
            </w:r>
          </w:p>
        </w:tc>
        <w:tc>
          <w:tcPr>
            <w:tcW w:w="0" w:type="auto"/>
          </w:tcPr>
          <w:p w14:paraId="4746EFD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076B077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009E7E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(15.8)</w:t>
            </w:r>
          </w:p>
        </w:tc>
        <w:tc>
          <w:tcPr>
            <w:tcW w:w="0" w:type="auto"/>
          </w:tcPr>
          <w:p w14:paraId="0711441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3C6DACF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5690BF8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(18.8)</w:t>
            </w:r>
          </w:p>
        </w:tc>
        <w:tc>
          <w:tcPr>
            <w:tcW w:w="0" w:type="auto"/>
          </w:tcPr>
          <w:p w14:paraId="0A10119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25803B4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2A4EDD15" w14:textId="77777777" w:rsidTr="00525FA7">
        <w:tc>
          <w:tcPr>
            <w:tcW w:w="1921" w:type="dxa"/>
          </w:tcPr>
          <w:p w14:paraId="37867E3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  <w:shd w:val="clear" w:color="auto" w:fill="FFFFFF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  <w:shd w:val="clear" w:color="auto" w:fill="FFFFFF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  <w:shd w:val="clear" w:color="auto" w:fill="FFFFFF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  <w:shd w:val="clear" w:color="auto" w:fill="FFFFFF"/>
              </w:rPr>
              <w:t>Benzylpenicillin</w:t>
            </w:r>
            <w:proofErr w:type="spellEnd"/>
          </w:p>
        </w:tc>
        <w:tc>
          <w:tcPr>
            <w:tcW w:w="645" w:type="dxa"/>
          </w:tcPr>
          <w:p w14:paraId="3DA5C18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(6.4)</w:t>
            </w:r>
          </w:p>
        </w:tc>
        <w:tc>
          <w:tcPr>
            <w:tcW w:w="0" w:type="auto"/>
          </w:tcPr>
          <w:p w14:paraId="1AFE29F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(1.1)</w:t>
            </w:r>
          </w:p>
        </w:tc>
        <w:tc>
          <w:tcPr>
            <w:tcW w:w="0" w:type="auto"/>
          </w:tcPr>
          <w:p w14:paraId="239BCA7C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0.07</w:t>
            </w:r>
          </w:p>
        </w:tc>
        <w:tc>
          <w:tcPr>
            <w:tcW w:w="0" w:type="auto"/>
          </w:tcPr>
          <w:p w14:paraId="2AB3B8E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(9.1)</w:t>
            </w:r>
          </w:p>
        </w:tc>
        <w:tc>
          <w:tcPr>
            <w:tcW w:w="0" w:type="auto"/>
          </w:tcPr>
          <w:p w14:paraId="4BC98F8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(4.2)</w:t>
            </w:r>
          </w:p>
        </w:tc>
        <w:tc>
          <w:tcPr>
            <w:tcW w:w="0" w:type="auto"/>
          </w:tcPr>
          <w:p w14:paraId="0E93C91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0.38</w:t>
            </w:r>
          </w:p>
        </w:tc>
        <w:tc>
          <w:tcPr>
            <w:tcW w:w="0" w:type="auto"/>
          </w:tcPr>
          <w:p w14:paraId="5696672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(10.3)</w:t>
            </w:r>
          </w:p>
        </w:tc>
        <w:tc>
          <w:tcPr>
            <w:tcW w:w="0" w:type="auto"/>
          </w:tcPr>
          <w:p w14:paraId="62FFF6F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(6.3)</w:t>
            </w:r>
          </w:p>
        </w:tc>
        <w:tc>
          <w:tcPr>
            <w:tcW w:w="0" w:type="auto"/>
          </w:tcPr>
          <w:p w14:paraId="10B1691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0.67</w:t>
            </w:r>
          </w:p>
        </w:tc>
        <w:tc>
          <w:tcPr>
            <w:tcW w:w="0" w:type="auto"/>
          </w:tcPr>
          <w:p w14:paraId="0119ACF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(10.0)</w:t>
            </w:r>
          </w:p>
        </w:tc>
        <w:tc>
          <w:tcPr>
            <w:tcW w:w="0" w:type="auto"/>
          </w:tcPr>
          <w:p w14:paraId="510E35A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(7.7)</w:t>
            </w:r>
          </w:p>
        </w:tc>
        <w:tc>
          <w:tcPr>
            <w:tcW w:w="536" w:type="dxa"/>
          </w:tcPr>
          <w:p w14:paraId="292C6BE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28338ED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(21.4)</w:t>
            </w:r>
          </w:p>
        </w:tc>
        <w:tc>
          <w:tcPr>
            <w:tcW w:w="0" w:type="auto"/>
          </w:tcPr>
          <w:p w14:paraId="5CFBFB3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</w:tcPr>
          <w:p w14:paraId="49E050E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D8CA06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(20.0)</w:t>
            </w:r>
          </w:p>
        </w:tc>
        <w:tc>
          <w:tcPr>
            <w:tcW w:w="0" w:type="auto"/>
          </w:tcPr>
          <w:p w14:paraId="56F2A49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35A1743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DF4851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(23.1)</w:t>
            </w:r>
          </w:p>
        </w:tc>
        <w:tc>
          <w:tcPr>
            <w:tcW w:w="0" w:type="auto"/>
          </w:tcPr>
          <w:p w14:paraId="78A2FA7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1F7017D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24414C36" w14:textId="77777777" w:rsidTr="00525FA7">
        <w:tc>
          <w:tcPr>
            <w:tcW w:w="1921" w:type="dxa"/>
          </w:tcPr>
          <w:p w14:paraId="2E8449E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Amoxicillin</w:t>
            </w:r>
            <w:proofErr w:type="spellEnd"/>
          </w:p>
        </w:tc>
        <w:tc>
          <w:tcPr>
            <w:tcW w:w="645" w:type="dxa"/>
          </w:tcPr>
          <w:p w14:paraId="241392C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(13.0)</w:t>
            </w:r>
          </w:p>
        </w:tc>
        <w:tc>
          <w:tcPr>
            <w:tcW w:w="0" w:type="auto"/>
          </w:tcPr>
          <w:p w14:paraId="1DF3E70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(5.0)</w:t>
            </w:r>
          </w:p>
        </w:tc>
        <w:tc>
          <w:tcPr>
            <w:tcW w:w="0" w:type="auto"/>
          </w:tcPr>
          <w:p w14:paraId="30F259C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5C6BBCA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(18.2)</w:t>
            </w:r>
          </w:p>
        </w:tc>
        <w:tc>
          <w:tcPr>
            <w:tcW w:w="0" w:type="auto"/>
          </w:tcPr>
          <w:p w14:paraId="2C32235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(10.0)</w:t>
            </w:r>
          </w:p>
        </w:tc>
        <w:tc>
          <w:tcPr>
            <w:tcW w:w="0" w:type="auto"/>
          </w:tcPr>
          <w:p w14:paraId="1A81DEE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0.33</w:t>
            </w:r>
          </w:p>
        </w:tc>
        <w:tc>
          <w:tcPr>
            <w:tcW w:w="0" w:type="auto"/>
          </w:tcPr>
          <w:p w14:paraId="0350FCC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(22.2)</w:t>
            </w:r>
          </w:p>
        </w:tc>
        <w:tc>
          <w:tcPr>
            <w:tcW w:w="0" w:type="auto"/>
          </w:tcPr>
          <w:p w14:paraId="54FEA60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(18.5)</w:t>
            </w:r>
          </w:p>
        </w:tc>
        <w:tc>
          <w:tcPr>
            <w:tcW w:w="0" w:type="auto"/>
          </w:tcPr>
          <w:p w14:paraId="4835244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9BE9E2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(34.8)</w:t>
            </w:r>
          </w:p>
        </w:tc>
        <w:tc>
          <w:tcPr>
            <w:tcW w:w="0" w:type="auto"/>
          </w:tcPr>
          <w:p w14:paraId="60C6F60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(28.6)</w:t>
            </w:r>
          </w:p>
        </w:tc>
        <w:tc>
          <w:tcPr>
            <w:tcW w:w="536" w:type="dxa"/>
          </w:tcPr>
          <w:p w14:paraId="4BD8F73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14:paraId="5D907A7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(25.0)</w:t>
            </w:r>
          </w:p>
        </w:tc>
        <w:tc>
          <w:tcPr>
            <w:tcW w:w="0" w:type="auto"/>
          </w:tcPr>
          <w:p w14:paraId="0AB78C7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(33.3)</w:t>
            </w:r>
          </w:p>
        </w:tc>
        <w:tc>
          <w:tcPr>
            <w:tcW w:w="0" w:type="auto"/>
          </w:tcPr>
          <w:p w14:paraId="3E9370A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39560AA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(36.4)</w:t>
            </w:r>
          </w:p>
        </w:tc>
        <w:tc>
          <w:tcPr>
            <w:tcW w:w="0" w:type="auto"/>
          </w:tcPr>
          <w:p w14:paraId="34E30A1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(33.3)</w:t>
            </w:r>
          </w:p>
        </w:tc>
        <w:tc>
          <w:tcPr>
            <w:tcW w:w="0" w:type="auto"/>
          </w:tcPr>
          <w:p w14:paraId="050736B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0CB48A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(22.2)</w:t>
            </w:r>
          </w:p>
        </w:tc>
        <w:tc>
          <w:tcPr>
            <w:tcW w:w="0" w:type="auto"/>
          </w:tcPr>
          <w:p w14:paraId="11AEE24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(38.5)</w:t>
            </w:r>
          </w:p>
        </w:tc>
        <w:tc>
          <w:tcPr>
            <w:tcW w:w="0" w:type="auto"/>
          </w:tcPr>
          <w:p w14:paraId="7D2C36D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0.65</w:t>
            </w:r>
          </w:p>
        </w:tc>
      </w:tr>
      <w:tr w:rsidR="002712A4" w:rsidRPr="00462345" w14:paraId="5C1AA363" w14:textId="77777777" w:rsidTr="00525FA7">
        <w:tc>
          <w:tcPr>
            <w:tcW w:w="1921" w:type="dxa"/>
          </w:tcPr>
          <w:p w14:paraId="78156AFC" w14:textId="77777777" w:rsidR="002712A4" w:rsidRPr="002712A4" w:rsidRDefault="002712A4" w:rsidP="00525FA7">
            <w:pPr>
              <w:pStyle w:val="Tekstzonderopmaak"/>
              <w:rPr>
                <w:sz w:val="18"/>
                <w:szCs w:val="18"/>
                <w:lang w:val="en-GB"/>
              </w:rPr>
            </w:pPr>
            <w:r w:rsidRPr="002712A4">
              <w:rPr>
                <w:b/>
                <w:bCs/>
                <w:sz w:val="18"/>
                <w:szCs w:val="18"/>
                <w:shd w:val="clear" w:color="auto" w:fill="FFFFFF"/>
                <w:lang w:val="en-GB"/>
              </w:rPr>
              <w:t>IV switch to oral Metronidazole</w:t>
            </w:r>
          </w:p>
        </w:tc>
        <w:tc>
          <w:tcPr>
            <w:tcW w:w="645" w:type="dxa"/>
          </w:tcPr>
          <w:p w14:paraId="68B64EA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(2.7)</w:t>
            </w:r>
          </w:p>
        </w:tc>
        <w:tc>
          <w:tcPr>
            <w:tcW w:w="0" w:type="auto"/>
          </w:tcPr>
          <w:p w14:paraId="34F4B92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(12.9)</w:t>
            </w:r>
          </w:p>
        </w:tc>
        <w:tc>
          <w:tcPr>
            <w:tcW w:w="0" w:type="auto"/>
          </w:tcPr>
          <w:p w14:paraId="2B71095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0.15</w:t>
            </w:r>
          </w:p>
        </w:tc>
        <w:tc>
          <w:tcPr>
            <w:tcW w:w="0" w:type="auto"/>
          </w:tcPr>
          <w:p w14:paraId="2A80B44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(38.5)</w:t>
            </w:r>
          </w:p>
        </w:tc>
        <w:tc>
          <w:tcPr>
            <w:tcW w:w="0" w:type="auto"/>
          </w:tcPr>
          <w:p w14:paraId="26903DC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 (25.0)</w:t>
            </w:r>
          </w:p>
        </w:tc>
        <w:tc>
          <w:tcPr>
            <w:tcW w:w="0" w:type="auto"/>
          </w:tcPr>
          <w:p w14:paraId="069E505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0.48</w:t>
            </w:r>
          </w:p>
        </w:tc>
        <w:tc>
          <w:tcPr>
            <w:tcW w:w="0" w:type="auto"/>
          </w:tcPr>
          <w:p w14:paraId="027DB03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(30.0)</w:t>
            </w:r>
          </w:p>
        </w:tc>
        <w:tc>
          <w:tcPr>
            <w:tcW w:w="0" w:type="auto"/>
          </w:tcPr>
          <w:p w14:paraId="2ADD085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(26.9)</w:t>
            </w:r>
          </w:p>
        </w:tc>
        <w:tc>
          <w:tcPr>
            <w:tcW w:w="0" w:type="auto"/>
          </w:tcPr>
          <w:p w14:paraId="7C94CDF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73AE529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(42.9)</w:t>
            </w:r>
          </w:p>
        </w:tc>
        <w:tc>
          <w:tcPr>
            <w:tcW w:w="0" w:type="auto"/>
          </w:tcPr>
          <w:p w14:paraId="01A397B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(23.5)</w:t>
            </w:r>
          </w:p>
        </w:tc>
        <w:tc>
          <w:tcPr>
            <w:tcW w:w="536" w:type="dxa"/>
          </w:tcPr>
          <w:p w14:paraId="7C00231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14:paraId="2C5015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(75.0)</w:t>
            </w:r>
          </w:p>
        </w:tc>
        <w:tc>
          <w:tcPr>
            <w:tcW w:w="0" w:type="auto"/>
          </w:tcPr>
          <w:p w14:paraId="1750392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(16.7)</w:t>
            </w:r>
          </w:p>
        </w:tc>
        <w:tc>
          <w:tcPr>
            <w:tcW w:w="0" w:type="auto"/>
          </w:tcPr>
          <w:p w14:paraId="7BAE2326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0.06</w:t>
            </w:r>
          </w:p>
        </w:tc>
        <w:tc>
          <w:tcPr>
            <w:tcW w:w="0" w:type="auto"/>
          </w:tcPr>
          <w:p w14:paraId="628764A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(66.7)</w:t>
            </w:r>
          </w:p>
        </w:tc>
        <w:tc>
          <w:tcPr>
            <w:tcW w:w="0" w:type="auto"/>
          </w:tcPr>
          <w:p w14:paraId="7F2D8AF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(11.1)</w:t>
            </w:r>
          </w:p>
        </w:tc>
        <w:tc>
          <w:tcPr>
            <w:tcW w:w="0" w:type="auto"/>
          </w:tcPr>
          <w:p w14:paraId="11395BA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0.13</w:t>
            </w:r>
          </w:p>
        </w:tc>
        <w:tc>
          <w:tcPr>
            <w:tcW w:w="0" w:type="auto"/>
          </w:tcPr>
          <w:p w14:paraId="607E16C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(66.7)</w:t>
            </w:r>
          </w:p>
        </w:tc>
        <w:tc>
          <w:tcPr>
            <w:tcW w:w="0" w:type="auto"/>
          </w:tcPr>
          <w:p w14:paraId="603C5C2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(14.3)</w:t>
            </w:r>
          </w:p>
        </w:tc>
        <w:tc>
          <w:tcPr>
            <w:tcW w:w="0" w:type="auto"/>
          </w:tcPr>
          <w:p w14:paraId="06A752A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0.18</w:t>
            </w:r>
          </w:p>
        </w:tc>
      </w:tr>
      <w:tr w:rsidR="002712A4" w:rsidRPr="006638F7" w14:paraId="6DFB0653" w14:textId="77777777" w:rsidTr="00525FA7">
        <w:tc>
          <w:tcPr>
            <w:tcW w:w="1921" w:type="dxa"/>
          </w:tcPr>
          <w:p w14:paraId="04FAFB3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Sucralfate</w:t>
            </w:r>
            <w:proofErr w:type="spellEnd"/>
          </w:p>
        </w:tc>
        <w:tc>
          <w:tcPr>
            <w:tcW w:w="645" w:type="dxa"/>
          </w:tcPr>
          <w:p w14:paraId="2B831B5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3 (6.0)</w:t>
            </w:r>
          </w:p>
        </w:tc>
        <w:tc>
          <w:tcPr>
            <w:tcW w:w="0" w:type="auto"/>
          </w:tcPr>
          <w:p w14:paraId="5FBC5CE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(4.6)</w:t>
            </w:r>
          </w:p>
        </w:tc>
        <w:tc>
          <w:tcPr>
            <w:tcW w:w="0" w:type="auto"/>
          </w:tcPr>
          <w:p w14:paraId="5843E4C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3FAC733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(16.7)</w:t>
            </w:r>
          </w:p>
        </w:tc>
        <w:tc>
          <w:tcPr>
            <w:tcW w:w="0" w:type="auto"/>
          </w:tcPr>
          <w:p w14:paraId="55CE004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(12.0)</w:t>
            </w:r>
          </w:p>
        </w:tc>
        <w:tc>
          <w:tcPr>
            <w:tcW w:w="0" w:type="auto"/>
          </w:tcPr>
          <w:p w14:paraId="5AED1C6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0.73</w:t>
            </w:r>
          </w:p>
        </w:tc>
        <w:tc>
          <w:tcPr>
            <w:tcW w:w="0" w:type="auto"/>
          </w:tcPr>
          <w:p w14:paraId="5566696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(29.6)</w:t>
            </w:r>
          </w:p>
        </w:tc>
        <w:tc>
          <w:tcPr>
            <w:tcW w:w="0" w:type="auto"/>
          </w:tcPr>
          <w:p w14:paraId="54E5E4F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(18.8)</w:t>
            </w:r>
          </w:p>
        </w:tc>
        <w:tc>
          <w:tcPr>
            <w:tcW w:w="0" w:type="auto"/>
          </w:tcPr>
          <w:p w14:paraId="128E989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0.37</w:t>
            </w:r>
          </w:p>
        </w:tc>
        <w:tc>
          <w:tcPr>
            <w:tcW w:w="0" w:type="auto"/>
          </w:tcPr>
          <w:p w14:paraId="0380110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(40.0)</w:t>
            </w:r>
          </w:p>
        </w:tc>
        <w:tc>
          <w:tcPr>
            <w:tcW w:w="0" w:type="auto"/>
          </w:tcPr>
          <w:p w14:paraId="6318FF6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(19.2)</w:t>
            </w:r>
          </w:p>
        </w:tc>
        <w:tc>
          <w:tcPr>
            <w:tcW w:w="536" w:type="dxa"/>
          </w:tcPr>
          <w:p w14:paraId="510BA49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0.19</w:t>
            </w:r>
          </w:p>
        </w:tc>
        <w:tc>
          <w:tcPr>
            <w:tcW w:w="0" w:type="auto"/>
          </w:tcPr>
          <w:p w14:paraId="46B5B38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(28.6)</w:t>
            </w:r>
          </w:p>
        </w:tc>
        <w:tc>
          <w:tcPr>
            <w:tcW w:w="0" w:type="auto"/>
          </w:tcPr>
          <w:p w14:paraId="43B451B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(25.0)</w:t>
            </w:r>
          </w:p>
        </w:tc>
        <w:tc>
          <w:tcPr>
            <w:tcW w:w="0" w:type="auto"/>
          </w:tcPr>
          <w:p w14:paraId="77B01BB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A234E5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(26.7)</w:t>
            </w:r>
          </w:p>
        </w:tc>
        <w:tc>
          <w:tcPr>
            <w:tcW w:w="0" w:type="auto"/>
          </w:tcPr>
          <w:p w14:paraId="7780140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(31.3)</w:t>
            </w:r>
          </w:p>
        </w:tc>
        <w:tc>
          <w:tcPr>
            <w:tcW w:w="0" w:type="auto"/>
          </w:tcPr>
          <w:p w14:paraId="078D168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4AA605B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(36.4)</w:t>
            </w:r>
          </w:p>
        </w:tc>
        <w:tc>
          <w:tcPr>
            <w:tcW w:w="0" w:type="auto"/>
          </w:tcPr>
          <w:p w14:paraId="5E35508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(31.6)</w:t>
            </w:r>
          </w:p>
        </w:tc>
        <w:tc>
          <w:tcPr>
            <w:tcW w:w="0" w:type="auto"/>
          </w:tcPr>
          <w:p w14:paraId="3E5F6D9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114AA8D5" w14:textId="77777777" w:rsidTr="00525FA7">
        <w:tc>
          <w:tcPr>
            <w:tcW w:w="1921" w:type="dxa"/>
          </w:tcPr>
          <w:p w14:paraId="522E964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Pramipexole</w:t>
            </w:r>
            <w:proofErr w:type="spellEnd"/>
          </w:p>
        </w:tc>
        <w:tc>
          <w:tcPr>
            <w:tcW w:w="645" w:type="dxa"/>
          </w:tcPr>
          <w:p w14:paraId="604768C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(16.7)</w:t>
            </w:r>
          </w:p>
        </w:tc>
        <w:tc>
          <w:tcPr>
            <w:tcW w:w="0" w:type="auto"/>
          </w:tcPr>
          <w:p w14:paraId="2E8B450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(6.9)</w:t>
            </w:r>
          </w:p>
        </w:tc>
        <w:tc>
          <w:tcPr>
            <w:tcW w:w="0" w:type="auto"/>
          </w:tcPr>
          <w:p w14:paraId="2FE2FF5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0.12</w:t>
            </w:r>
          </w:p>
        </w:tc>
        <w:tc>
          <w:tcPr>
            <w:tcW w:w="0" w:type="auto"/>
          </w:tcPr>
          <w:p w14:paraId="326BA85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(22.2)</w:t>
            </w:r>
          </w:p>
        </w:tc>
        <w:tc>
          <w:tcPr>
            <w:tcW w:w="0" w:type="auto"/>
          </w:tcPr>
          <w:p w14:paraId="672600B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(10.4)</w:t>
            </w:r>
          </w:p>
        </w:tc>
        <w:tc>
          <w:tcPr>
            <w:tcW w:w="0" w:type="auto"/>
          </w:tcPr>
          <w:p w14:paraId="37F6A1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0.18</w:t>
            </w:r>
          </w:p>
        </w:tc>
        <w:tc>
          <w:tcPr>
            <w:tcW w:w="0" w:type="auto"/>
          </w:tcPr>
          <w:p w14:paraId="0B990C5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(26.1)</w:t>
            </w:r>
          </w:p>
        </w:tc>
        <w:tc>
          <w:tcPr>
            <w:tcW w:w="0" w:type="auto"/>
          </w:tcPr>
          <w:p w14:paraId="097ADE6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(17.7)</w:t>
            </w:r>
          </w:p>
        </w:tc>
        <w:tc>
          <w:tcPr>
            <w:tcW w:w="0" w:type="auto"/>
          </w:tcPr>
          <w:p w14:paraId="49B3519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0.52</w:t>
            </w:r>
          </w:p>
        </w:tc>
        <w:tc>
          <w:tcPr>
            <w:tcW w:w="0" w:type="auto"/>
          </w:tcPr>
          <w:p w14:paraId="7F4CDEF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(36.8)</w:t>
            </w:r>
          </w:p>
        </w:tc>
        <w:tc>
          <w:tcPr>
            <w:tcW w:w="0" w:type="auto"/>
          </w:tcPr>
          <w:p w14:paraId="4312D23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(16.1)</w:t>
            </w:r>
          </w:p>
        </w:tc>
        <w:tc>
          <w:tcPr>
            <w:tcW w:w="536" w:type="dxa"/>
          </w:tcPr>
          <w:p w14:paraId="441881F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14:paraId="7B3FD59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(36.8)</w:t>
            </w:r>
          </w:p>
        </w:tc>
        <w:tc>
          <w:tcPr>
            <w:tcW w:w="0" w:type="auto"/>
          </w:tcPr>
          <w:p w14:paraId="5AF13C3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(16.7)</w:t>
            </w:r>
          </w:p>
        </w:tc>
        <w:tc>
          <w:tcPr>
            <w:tcW w:w="0" w:type="auto"/>
          </w:tcPr>
          <w:p w14:paraId="73A1209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0.17</w:t>
            </w:r>
          </w:p>
        </w:tc>
        <w:tc>
          <w:tcPr>
            <w:tcW w:w="0" w:type="auto"/>
          </w:tcPr>
          <w:p w14:paraId="076D1E2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(35.3)</w:t>
            </w:r>
          </w:p>
        </w:tc>
        <w:tc>
          <w:tcPr>
            <w:tcW w:w="0" w:type="auto"/>
          </w:tcPr>
          <w:p w14:paraId="002B50A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(5.0)</w:t>
            </w:r>
          </w:p>
        </w:tc>
        <w:tc>
          <w:tcPr>
            <w:tcW w:w="0" w:type="auto"/>
          </w:tcPr>
          <w:p w14:paraId="18C117BE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42B8930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(33.3)</w:t>
            </w:r>
          </w:p>
        </w:tc>
        <w:tc>
          <w:tcPr>
            <w:tcW w:w="0" w:type="auto"/>
          </w:tcPr>
          <w:p w14:paraId="3DEDC5A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(10.5)</w:t>
            </w:r>
          </w:p>
        </w:tc>
        <w:tc>
          <w:tcPr>
            <w:tcW w:w="0" w:type="auto"/>
          </w:tcPr>
          <w:p w14:paraId="65C352C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0.11</w:t>
            </w:r>
          </w:p>
        </w:tc>
      </w:tr>
      <w:tr w:rsidR="002712A4" w:rsidRPr="00462345" w14:paraId="69AED2E0" w14:textId="77777777" w:rsidTr="00525FA7">
        <w:tc>
          <w:tcPr>
            <w:tcW w:w="1921" w:type="dxa"/>
          </w:tcPr>
          <w:p w14:paraId="783BAA60" w14:textId="77777777" w:rsidR="002712A4" w:rsidRPr="002712A4" w:rsidRDefault="002712A4" w:rsidP="00525FA7">
            <w:pPr>
              <w:pStyle w:val="Tekstzonderopmaak"/>
              <w:rPr>
                <w:sz w:val="18"/>
                <w:szCs w:val="18"/>
                <w:lang w:val="en-GB"/>
              </w:rPr>
            </w:pPr>
            <w:r w:rsidRPr="002712A4">
              <w:rPr>
                <w:b/>
                <w:bCs/>
                <w:sz w:val="18"/>
                <w:szCs w:val="18"/>
                <w:shd w:val="clear" w:color="auto" w:fill="FFFFFF"/>
                <w:lang w:val="en-GB"/>
              </w:rPr>
              <w:t>IV switch to oral Flucloxacillin</w:t>
            </w:r>
          </w:p>
        </w:tc>
        <w:tc>
          <w:tcPr>
            <w:tcW w:w="645" w:type="dxa"/>
          </w:tcPr>
          <w:p w14:paraId="24040B2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9 (16.1)</w:t>
            </w:r>
          </w:p>
        </w:tc>
        <w:tc>
          <w:tcPr>
            <w:tcW w:w="0" w:type="auto"/>
          </w:tcPr>
          <w:p w14:paraId="4A2CAEC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(3.3)</w:t>
            </w:r>
          </w:p>
        </w:tc>
        <w:tc>
          <w:tcPr>
            <w:tcW w:w="0" w:type="auto"/>
          </w:tcPr>
          <w:p w14:paraId="2F392F48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3FD798B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(18.2)</w:t>
            </w:r>
          </w:p>
        </w:tc>
        <w:tc>
          <w:tcPr>
            <w:tcW w:w="0" w:type="auto"/>
          </w:tcPr>
          <w:p w14:paraId="4D0ADA8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(15.2)</w:t>
            </w:r>
          </w:p>
        </w:tc>
        <w:tc>
          <w:tcPr>
            <w:tcW w:w="0" w:type="auto"/>
          </w:tcPr>
          <w:p w14:paraId="346F624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301974A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11 (28.2)</w:t>
            </w:r>
          </w:p>
        </w:tc>
        <w:tc>
          <w:tcPr>
            <w:tcW w:w="0" w:type="auto"/>
          </w:tcPr>
          <w:p w14:paraId="5B9D6CC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(17.5)</w:t>
            </w:r>
          </w:p>
        </w:tc>
        <w:tc>
          <w:tcPr>
            <w:tcW w:w="0" w:type="auto"/>
          </w:tcPr>
          <w:p w14:paraId="41640CE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0.29</w:t>
            </w:r>
          </w:p>
        </w:tc>
        <w:tc>
          <w:tcPr>
            <w:tcW w:w="0" w:type="auto"/>
          </w:tcPr>
          <w:p w14:paraId="364ED8C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(24.2)</w:t>
            </w:r>
          </w:p>
        </w:tc>
        <w:tc>
          <w:tcPr>
            <w:tcW w:w="0" w:type="auto"/>
          </w:tcPr>
          <w:p w14:paraId="09DDFC6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(21.5)</w:t>
            </w:r>
          </w:p>
        </w:tc>
        <w:tc>
          <w:tcPr>
            <w:tcW w:w="536" w:type="dxa"/>
          </w:tcPr>
          <w:p w14:paraId="24285C7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3B70671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(23.3)</w:t>
            </w:r>
          </w:p>
        </w:tc>
        <w:tc>
          <w:tcPr>
            <w:tcW w:w="0" w:type="auto"/>
          </w:tcPr>
          <w:p w14:paraId="6230EFF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(16.7)</w:t>
            </w:r>
          </w:p>
        </w:tc>
        <w:tc>
          <w:tcPr>
            <w:tcW w:w="0" w:type="auto"/>
          </w:tcPr>
          <w:p w14:paraId="0A71EF0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0.75</w:t>
            </w:r>
          </w:p>
        </w:tc>
        <w:tc>
          <w:tcPr>
            <w:tcW w:w="0" w:type="auto"/>
          </w:tcPr>
          <w:p w14:paraId="4FEBD0C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(35.7)</w:t>
            </w:r>
          </w:p>
        </w:tc>
        <w:tc>
          <w:tcPr>
            <w:tcW w:w="0" w:type="auto"/>
          </w:tcPr>
          <w:p w14:paraId="24B48DE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(33.3)</w:t>
            </w:r>
          </w:p>
        </w:tc>
        <w:tc>
          <w:tcPr>
            <w:tcW w:w="0" w:type="auto"/>
          </w:tcPr>
          <w:p w14:paraId="3DB582B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776429C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(31.8)</w:t>
            </w:r>
          </w:p>
        </w:tc>
        <w:tc>
          <w:tcPr>
            <w:tcW w:w="0" w:type="auto"/>
          </w:tcPr>
          <w:p w14:paraId="58A390D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8 (36.4)</w:t>
            </w:r>
          </w:p>
        </w:tc>
        <w:tc>
          <w:tcPr>
            <w:tcW w:w="0" w:type="auto"/>
          </w:tcPr>
          <w:p w14:paraId="15F817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  <w:tr w:rsidR="002712A4" w:rsidRPr="006638F7" w14:paraId="54EEFF6A" w14:textId="77777777" w:rsidTr="00525FA7">
        <w:tc>
          <w:tcPr>
            <w:tcW w:w="1921" w:type="dxa"/>
          </w:tcPr>
          <w:p w14:paraId="72DCCA57" w14:textId="77777777" w:rsidR="002712A4" w:rsidRPr="00E42B2B" w:rsidRDefault="002712A4" w:rsidP="00525FA7">
            <w:pPr>
              <w:pStyle w:val="Tekstzonderopmaak"/>
              <w:rPr>
                <w:b/>
                <w:bCs/>
                <w:sz w:val="18"/>
                <w:szCs w:val="18"/>
                <w:shd w:val="clear" w:color="auto" w:fill="FFFFFF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Meropenem</w:t>
            </w:r>
            <w:proofErr w:type="spellEnd"/>
          </w:p>
        </w:tc>
        <w:tc>
          <w:tcPr>
            <w:tcW w:w="645" w:type="dxa"/>
          </w:tcPr>
          <w:p w14:paraId="1B4B6C2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(13.5)</w:t>
            </w:r>
          </w:p>
        </w:tc>
        <w:tc>
          <w:tcPr>
            <w:tcW w:w="0" w:type="auto"/>
          </w:tcPr>
          <w:p w14:paraId="3782153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(13.2)</w:t>
            </w:r>
          </w:p>
        </w:tc>
        <w:tc>
          <w:tcPr>
            <w:tcW w:w="0" w:type="auto"/>
          </w:tcPr>
          <w:p w14:paraId="147516D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AFA9FA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(31.8)</w:t>
            </w:r>
          </w:p>
        </w:tc>
        <w:tc>
          <w:tcPr>
            <w:tcW w:w="0" w:type="auto"/>
          </w:tcPr>
          <w:p w14:paraId="2BCBD08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(8.9)</w:t>
            </w:r>
          </w:p>
        </w:tc>
        <w:tc>
          <w:tcPr>
            <w:tcW w:w="0" w:type="auto"/>
          </w:tcPr>
          <w:p w14:paraId="450C162C" w14:textId="77777777" w:rsidR="002712A4" w:rsidRPr="00E42B2B" w:rsidRDefault="002712A4" w:rsidP="00525FA7">
            <w:pPr>
              <w:pStyle w:val="Tekstzonderopmaak"/>
              <w:rPr>
                <w:i/>
                <w:iCs/>
                <w:sz w:val="18"/>
                <w:szCs w:val="18"/>
              </w:rPr>
            </w:pPr>
            <w:r w:rsidRPr="00E42B2B">
              <w:rPr>
                <w:i/>
                <w:iCs/>
                <w:sz w:val="18"/>
                <w:szCs w:val="18"/>
              </w:rPr>
              <w:t>0.03</w:t>
            </w:r>
          </w:p>
        </w:tc>
        <w:tc>
          <w:tcPr>
            <w:tcW w:w="0" w:type="auto"/>
          </w:tcPr>
          <w:p w14:paraId="7BBB803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(29.4)</w:t>
            </w:r>
          </w:p>
        </w:tc>
        <w:tc>
          <w:tcPr>
            <w:tcW w:w="0" w:type="auto"/>
          </w:tcPr>
          <w:p w14:paraId="6333470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(20.8)</w:t>
            </w:r>
          </w:p>
        </w:tc>
        <w:tc>
          <w:tcPr>
            <w:tcW w:w="0" w:type="auto"/>
          </w:tcPr>
          <w:p w14:paraId="4137B6A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14:paraId="1167BF0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(23.5)</w:t>
            </w:r>
          </w:p>
        </w:tc>
        <w:tc>
          <w:tcPr>
            <w:tcW w:w="0" w:type="auto"/>
          </w:tcPr>
          <w:p w14:paraId="541726A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(23.8)</w:t>
            </w:r>
          </w:p>
        </w:tc>
        <w:tc>
          <w:tcPr>
            <w:tcW w:w="536" w:type="dxa"/>
          </w:tcPr>
          <w:p w14:paraId="1732FC1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19FC9D0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6 (35.3)</w:t>
            </w:r>
          </w:p>
        </w:tc>
        <w:tc>
          <w:tcPr>
            <w:tcW w:w="0" w:type="auto"/>
          </w:tcPr>
          <w:p w14:paraId="0B21A7C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(26.3)</w:t>
            </w:r>
          </w:p>
        </w:tc>
        <w:tc>
          <w:tcPr>
            <w:tcW w:w="0" w:type="auto"/>
          </w:tcPr>
          <w:p w14:paraId="252E760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0.72</w:t>
            </w:r>
          </w:p>
        </w:tc>
        <w:tc>
          <w:tcPr>
            <w:tcW w:w="0" w:type="auto"/>
          </w:tcPr>
          <w:p w14:paraId="0271CFB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(36.7)</w:t>
            </w:r>
          </w:p>
        </w:tc>
        <w:tc>
          <w:tcPr>
            <w:tcW w:w="0" w:type="auto"/>
          </w:tcPr>
          <w:p w14:paraId="633B7B8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(23.5)</w:t>
            </w:r>
          </w:p>
        </w:tc>
        <w:tc>
          <w:tcPr>
            <w:tcW w:w="0" w:type="auto"/>
          </w:tcPr>
          <w:p w14:paraId="7BFE92C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0.67</w:t>
            </w:r>
          </w:p>
        </w:tc>
        <w:tc>
          <w:tcPr>
            <w:tcW w:w="0" w:type="auto"/>
          </w:tcPr>
          <w:p w14:paraId="7052D27B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(45.5)</w:t>
            </w:r>
          </w:p>
        </w:tc>
        <w:tc>
          <w:tcPr>
            <w:tcW w:w="0" w:type="auto"/>
          </w:tcPr>
          <w:p w14:paraId="3461BD6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(28.6)</w:t>
            </w:r>
          </w:p>
        </w:tc>
        <w:tc>
          <w:tcPr>
            <w:tcW w:w="0" w:type="auto"/>
          </w:tcPr>
          <w:p w14:paraId="24AB267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0.38</w:t>
            </w:r>
          </w:p>
        </w:tc>
      </w:tr>
      <w:tr w:rsidR="002712A4" w:rsidRPr="00462345" w14:paraId="5C6F0B31" w14:textId="77777777" w:rsidTr="00525FA7">
        <w:tc>
          <w:tcPr>
            <w:tcW w:w="1921" w:type="dxa"/>
          </w:tcPr>
          <w:p w14:paraId="6FC96616" w14:textId="77777777" w:rsidR="002712A4" w:rsidRPr="002712A4" w:rsidRDefault="002712A4" w:rsidP="00525FA7">
            <w:pPr>
              <w:pStyle w:val="Tekstzonderopmaak"/>
              <w:rPr>
                <w:sz w:val="18"/>
                <w:szCs w:val="18"/>
                <w:lang w:val="en-GB"/>
              </w:rPr>
            </w:pPr>
            <w:r w:rsidRPr="002712A4">
              <w:rPr>
                <w:b/>
                <w:bCs/>
                <w:sz w:val="18"/>
                <w:szCs w:val="18"/>
                <w:lang w:val="en-GB"/>
              </w:rPr>
              <w:lastRenderedPageBreak/>
              <w:t>Renal dysfunction + amoxicillin/ clavulanic acid</w:t>
            </w:r>
          </w:p>
        </w:tc>
        <w:tc>
          <w:tcPr>
            <w:tcW w:w="645" w:type="dxa"/>
          </w:tcPr>
          <w:p w14:paraId="1C5E5F5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24 (54.6)</w:t>
            </w:r>
          </w:p>
        </w:tc>
        <w:tc>
          <w:tcPr>
            <w:tcW w:w="0" w:type="auto"/>
          </w:tcPr>
          <w:p w14:paraId="6B7D58E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15 (45.5)</w:t>
            </w:r>
          </w:p>
        </w:tc>
        <w:tc>
          <w:tcPr>
            <w:tcW w:w="0" w:type="auto"/>
          </w:tcPr>
          <w:p w14:paraId="42C8D29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2D43ACB8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15 (60.0)</w:t>
            </w:r>
          </w:p>
        </w:tc>
        <w:tc>
          <w:tcPr>
            <w:tcW w:w="0" w:type="auto"/>
          </w:tcPr>
          <w:p w14:paraId="1845DBB9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(55.6)</w:t>
            </w:r>
          </w:p>
        </w:tc>
        <w:tc>
          <w:tcPr>
            <w:tcW w:w="0" w:type="auto"/>
          </w:tcPr>
          <w:p w14:paraId="4B0B099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17CE23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15 (71.4)</w:t>
            </w:r>
          </w:p>
        </w:tc>
        <w:tc>
          <w:tcPr>
            <w:tcW w:w="0" w:type="auto"/>
          </w:tcPr>
          <w:p w14:paraId="2EFE4BF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(53.9)</w:t>
            </w:r>
          </w:p>
        </w:tc>
        <w:tc>
          <w:tcPr>
            <w:tcW w:w="0" w:type="auto"/>
          </w:tcPr>
          <w:p w14:paraId="6CB423BB" w14:textId="77777777" w:rsidR="002712A4" w:rsidRPr="00E42B2B" w:rsidRDefault="002712A4" w:rsidP="00525FA7">
            <w:pPr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0.46</w:t>
            </w:r>
          </w:p>
        </w:tc>
        <w:tc>
          <w:tcPr>
            <w:tcW w:w="0" w:type="auto"/>
          </w:tcPr>
          <w:p w14:paraId="55CBB7B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13 (65.0)</w:t>
            </w:r>
          </w:p>
        </w:tc>
        <w:tc>
          <w:tcPr>
            <w:tcW w:w="0" w:type="auto"/>
          </w:tcPr>
          <w:p w14:paraId="035352E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(63.6)</w:t>
            </w:r>
          </w:p>
        </w:tc>
        <w:tc>
          <w:tcPr>
            <w:tcW w:w="536" w:type="dxa"/>
          </w:tcPr>
          <w:p w14:paraId="2E9F371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2D112D6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(66.7)</w:t>
            </w:r>
          </w:p>
        </w:tc>
        <w:tc>
          <w:tcPr>
            <w:tcW w:w="0" w:type="auto"/>
          </w:tcPr>
          <w:p w14:paraId="07085E5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7 (63.6)</w:t>
            </w:r>
          </w:p>
        </w:tc>
        <w:tc>
          <w:tcPr>
            <w:tcW w:w="0" w:type="auto"/>
          </w:tcPr>
          <w:p w14:paraId="67178B0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D3DE64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(71.4)</w:t>
            </w:r>
          </w:p>
        </w:tc>
        <w:tc>
          <w:tcPr>
            <w:tcW w:w="0" w:type="auto"/>
          </w:tcPr>
          <w:p w14:paraId="1AB753D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5 (55.6)</w:t>
            </w:r>
          </w:p>
        </w:tc>
        <w:tc>
          <w:tcPr>
            <w:tcW w:w="0" w:type="auto"/>
          </w:tcPr>
          <w:p w14:paraId="0617F4C3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0.66</w:t>
            </w:r>
          </w:p>
          <w:p w14:paraId="6015A345" w14:textId="77777777" w:rsidR="002712A4" w:rsidRPr="00E42B2B" w:rsidRDefault="002712A4" w:rsidP="00525FA7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9258461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10 (71.4)</w:t>
            </w:r>
          </w:p>
        </w:tc>
        <w:tc>
          <w:tcPr>
            <w:tcW w:w="0" w:type="auto"/>
          </w:tcPr>
          <w:p w14:paraId="6F544FC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4 (66.7)</w:t>
            </w:r>
          </w:p>
        </w:tc>
        <w:tc>
          <w:tcPr>
            <w:tcW w:w="0" w:type="auto"/>
          </w:tcPr>
          <w:p w14:paraId="1086987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  <w:p w14:paraId="16949043" w14:textId="77777777" w:rsidR="002712A4" w:rsidRPr="00E42B2B" w:rsidRDefault="002712A4" w:rsidP="00525FA7">
            <w:pPr>
              <w:rPr>
                <w:sz w:val="18"/>
                <w:szCs w:val="18"/>
              </w:rPr>
            </w:pPr>
          </w:p>
        </w:tc>
      </w:tr>
      <w:tr w:rsidR="002712A4" w:rsidRPr="006638F7" w14:paraId="1EE7DA18" w14:textId="77777777" w:rsidTr="00525FA7">
        <w:tc>
          <w:tcPr>
            <w:tcW w:w="1921" w:type="dxa"/>
          </w:tcPr>
          <w:p w14:paraId="2B0D412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proofErr w:type="spellStart"/>
            <w:r w:rsidRPr="00E42B2B">
              <w:rPr>
                <w:b/>
                <w:bCs/>
                <w:sz w:val="18"/>
                <w:szCs w:val="18"/>
              </w:rPr>
              <w:t>Renal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dysfunction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+ </w:t>
            </w:r>
            <w:proofErr w:type="spellStart"/>
            <w:r w:rsidRPr="00E42B2B">
              <w:rPr>
                <w:b/>
                <w:bCs/>
                <w:sz w:val="18"/>
                <w:szCs w:val="18"/>
              </w:rPr>
              <w:t>Tranexamic</w:t>
            </w:r>
            <w:proofErr w:type="spellEnd"/>
            <w:r w:rsidRPr="00E42B2B">
              <w:rPr>
                <w:b/>
                <w:bCs/>
                <w:sz w:val="18"/>
                <w:szCs w:val="18"/>
              </w:rPr>
              <w:t xml:space="preserve"> acid </w:t>
            </w:r>
          </w:p>
        </w:tc>
        <w:tc>
          <w:tcPr>
            <w:tcW w:w="645" w:type="dxa"/>
          </w:tcPr>
          <w:p w14:paraId="368838C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(5.3)</w:t>
            </w:r>
          </w:p>
        </w:tc>
        <w:tc>
          <w:tcPr>
            <w:tcW w:w="0" w:type="auto"/>
          </w:tcPr>
          <w:p w14:paraId="22F7D19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(7.1)</w:t>
            </w:r>
          </w:p>
        </w:tc>
        <w:tc>
          <w:tcPr>
            <w:tcW w:w="0" w:type="auto"/>
          </w:tcPr>
          <w:p w14:paraId="18303B6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0D6415C5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(11.1)</w:t>
            </w:r>
          </w:p>
        </w:tc>
        <w:tc>
          <w:tcPr>
            <w:tcW w:w="0" w:type="auto"/>
          </w:tcPr>
          <w:p w14:paraId="53A3EC40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1 (7.1) </w:t>
            </w:r>
          </w:p>
        </w:tc>
        <w:tc>
          <w:tcPr>
            <w:tcW w:w="0" w:type="auto"/>
          </w:tcPr>
          <w:p w14:paraId="52AB2A3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B8061F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 (14.3)</w:t>
            </w:r>
          </w:p>
        </w:tc>
        <w:tc>
          <w:tcPr>
            <w:tcW w:w="0" w:type="auto"/>
          </w:tcPr>
          <w:p w14:paraId="573A371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6F602D5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57B86774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(33.3)</w:t>
            </w:r>
          </w:p>
        </w:tc>
        <w:tc>
          <w:tcPr>
            <w:tcW w:w="0" w:type="auto"/>
          </w:tcPr>
          <w:p w14:paraId="5865A8E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536" w:type="dxa"/>
          </w:tcPr>
          <w:p w14:paraId="4F0E797E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7957B81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(40.0)</w:t>
            </w:r>
          </w:p>
        </w:tc>
        <w:tc>
          <w:tcPr>
            <w:tcW w:w="0" w:type="auto"/>
          </w:tcPr>
          <w:p w14:paraId="353EBBC7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 xml:space="preserve">0 </w:t>
            </w:r>
          </w:p>
        </w:tc>
        <w:tc>
          <w:tcPr>
            <w:tcW w:w="0" w:type="auto"/>
          </w:tcPr>
          <w:p w14:paraId="42B67E5C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6E1A6AA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(40.0)</w:t>
            </w:r>
          </w:p>
        </w:tc>
        <w:tc>
          <w:tcPr>
            <w:tcW w:w="0" w:type="auto"/>
          </w:tcPr>
          <w:p w14:paraId="067B9E8F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4F7E857A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43D375A2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2 (50.0)</w:t>
            </w:r>
          </w:p>
        </w:tc>
        <w:tc>
          <w:tcPr>
            <w:tcW w:w="0" w:type="auto"/>
          </w:tcPr>
          <w:p w14:paraId="2254994D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0</w:t>
            </w:r>
          </w:p>
        </w:tc>
        <w:tc>
          <w:tcPr>
            <w:tcW w:w="0" w:type="auto"/>
          </w:tcPr>
          <w:p w14:paraId="2289E376" w14:textId="77777777" w:rsidR="002712A4" w:rsidRPr="00E42B2B" w:rsidRDefault="002712A4" w:rsidP="00525FA7">
            <w:pPr>
              <w:pStyle w:val="Tekstzonderopmaak"/>
              <w:rPr>
                <w:sz w:val="18"/>
                <w:szCs w:val="18"/>
              </w:rPr>
            </w:pPr>
            <w:r w:rsidRPr="00E42B2B">
              <w:rPr>
                <w:sz w:val="18"/>
                <w:szCs w:val="18"/>
              </w:rPr>
              <w:t>1.00</w:t>
            </w:r>
          </w:p>
        </w:tc>
      </w:tr>
    </w:tbl>
    <w:p w14:paraId="0C988BF4" w14:textId="3CD68526" w:rsidR="00B1521F" w:rsidRPr="00B1521F" w:rsidRDefault="00E82144" w:rsidP="002712A4">
      <w:r>
        <w:t xml:space="preserve">p= p-value </w:t>
      </w:r>
    </w:p>
    <w:sectPr w:rsidR="00B1521F" w:rsidRPr="00B1521F" w:rsidSect="00F147B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75BF4" w14:textId="77777777" w:rsidR="00F147BA" w:rsidRDefault="00F147BA" w:rsidP="00B91AF2">
      <w:pPr>
        <w:spacing w:after="0" w:line="240" w:lineRule="auto"/>
      </w:pPr>
      <w:r>
        <w:separator/>
      </w:r>
    </w:p>
  </w:endnote>
  <w:endnote w:type="continuationSeparator" w:id="0">
    <w:p w14:paraId="01463147" w14:textId="77777777" w:rsidR="00F147BA" w:rsidRDefault="00F147BA" w:rsidP="00B91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51C05" w14:textId="77777777" w:rsidR="00F147BA" w:rsidRDefault="00F147BA" w:rsidP="00B91AF2">
      <w:pPr>
        <w:spacing w:after="0" w:line="240" w:lineRule="auto"/>
      </w:pPr>
      <w:r>
        <w:separator/>
      </w:r>
    </w:p>
  </w:footnote>
  <w:footnote w:type="continuationSeparator" w:id="0">
    <w:p w14:paraId="0B1822E7" w14:textId="77777777" w:rsidR="00F147BA" w:rsidRDefault="00F147BA" w:rsidP="00B91A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1F"/>
    <w:rsid w:val="002410FE"/>
    <w:rsid w:val="002712A4"/>
    <w:rsid w:val="00444BCA"/>
    <w:rsid w:val="004A3F61"/>
    <w:rsid w:val="00573B3F"/>
    <w:rsid w:val="0076437D"/>
    <w:rsid w:val="0077085D"/>
    <w:rsid w:val="00871827"/>
    <w:rsid w:val="00B1521F"/>
    <w:rsid w:val="00B21619"/>
    <w:rsid w:val="00B91AF2"/>
    <w:rsid w:val="00CB1408"/>
    <w:rsid w:val="00E82144"/>
    <w:rsid w:val="00F1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0060"/>
  <w15:chartTrackingRefBased/>
  <w15:docId w15:val="{2F207EE2-861B-4D29-BCA3-B41AC2B91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521F"/>
    <w:rPr>
      <w:rFonts w:ascii="Calibri" w:eastAsia="Calibri" w:hAnsi="Calibri" w:cs="Calibri"/>
      <w:kern w:val="0"/>
      <w:lang w:val="en-GB"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1521F"/>
    <w:pPr>
      <w:spacing w:after="0" w:line="240" w:lineRule="auto"/>
    </w:pPr>
    <w:rPr>
      <w:rFonts w:ascii="Calibri" w:eastAsia="Calibri" w:hAnsi="Calibri" w:cs="Calibri"/>
      <w:kern w:val="0"/>
      <w:lang w:val="en-GB"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1"/>
    <w:basedOn w:val="Standaardtabel"/>
    <w:rsid w:val="00B1521F"/>
    <w:rPr>
      <w:rFonts w:ascii="Calibri" w:eastAsia="Calibri" w:hAnsi="Calibri" w:cs="Calibri"/>
      <w:kern w:val="0"/>
      <w:lang w:val="en-GB" w:eastAsia="nl-NL"/>
      <w14:ligatures w14:val="none"/>
    </w:rPr>
    <w:tblPr>
      <w:tblStyleRowBandSize w:val="1"/>
      <w:tblStyleColBandSize w:val="1"/>
      <w:tblInd w:w="0" w:type="nil"/>
      <w:tblCellMar>
        <w:left w:w="70" w:type="dxa"/>
        <w:right w:w="7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2410F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B91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AF2"/>
    <w:rPr>
      <w:rFonts w:ascii="Calibri" w:eastAsia="Calibri" w:hAnsi="Calibri" w:cs="Calibri"/>
      <w:kern w:val="0"/>
      <w:lang w:val="en-GB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91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AF2"/>
    <w:rPr>
      <w:rFonts w:ascii="Calibri" w:eastAsia="Calibri" w:hAnsi="Calibri" w:cs="Calibri"/>
      <w:kern w:val="0"/>
      <w:lang w:val="en-GB" w:eastAsia="nl-NL"/>
      <w14:ligatures w14:val="non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712A4"/>
    <w:pPr>
      <w:spacing w:after="0" w:line="240" w:lineRule="auto"/>
    </w:pPr>
    <w:rPr>
      <w:rFonts w:eastAsiaTheme="minorHAnsi" w:cstheme="minorBidi"/>
      <w:szCs w:val="21"/>
      <w:lang w:val="nl-NL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712A4"/>
    <w:rPr>
      <w:rFonts w:ascii="Calibri" w:hAnsi="Calibri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Anne Zwietering</cp:lastModifiedBy>
  <cp:revision>5</cp:revision>
  <dcterms:created xsi:type="dcterms:W3CDTF">2024-01-25T19:43:00Z</dcterms:created>
  <dcterms:modified xsi:type="dcterms:W3CDTF">2024-02-09T15:24:00Z</dcterms:modified>
</cp:coreProperties>
</file>