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146E1" w14:textId="07DF41B2" w:rsidR="008D600E" w:rsidRDefault="008D600E" w:rsidP="008D600E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D3233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Additional file 1. </w:t>
      </w:r>
      <w:r w:rsidRPr="00D32336">
        <w:rPr>
          <w:rFonts w:ascii="Times New Roman" w:hAnsi="Times New Roman" w:cs="Times New Roman"/>
          <w:color w:val="000000" w:themeColor="text1"/>
          <w:sz w:val="22"/>
        </w:rPr>
        <w:t>Comparison of mean EQ-5D-5L values (A) and Barthel Index scores (B) between baseline and six months, stratified by CFS score.</w:t>
      </w:r>
    </w:p>
    <w:p w14:paraId="31F09C8F" w14:textId="35B06092" w:rsidR="008D600E" w:rsidRDefault="008D600E" w:rsidP="008D600E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noProof/>
          <w:color w:val="000000" w:themeColor="text1"/>
          <w:sz w:val="22"/>
          <w14:ligatures w14:val="standardContextual"/>
        </w:rPr>
        <w:drawing>
          <wp:inline distT="0" distB="0" distL="0" distR="0" wp14:anchorId="4A759F60" wp14:editId="0584407E">
            <wp:extent cx="5727700" cy="3018790"/>
            <wp:effectExtent l="0" t="0" r="0" b="3810"/>
            <wp:docPr id="1445323316" name="Picture 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23316" name="Picture 1" descr="A comparison of a graph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0899E" w14:textId="54AEE3F4" w:rsidR="002D0ABF" w:rsidRDefault="008D600E" w:rsidP="008D600E">
      <w:r w:rsidRPr="00D32336">
        <w:rPr>
          <w:rFonts w:ascii="Times New Roman" w:hAnsi="Times New Roman" w:cs="Times New Roman"/>
          <w:color w:val="000000" w:themeColor="text1"/>
          <w:sz w:val="22"/>
        </w:rPr>
        <w:t xml:space="preserve">EQ-5D-5L: five-level </w:t>
      </w:r>
      <w:proofErr w:type="spellStart"/>
      <w:r w:rsidRPr="00D32336">
        <w:rPr>
          <w:rFonts w:ascii="Times New Roman" w:hAnsi="Times New Roman" w:cs="Times New Roman"/>
          <w:color w:val="000000" w:themeColor="text1"/>
          <w:sz w:val="22"/>
        </w:rPr>
        <w:t>EuroQol</w:t>
      </w:r>
      <w:proofErr w:type="spellEnd"/>
      <w:r w:rsidRPr="00D32336">
        <w:rPr>
          <w:rFonts w:ascii="Times New Roman" w:hAnsi="Times New Roman" w:cs="Times New Roman"/>
          <w:color w:val="000000" w:themeColor="text1"/>
          <w:sz w:val="22"/>
        </w:rPr>
        <w:t xml:space="preserve"> five-dimensional questionnaire, CFS: Clinical Frailty Scale</w:t>
      </w:r>
    </w:p>
    <w:sectPr w:rsidR="002D0ABF" w:rsidSect="00D6136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0E"/>
    <w:rsid w:val="002D0ABF"/>
    <w:rsid w:val="00736882"/>
    <w:rsid w:val="008D600E"/>
    <w:rsid w:val="00D61365"/>
    <w:rsid w:val="00EB5F29"/>
    <w:rsid w:val="00F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2252E"/>
  <w15:chartTrackingRefBased/>
  <w15:docId w15:val="{6B8B7174-ED4A-0E4E-AD58-5A6FE44B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00E"/>
    <w:pPr>
      <w:widowControl w:val="0"/>
      <w:jc w:val="both"/>
    </w:pPr>
    <w:rPr>
      <w:sz w:val="21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湯本</dc:creator>
  <cp:keywords/>
  <dc:description/>
  <cp:lastModifiedBy>哲也 湯本</cp:lastModifiedBy>
  <cp:revision>1</cp:revision>
  <dcterms:created xsi:type="dcterms:W3CDTF">2023-11-21T22:30:00Z</dcterms:created>
  <dcterms:modified xsi:type="dcterms:W3CDTF">2023-11-21T22:31:00Z</dcterms:modified>
</cp:coreProperties>
</file>