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B7075" w14:textId="5965C5EB" w:rsidR="00CA6DA7" w:rsidRDefault="00CA6DA7" w:rsidP="00CA6DA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197B6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: Risk of Bias, filled Joanna Briggs Institute Forms </w:t>
      </w:r>
    </w:p>
    <w:p w14:paraId="5356030F" w14:textId="6E74EBC0" w:rsidR="00CA6DA7" w:rsidRPr="0014693E" w:rsidRDefault="00CA6DA7" w:rsidP="00CA6DA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197B6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a:</w:t>
      </w:r>
      <w:r w:rsidRPr="0014693E">
        <w:rPr>
          <w:rFonts w:ascii="Times New Roman" w:hAnsi="Times New Roman" w:cs="Times New Roman"/>
          <w:b/>
          <w:sz w:val="24"/>
          <w:szCs w:val="24"/>
        </w:rPr>
        <w:t xml:space="preserve"> Risk of Bias in Randomized Controlled Trials</w:t>
      </w:r>
    </w:p>
    <w:tbl>
      <w:tblPr>
        <w:tblW w:w="117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0"/>
        <w:gridCol w:w="851"/>
        <w:gridCol w:w="425"/>
        <w:gridCol w:w="1276"/>
        <w:gridCol w:w="1134"/>
        <w:gridCol w:w="1134"/>
        <w:gridCol w:w="1276"/>
      </w:tblGrid>
      <w:tr w:rsidR="00CA6DA7" w:rsidRPr="00135A94" w14:paraId="332B0A50" w14:textId="77777777" w:rsidTr="00AE59F5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0260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Article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F8A4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Derose</w:t>
            </w:r>
            <w:proofErr w:type="spellEnd"/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et al.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86DF4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Eussen</w:t>
            </w:r>
            <w:proofErr w:type="spellEnd"/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et al.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F1144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Kooy</w:t>
            </w:r>
            <w:proofErr w:type="spellEnd"/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et al.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63F8F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Qvist</w:t>
            </w:r>
            <w:proofErr w:type="spellEnd"/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et al.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13354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Vollmer et al.</w:t>
            </w:r>
          </w:p>
        </w:tc>
      </w:tr>
      <w:tr w:rsidR="00CA6DA7" w:rsidRPr="00135A94" w14:paraId="3DC9726B" w14:textId="77777777" w:rsidTr="00AE59F5">
        <w:trPr>
          <w:trHeight w:val="300"/>
        </w:trPr>
        <w:tc>
          <w:tcPr>
            <w:tcW w:w="56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76F04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Questions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98A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F6BAD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2B558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3E79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8073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CA6DA7" w:rsidRPr="00135A94" w14:paraId="4CCEB18C" w14:textId="77777777" w:rsidTr="00AE59F5">
        <w:trPr>
          <w:trHeight w:val="54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73781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1. Was true randomization used for assignment of participants to treatment groups?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93864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516C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821A4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F7DBF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7FB40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795B1B93" w14:textId="77777777" w:rsidTr="00AE59F5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E25E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2.  Was allocation to treatment groups concealed?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09A74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2534B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24787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ED35F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FA860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7D25AEE8" w14:textId="77777777" w:rsidTr="00AE59F5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DD928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3.  Were treatment groups similar at the baseline?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09C9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Unclear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40427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027F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9A90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69F9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Unclear</w:t>
            </w:r>
          </w:p>
        </w:tc>
      </w:tr>
      <w:tr w:rsidR="00CA6DA7" w:rsidRPr="00135A94" w14:paraId="48F414B9" w14:textId="77777777" w:rsidTr="00AE59F5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403ED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4.  Were participants blind to treatment assignment?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7687F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0C25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BE377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202A2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BAF63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No</w:t>
            </w:r>
          </w:p>
        </w:tc>
      </w:tr>
      <w:tr w:rsidR="00CA6DA7" w:rsidRPr="00135A94" w14:paraId="48EECE98" w14:textId="77777777" w:rsidTr="00AE59F5">
        <w:trPr>
          <w:trHeight w:val="54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BDA0B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5.  Were those delivering treatment blind to treatment assignment?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8B3DB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8CCEC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A56F3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65A42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14F5E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No</w:t>
            </w:r>
          </w:p>
        </w:tc>
      </w:tr>
      <w:tr w:rsidR="00CA6DA7" w:rsidRPr="00135A94" w14:paraId="1E078090" w14:textId="77777777" w:rsidTr="00AE59F5">
        <w:trPr>
          <w:trHeight w:val="54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88A6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6. Were outcomes assessors blind to treatment assignment?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1EAC2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7D271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11B3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Unclear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982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29FC2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Unclear</w:t>
            </w:r>
          </w:p>
        </w:tc>
      </w:tr>
      <w:tr w:rsidR="00CA6DA7" w:rsidRPr="00135A94" w14:paraId="5AF60E08" w14:textId="77777777" w:rsidTr="00AE59F5">
        <w:trPr>
          <w:trHeight w:val="54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BD8CD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7. Were treatment groups treated identically other than the intervention of interest?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E4B3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A71A8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71093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3A961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596C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562BD208" w14:textId="77777777" w:rsidTr="00AE59F5">
        <w:trPr>
          <w:trHeight w:val="81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53C8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8.  Was follow up complete and if not, were differences between groups in terms of their follow up adequately described and analyzed?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9E93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3223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4E71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1EC92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D4BA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Unclear</w:t>
            </w:r>
          </w:p>
        </w:tc>
      </w:tr>
      <w:tr w:rsidR="00CA6DA7" w:rsidRPr="00135A94" w14:paraId="6EF76E94" w14:textId="77777777" w:rsidTr="00AE59F5">
        <w:trPr>
          <w:trHeight w:val="54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5559E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9. Were participants analyzed in the groups to which they were randomized?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9100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1777B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1724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5B1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59C3B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268EBA4B" w14:textId="77777777" w:rsidTr="00AE59F5">
        <w:trPr>
          <w:trHeight w:val="54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A1A3B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10. Were outcomes measured in the same way for treatment groups?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03A8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1FCAD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75EFB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3666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C3F21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49429A3C" w14:textId="77777777" w:rsidTr="00AE59F5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D98E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11. Were outcomes measured in a reliable way?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F9E9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Unclear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434C4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Unclear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90D4F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05BD4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F9C7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6E1AA20E" w14:textId="77777777" w:rsidTr="00AE59F5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3C631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12. Was appropriate statistical analysis used?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709D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12DE2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A1A7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CECC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4F3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2F7D182B" w14:textId="77777777" w:rsidTr="00AE59F5">
        <w:trPr>
          <w:trHeight w:val="108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7F251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13. Was the trial design appropriate and any deviations from the standard RCT design (individual randomization, parallel groups) accounted for in the conduct and analysis of the trial?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7D163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89323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18D32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264CB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1B15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62F25130" w14:textId="77777777" w:rsidTr="00AE59F5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D1500FC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lastRenderedPageBreak/>
              <w:t>Overall appraisal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3BBCE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Include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8BC3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Include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9061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Include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B42BF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Include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C818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Include</w:t>
            </w:r>
          </w:p>
        </w:tc>
      </w:tr>
    </w:tbl>
    <w:p w14:paraId="05219846" w14:textId="77777777" w:rsidR="00CA6DA7" w:rsidRPr="005C7B55" w:rsidRDefault="00CA6DA7" w:rsidP="00CA6DA7">
      <w:pPr>
        <w:rPr>
          <w:rFonts w:ascii="Times New Roman" w:hAnsi="Times New Roman" w:cs="Times New Roman"/>
          <w:sz w:val="24"/>
        </w:rPr>
      </w:pPr>
      <w:r w:rsidRPr="00135A94">
        <w:rPr>
          <w:rFonts w:ascii="Times New Roman" w:hAnsi="Times New Roman" w:cs="Times New Roman"/>
          <w:sz w:val="24"/>
        </w:rPr>
        <w:t>NA=Not applicable</w:t>
      </w:r>
    </w:p>
    <w:p w14:paraId="74DB763D" w14:textId="09AB9BA3" w:rsidR="00CA6DA7" w:rsidRDefault="00CA6DA7" w:rsidP="00CA6DA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197B6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b:</w:t>
      </w:r>
      <w:r w:rsidRPr="0014693E">
        <w:rPr>
          <w:rFonts w:ascii="Times New Roman" w:hAnsi="Times New Roman" w:cs="Times New Roman"/>
          <w:b/>
          <w:sz w:val="24"/>
          <w:szCs w:val="24"/>
        </w:rPr>
        <w:t xml:space="preserve"> Risk of Bias in Cohort Studies</w:t>
      </w:r>
    </w:p>
    <w:tbl>
      <w:tblPr>
        <w:tblW w:w="126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1134"/>
        <w:gridCol w:w="1417"/>
        <w:gridCol w:w="1134"/>
        <w:gridCol w:w="1134"/>
        <w:gridCol w:w="1701"/>
      </w:tblGrid>
      <w:tr w:rsidR="00CA6DA7" w:rsidRPr="00135A94" w14:paraId="72359CBF" w14:textId="77777777" w:rsidTr="00AE59F5">
        <w:trPr>
          <w:trHeight w:val="300"/>
        </w:trPr>
        <w:tc>
          <w:tcPr>
            <w:tcW w:w="60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406EF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rticle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AD392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Faridi</w:t>
            </w:r>
            <w:proofErr w:type="spellEnd"/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et al.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34C3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Guerard et al.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00BC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Ivers</w:t>
            </w:r>
            <w:proofErr w:type="spellEnd"/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et al.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0F922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Rea et al.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2626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proofErr w:type="spellStart"/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Schmittdiel</w:t>
            </w:r>
            <w:proofErr w:type="spellEnd"/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 xml:space="preserve"> et al.</w:t>
            </w:r>
          </w:p>
        </w:tc>
      </w:tr>
      <w:tr w:rsidR="00CA6DA7" w:rsidRPr="00135A94" w14:paraId="5A8B3BFA" w14:textId="77777777" w:rsidTr="00AE59F5">
        <w:trPr>
          <w:trHeight w:val="300"/>
        </w:trPr>
        <w:tc>
          <w:tcPr>
            <w:tcW w:w="60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B465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Questions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67AA8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C4CF4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293F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8326C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33F9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CA6DA7" w:rsidRPr="00135A94" w14:paraId="32BAD39D" w14:textId="77777777" w:rsidTr="00AE59F5">
        <w:trPr>
          <w:trHeight w:val="60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8C18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1. Were the two groups similar and recruited from the same population?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564D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A24D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Unclear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3D6F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ACEE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0091F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0E731CA0" w14:textId="77777777" w:rsidTr="00AE59F5">
        <w:trPr>
          <w:trHeight w:val="90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4F05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2. Were the exposures measured similarly to assign people to both exposed and unexposed groups?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556A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A3A1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3034F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2B2B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EAEC1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722815C9" w14:textId="77777777" w:rsidTr="00AE59F5">
        <w:trPr>
          <w:trHeight w:val="60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DD900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3. Was the exposure measured in a valid and reliable way?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ABBA7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DC9D1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409B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60442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E09BB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0E6822BC" w14:textId="77777777" w:rsidTr="00AE59F5">
        <w:trPr>
          <w:trHeight w:val="30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8AB78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4. </w:t>
            </w:r>
            <w:proofErr w:type="spellStart"/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Were</w:t>
            </w:r>
            <w:proofErr w:type="spellEnd"/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confounding factors identified?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6E05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9BAA7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A9054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C380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BEF4D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58704D60" w14:textId="77777777" w:rsidTr="00AE59F5">
        <w:trPr>
          <w:trHeight w:val="60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93DE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5. Were strategies to deal with confounding factors stated?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84B7E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4D753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479F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968A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0502B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62C089F5" w14:textId="77777777" w:rsidTr="00AE59F5">
        <w:trPr>
          <w:trHeight w:val="90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53ED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6. Were the groups/participants free of the outcome at the start of the study (or </w:t>
            </w:r>
            <w:proofErr w:type="gramStart"/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at the moment</w:t>
            </w:r>
            <w:proofErr w:type="gramEnd"/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of exposure)?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92F60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B4B3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178E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Unclear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86D1F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EF603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Unclear</w:t>
            </w:r>
          </w:p>
        </w:tc>
      </w:tr>
      <w:tr w:rsidR="00CA6DA7" w:rsidRPr="00135A94" w14:paraId="7A8C6ED6" w14:textId="77777777" w:rsidTr="00AE59F5">
        <w:trPr>
          <w:trHeight w:val="60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9770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7. Were the outcomes measured in a valid and reliable way?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877D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AA908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372A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1FC81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D587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5D2867D6" w14:textId="77777777" w:rsidTr="00AE59F5">
        <w:trPr>
          <w:trHeight w:val="90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4FCED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8. Was the follow up time reported and sufficient to be long enough for outcomes to occur?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8139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4A608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2456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CE7EB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A0400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0DBACC9D" w14:textId="77777777" w:rsidTr="00AE59F5">
        <w:trPr>
          <w:trHeight w:val="90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4760C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9. Was follow up complete, and if not, were the reasons to loss to follow up described and explored?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1AD7B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94317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FA97D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5FBF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057F3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Unclear</w:t>
            </w:r>
          </w:p>
        </w:tc>
      </w:tr>
      <w:tr w:rsidR="00CA6DA7" w:rsidRPr="00135A94" w14:paraId="15FEE4DD" w14:textId="77777777" w:rsidTr="00AE59F5">
        <w:trPr>
          <w:trHeight w:val="60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85383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lastRenderedPageBreak/>
              <w:t>10. Were strategies to address incomplete follow up utilized?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8B66F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BA51B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9BC0C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FFDE3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BCC0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Unclear</w:t>
            </w:r>
          </w:p>
        </w:tc>
      </w:tr>
      <w:tr w:rsidR="00CA6DA7" w:rsidRPr="00135A94" w14:paraId="19A524E6" w14:textId="77777777" w:rsidTr="00AE59F5">
        <w:trPr>
          <w:trHeight w:val="30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EAE3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11. Was appropriate statistical analysis used?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ECCE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67B2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21732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092A3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636E7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3AB744D0" w14:textId="77777777" w:rsidTr="00AE59F5">
        <w:trPr>
          <w:trHeight w:val="300"/>
        </w:trPr>
        <w:tc>
          <w:tcPr>
            <w:tcW w:w="60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F85420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Overall appraisal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2E267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Include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F47DEF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Include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FFE9B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Include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776C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Include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44427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Include</w:t>
            </w:r>
          </w:p>
        </w:tc>
      </w:tr>
    </w:tbl>
    <w:p w14:paraId="23D7C5B1" w14:textId="77777777" w:rsidR="00CA6DA7" w:rsidRPr="00135A94" w:rsidRDefault="00CA6DA7" w:rsidP="00CA6DA7">
      <w:pPr>
        <w:rPr>
          <w:rFonts w:ascii="Times New Roman" w:hAnsi="Times New Roman" w:cs="Times New Roman"/>
          <w:sz w:val="24"/>
        </w:rPr>
      </w:pPr>
      <w:r w:rsidRPr="00135A94">
        <w:rPr>
          <w:rFonts w:ascii="Times New Roman" w:hAnsi="Times New Roman" w:cs="Times New Roman"/>
          <w:sz w:val="24"/>
        </w:rPr>
        <w:t>NA=Not applicable</w:t>
      </w:r>
    </w:p>
    <w:p w14:paraId="27C7E0E2" w14:textId="692DC3DC" w:rsidR="00CA6DA7" w:rsidRDefault="00CA6DA7" w:rsidP="00CA6D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197B6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c:</w:t>
      </w:r>
      <w:r w:rsidRPr="0014693E">
        <w:rPr>
          <w:rFonts w:ascii="Times New Roman" w:hAnsi="Times New Roman" w:cs="Times New Roman"/>
          <w:b/>
          <w:sz w:val="24"/>
          <w:szCs w:val="24"/>
        </w:rPr>
        <w:t xml:space="preserve"> Risk of Bias in Quasi-Experimental Studies</w:t>
      </w: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9"/>
        <w:gridCol w:w="1276"/>
        <w:gridCol w:w="1276"/>
      </w:tblGrid>
      <w:tr w:rsidR="00CA6DA7" w:rsidRPr="00135A94" w14:paraId="04BF1A05" w14:textId="77777777" w:rsidTr="00AE59F5">
        <w:trPr>
          <w:trHeight w:val="300"/>
        </w:trPr>
        <w:tc>
          <w:tcPr>
            <w:tcW w:w="637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AFFD0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Article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4B3DD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Casula et al.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5154D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Lester et al.</w:t>
            </w:r>
          </w:p>
        </w:tc>
      </w:tr>
      <w:tr w:rsidR="00CA6DA7" w:rsidRPr="00135A94" w14:paraId="379DA258" w14:textId="77777777" w:rsidTr="00AE59F5">
        <w:trPr>
          <w:trHeight w:val="300"/>
        </w:trPr>
        <w:tc>
          <w:tcPr>
            <w:tcW w:w="63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5ECC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Questions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9B2FD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450D3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CA6DA7" w:rsidRPr="00135A94" w14:paraId="775DADDE" w14:textId="77777777" w:rsidTr="00AE59F5">
        <w:trPr>
          <w:trHeight w:val="90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9CED4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1.  Is it clear in the study what is the </w:t>
            </w:r>
            <w:proofErr w:type="spellStart"/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‘cause</w:t>
            </w:r>
            <w:proofErr w:type="spellEnd"/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’ and what is the ‘effect’ (</w:t>
            </w:r>
            <w:proofErr w:type="gramStart"/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i.e.</w:t>
            </w:r>
            <w:proofErr w:type="gramEnd"/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there is no confusion about which variable comes first)?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0721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56C04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4C8E05CF" w14:textId="77777777" w:rsidTr="00AE59F5">
        <w:trPr>
          <w:trHeight w:val="60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40460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2.  Were the participants included in any comparisons similar?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8B1E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Unclear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E2C1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No</w:t>
            </w:r>
          </w:p>
        </w:tc>
      </w:tr>
      <w:tr w:rsidR="00CA6DA7" w:rsidRPr="00135A94" w14:paraId="3E22DC76" w14:textId="77777777" w:rsidTr="00AE59F5">
        <w:trPr>
          <w:trHeight w:val="120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1AA6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3.  Were the participants included in any comparisons receiving similar treatment/care, other than the exposure or intervention of interest?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3AB01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42100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454DEE4E" w14:textId="77777777" w:rsidTr="00AE59F5">
        <w:trPr>
          <w:trHeight w:val="30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05E3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4. Was there a control group?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BBC3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0B8CA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5A4EF652" w14:textId="77777777" w:rsidTr="00AE59F5">
        <w:trPr>
          <w:trHeight w:val="90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C06C4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5. Were there multiple measurements of the outcome both pre and post the intervention/exposure?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C84A4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94F97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No</w:t>
            </w:r>
          </w:p>
        </w:tc>
      </w:tr>
      <w:tr w:rsidR="00CA6DA7" w:rsidRPr="00135A94" w14:paraId="3B62CEC1" w14:textId="77777777" w:rsidTr="00AE59F5">
        <w:trPr>
          <w:trHeight w:val="120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C96E9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6. Was follow up complete and if not, were differences between groups in terms of their follow up adequately described and analyzed?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635E5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Unclear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E7671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Unclear</w:t>
            </w:r>
          </w:p>
        </w:tc>
      </w:tr>
      <w:tr w:rsidR="00CA6DA7" w:rsidRPr="00135A94" w14:paraId="45102B6C" w14:textId="77777777" w:rsidTr="00AE59F5">
        <w:trPr>
          <w:trHeight w:val="90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285C6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lastRenderedPageBreak/>
              <w:t>7. Were the outcomes of participants included in any comparisons measured in the same way?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2D797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5B3D2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17E82A8F" w14:textId="77777777" w:rsidTr="00AE59F5">
        <w:trPr>
          <w:trHeight w:val="60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EA78D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8. Were outcomes measured in a reliable way?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E937C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A58F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0B2847C1" w14:textId="77777777" w:rsidTr="00AE59F5">
        <w:trPr>
          <w:trHeight w:val="30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55EA1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9. Was appropriate statistical analysis used?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C268D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F9D74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Yes</w:t>
            </w:r>
          </w:p>
        </w:tc>
      </w:tr>
      <w:tr w:rsidR="00CA6DA7" w:rsidRPr="00135A94" w14:paraId="0A14BD46" w14:textId="77777777" w:rsidTr="00AE59F5">
        <w:trPr>
          <w:trHeight w:val="300"/>
        </w:trPr>
        <w:tc>
          <w:tcPr>
            <w:tcW w:w="63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3557E13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Overall appraisal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252E8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Include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34402" w14:textId="77777777" w:rsidR="00CA6DA7" w:rsidRPr="00135A94" w:rsidRDefault="00CA6DA7" w:rsidP="00AE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135A94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Include</w:t>
            </w:r>
          </w:p>
        </w:tc>
      </w:tr>
    </w:tbl>
    <w:p w14:paraId="58ADD0EA" w14:textId="77777777" w:rsidR="00655212" w:rsidRPr="00CA6DA7" w:rsidRDefault="00000000" w:rsidP="00CA6DA7">
      <w:pPr>
        <w:rPr>
          <w:rFonts w:ascii="Times New Roman" w:hAnsi="Times New Roman" w:cs="Times New Roman"/>
          <w:sz w:val="24"/>
        </w:rPr>
      </w:pPr>
    </w:p>
    <w:sectPr w:rsidR="00655212" w:rsidRPr="00CA6DA7" w:rsidSect="00134A01">
      <w:headerReference w:type="default" r:id="rId6"/>
      <w:footerReference w:type="default" r:id="rId7"/>
      <w:pgSz w:w="15840" w:h="12240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FD9C1" w14:textId="77777777" w:rsidR="00551DA4" w:rsidRDefault="00551DA4">
      <w:pPr>
        <w:spacing w:after="0" w:line="240" w:lineRule="auto"/>
      </w:pPr>
      <w:r>
        <w:separator/>
      </w:r>
    </w:p>
  </w:endnote>
  <w:endnote w:type="continuationSeparator" w:id="0">
    <w:p w14:paraId="0840CEA0" w14:textId="77777777" w:rsidR="00551DA4" w:rsidRDefault="00551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CEBCF" w14:textId="77777777" w:rsidR="007C5875" w:rsidRDefault="0000000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285D5" w14:textId="77777777" w:rsidR="00551DA4" w:rsidRDefault="00551DA4">
      <w:pPr>
        <w:spacing w:after="0" w:line="240" w:lineRule="auto"/>
      </w:pPr>
      <w:r>
        <w:separator/>
      </w:r>
    </w:p>
  </w:footnote>
  <w:footnote w:type="continuationSeparator" w:id="0">
    <w:p w14:paraId="40402BCC" w14:textId="77777777" w:rsidR="00551DA4" w:rsidRDefault="00551D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3A1E8" w14:textId="77777777" w:rsidR="007C5875" w:rsidRDefault="0000000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CFA"/>
    <w:rsid w:val="000659B7"/>
    <w:rsid w:val="000E7411"/>
    <w:rsid w:val="00197B66"/>
    <w:rsid w:val="002B5CFA"/>
    <w:rsid w:val="00551DA4"/>
    <w:rsid w:val="00750CD6"/>
    <w:rsid w:val="00CA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D9FCE"/>
  <w15:chartTrackingRefBased/>
  <w15:docId w15:val="{17BBA221-5C78-496A-AF16-8BBB63F07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DA7"/>
    <w:rPr>
      <w:lang w:val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Hyperlien">
    <w:name w:val="Hyperlink"/>
    <w:basedOn w:val="Policepardfaut"/>
    <w:uiPriority w:val="99"/>
    <w:unhideWhenUsed/>
    <w:rsid w:val="002B5CFA"/>
    <w:rPr>
      <w:color w:val="0563C1" w:themeColor="hyperlink"/>
      <w:u w:val="single"/>
    </w:rPr>
  </w:style>
  <w:style w:type="paragraph" w:customStyle="1" w:styleId="Default">
    <w:name w:val="Default"/>
    <w:rsid w:val="002B5CF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2B5CFA"/>
    <w:rPr>
      <w:rFonts w:cs="Times New Roman"/>
      <w:color w:val="auto"/>
    </w:rPr>
  </w:style>
  <w:style w:type="table" w:styleId="Grilledutableau">
    <w:name w:val="Table Grid"/>
    <w:basedOn w:val="TableauNormal"/>
    <w:uiPriority w:val="39"/>
    <w:rsid w:val="000659B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A6DA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A6DA7"/>
    <w:rPr>
      <w:lang w:val="en-CA"/>
    </w:rPr>
  </w:style>
  <w:style w:type="paragraph" w:styleId="Pieddepage">
    <w:name w:val="footer"/>
    <w:basedOn w:val="Normal"/>
    <w:link w:val="PieddepageCar"/>
    <w:uiPriority w:val="99"/>
    <w:unhideWhenUsed/>
    <w:rsid w:val="00CA6DA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A6DA7"/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FRIEDEN</dc:creator>
  <cp:keywords/>
  <dc:description/>
  <cp:lastModifiedBy>Philipp Frieden</cp:lastModifiedBy>
  <cp:revision>3</cp:revision>
  <dcterms:created xsi:type="dcterms:W3CDTF">2023-10-10T15:20:00Z</dcterms:created>
  <dcterms:modified xsi:type="dcterms:W3CDTF">2024-05-14T14:21:00Z</dcterms:modified>
</cp:coreProperties>
</file>