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tblpX="-5" w:tblpY="1"/>
        <w:tblW w:w="9357" w:type="dxa"/>
        <w:tblLayout w:type="fixed"/>
        <w:tblLook w:val="04A0" w:firstRow="1" w:lastRow="0" w:firstColumn="1" w:lastColumn="0" w:noHBand="0" w:noVBand="1"/>
      </w:tblPr>
      <w:tblGrid>
        <w:gridCol w:w="820"/>
        <w:gridCol w:w="2442"/>
        <w:gridCol w:w="1417"/>
        <w:gridCol w:w="993"/>
        <w:gridCol w:w="992"/>
        <w:gridCol w:w="1984"/>
        <w:gridCol w:w="709"/>
      </w:tblGrid>
      <w:tr w:rsidR="00D75939" w:rsidRPr="00980700" w14:paraId="7E45B9F8" w14:textId="77777777" w:rsidTr="00C15332"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D97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u w:val="single"/>
                <w:lang w:val="en-US"/>
              </w:rPr>
            </w:pPr>
            <w:r w:rsidRPr="00980700">
              <w:rPr>
                <w:rFonts w:cstheme="minorHAnsi"/>
                <w:b/>
                <w:bCs/>
                <w:u w:val="single"/>
                <w:lang w:val="en-US"/>
              </w:rPr>
              <w:t>Supplementary 1: Patient characteristics per unit</w:t>
            </w:r>
          </w:p>
        </w:tc>
      </w:tr>
      <w:tr w:rsidR="00D75939" w:rsidRPr="00980700" w14:paraId="2D82699C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6151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Unit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54F1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980700">
              <w:rPr>
                <w:rFonts w:cstheme="minorHAnsi"/>
                <w:i/>
                <w:iCs/>
                <w:sz w:val="20"/>
                <w:szCs w:val="20"/>
              </w:rPr>
              <w:t>Residence</w:t>
            </w:r>
            <w:proofErr w:type="spellEnd"/>
            <w:r w:rsidRPr="0098070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0700">
              <w:rPr>
                <w:rFonts w:cstheme="minorHAnsi"/>
                <w:i/>
                <w:iCs/>
                <w:sz w:val="20"/>
                <w:szCs w:val="20"/>
              </w:rPr>
              <w:t>before</w:t>
            </w:r>
            <w:proofErr w:type="spellEnd"/>
            <w:r w:rsidRPr="0098070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0700">
              <w:rPr>
                <w:rFonts w:cstheme="minorHAnsi"/>
                <w:i/>
                <w:iCs/>
                <w:sz w:val="20"/>
                <w:szCs w:val="20"/>
              </w:rPr>
              <w:t>admission</w:t>
            </w:r>
            <w:proofErr w:type="spellEnd"/>
            <w:r w:rsidRPr="00980700">
              <w:rPr>
                <w:rFonts w:cstheme="minorHAnsi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665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980700">
              <w:rPr>
                <w:rFonts w:cstheme="minorHAnsi"/>
                <w:i/>
                <w:iCs/>
                <w:sz w:val="20"/>
                <w:szCs w:val="20"/>
              </w:rPr>
              <w:t>Compulsory</w:t>
            </w:r>
            <w:proofErr w:type="spellEnd"/>
            <w:r w:rsidRPr="0098070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0700">
              <w:rPr>
                <w:rFonts w:cstheme="minorHAnsi"/>
                <w:i/>
                <w:iCs/>
                <w:sz w:val="20"/>
                <w:szCs w:val="20"/>
              </w:rPr>
              <w:t>admission</w:t>
            </w:r>
            <w:proofErr w:type="spellEnd"/>
            <w:r w:rsidRPr="00980700">
              <w:rPr>
                <w:rFonts w:cstheme="minorHAnsi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C15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i/>
                <w:iCs/>
                <w:sz w:val="20"/>
                <w:szCs w:val="20"/>
                <w:lang w:val="en-US"/>
              </w:rPr>
              <w:t>Average age patients (years)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071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i/>
                <w:iCs/>
                <w:sz w:val="20"/>
                <w:szCs w:val="20"/>
                <w:lang w:val="en-US"/>
              </w:rPr>
              <w:t>Average length of stay (months)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BB9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i/>
                <w:iCs/>
                <w:sz w:val="20"/>
                <w:szCs w:val="20"/>
                <w:lang w:val="en-US"/>
              </w:rPr>
              <w:t>Discharge location*</w:t>
            </w:r>
          </w:p>
          <w:p w14:paraId="0B5EE0A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2FD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i/>
                <w:iCs/>
                <w:sz w:val="20"/>
                <w:szCs w:val="20"/>
                <w:lang w:val="en-US"/>
              </w:rPr>
              <w:t>Death rate</w:t>
            </w:r>
          </w:p>
        </w:tc>
      </w:tr>
      <w:tr w:rsidR="00D75939" w:rsidRPr="00980700" w14:paraId="415FA083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593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812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72%</w:t>
            </w:r>
          </w:p>
          <w:p w14:paraId="3CAF831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13%</w:t>
            </w:r>
          </w:p>
          <w:p w14:paraId="3443DFD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hospital 9%</w:t>
            </w:r>
          </w:p>
          <w:p w14:paraId="2AF0266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mental health care 3%</w:t>
            </w:r>
          </w:p>
          <w:p w14:paraId="59FF418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other: care for mentally disabled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6DC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386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771B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018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32%</w:t>
            </w:r>
          </w:p>
          <w:p w14:paraId="35C667A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1%</w:t>
            </w:r>
          </w:p>
          <w:p w14:paraId="1783149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66%</w:t>
            </w:r>
          </w:p>
          <w:p w14:paraId="1AB98AB2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mental health unit for long term care 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9E1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12%</w:t>
            </w:r>
          </w:p>
        </w:tc>
      </w:tr>
      <w:tr w:rsidR="00D75939" w:rsidRPr="00980700" w14:paraId="18502FAB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985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C1F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7%</w:t>
            </w:r>
          </w:p>
          <w:p w14:paraId="0D1ED6B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41%</w:t>
            </w:r>
          </w:p>
          <w:p w14:paraId="73205C6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hospital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7%</w:t>
            </w:r>
          </w:p>
          <w:p w14:paraId="3B86F76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mental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health care 45%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EAD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67%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8F6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015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274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5%</w:t>
            </w:r>
          </w:p>
          <w:p w14:paraId="78A478A1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10%</w:t>
            </w:r>
          </w:p>
          <w:p w14:paraId="58B4B98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45%</w:t>
            </w:r>
          </w:p>
          <w:p w14:paraId="283DCEB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8962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22%</w:t>
            </w:r>
          </w:p>
          <w:p w14:paraId="48B66512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75939" w:rsidRPr="00980700" w14:paraId="5D597D10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7B9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A90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31%</w:t>
            </w:r>
          </w:p>
          <w:p w14:paraId="4717E16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6%</w:t>
            </w:r>
          </w:p>
          <w:p w14:paraId="7A2E7D5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hospital 2%</w:t>
            </w:r>
          </w:p>
          <w:p w14:paraId="648C2FE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mental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health care 61%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7A8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 xml:space="preserve">62%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684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5B78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C9FB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26%</w:t>
            </w:r>
          </w:p>
          <w:p w14:paraId="25E095A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50%</w:t>
            </w:r>
          </w:p>
          <w:p w14:paraId="33D9D7A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other 24%: other in treatment in general mental health care 15%, hospital 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D231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6%</w:t>
            </w:r>
          </w:p>
        </w:tc>
      </w:tr>
      <w:tr w:rsidR="00D75939" w:rsidRPr="00980700" w14:paraId="218AC602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B1CB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909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29%</w:t>
            </w:r>
          </w:p>
          <w:p w14:paraId="685AB9A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58%</w:t>
            </w:r>
          </w:p>
          <w:p w14:paraId="7B913799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somatic care 2%</w:t>
            </w:r>
          </w:p>
          <w:p w14:paraId="0D0ED30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 xml:space="preserve">- mental health care 9% </w:t>
            </w:r>
          </w:p>
          <w:p w14:paraId="0CC39E4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other 3%: unit for acquired brain injury, residential care home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A34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5E9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90F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1F9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6%</w:t>
            </w:r>
          </w:p>
          <w:p w14:paraId="06BCA9F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24%</w:t>
            </w:r>
          </w:p>
          <w:p w14:paraId="0ED2295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42%</w:t>
            </w:r>
          </w:p>
          <w:p w14:paraId="2F891E6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11%</w:t>
            </w:r>
          </w:p>
          <w:p w14:paraId="3A5F9AC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mental health unit for long term care  1%</w:t>
            </w:r>
          </w:p>
          <w:p w14:paraId="00C088F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no discharge (patient stays) 15%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8E6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29%</w:t>
            </w:r>
          </w:p>
        </w:tc>
      </w:tr>
      <w:tr w:rsidR="00D75939" w:rsidRPr="00980700" w14:paraId="7F0E91B6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0FC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D89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36%</w:t>
            </w:r>
          </w:p>
          <w:p w14:paraId="169B46B9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56%</w:t>
            </w:r>
          </w:p>
          <w:p w14:paraId="5DF4DD7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mental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health care 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987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 xml:space="preserve"> 37%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C13B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D08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6138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3%</w:t>
            </w:r>
          </w:p>
          <w:p w14:paraId="325C988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51%</w:t>
            </w:r>
          </w:p>
          <w:p w14:paraId="2555590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lastRenderedPageBreak/>
              <w:t>- long term care unit in long term care organization 17%</w:t>
            </w:r>
          </w:p>
          <w:p w14:paraId="56461CE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no discharge (patient stays) 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2B0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lastRenderedPageBreak/>
              <w:t>23%</w:t>
            </w:r>
          </w:p>
        </w:tc>
      </w:tr>
      <w:tr w:rsidR="00D75939" w:rsidRPr="00980700" w14:paraId="581E4178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F6D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7C89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25%</w:t>
            </w:r>
          </w:p>
          <w:p w14:paraId="141052F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55%</w:t>
            </w:r>
          </w:p>
          <w:p w14:paraId="514A7962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hospital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10%</w:t>
            </w:r>
          </w:p>
          <w:p w14:paraId="311F8749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mental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health care 10%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B77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0FB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F3BB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457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5%</w:t>
            </w:r>
          </w:p>
          <w:p w14:paraId="794FD6A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60%</w:t>
            </w:r>
          </w:p>
          <w:p w14:paraId="06EAA362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5%</w:t>
            </w:r>
          </w:p>
          <w:p w14:paraId="728A8A7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DDD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8%</w:t>
            </w:r>
          </w:p>
        </w:tc>
      </w:tr>
      <w:tr w:rsidR="00D75939" w:rsidRPr="00980700" w14:paraId="24A7FF10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738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FC0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8%</w:t>
            </w:r>
          </w:p>
          <w:p w14:paraId="31ED8D6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34%</w:t>
            </w:r>
          </w:p>
          <w:p w14:paraId="0155E2D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somatic care 17%</w:t>
            </w:r>
          </w:p>
          <w:p w14:paraId="56EB02D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hospital 8%</w:t>
            </w:r>
          </w:p>
          <w:p w14:paraId="10D9555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mental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health care 17%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B2D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BF9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247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0708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20%</w:t>
            </w:r>
          </w:p>
          <w:p w14:paraId="5F0E85E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43%</w:t>
            </w:r>
          </w:p>
          <w:p w14:paraId="4B3441D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30%</w:t>
            </w:r>
          </w:p>
          <w:p w14:paraId="2ECEBB29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mental health unit for long term care 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D681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20%</w:t>
            </w:r>
          </w:p>
        </w:tc>
      </w:tr>
      <w:tr w:rsidR="00D75939" w:rsidRPr="00980700" w14:paraId="70A45E65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C76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A16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42%</w:t>
            </w:r>
          </w:p>
          <w:p w14:paraId="6EC63CC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17%</w:t>
            </w:r>
          </w:p>
          <w:p w14:paraId="4617170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somatic care 17%</w:t>
            </w:r>
          </w:p>
          <w:p w14:paraId="7EDC4FB8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hospital 8%</w:t>
            </w:r>
          </w:p>
          <w:p w14:paraId="64EB4BA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mental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health care 17%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A27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2DD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4CD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0B9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Insufficient data available because unit started since several months, discharges were to:</w:t>
            </w:r>
          </w:p>
          <w:p w14:paraId="7DFBE6D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 xml:space="preserve">- long term care unit within organization </w:t>
            </w:r>
          </w:p>
          <w:p w14:paraId="43D370D1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CA1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63%</w:t>
            </w:r>
          </w:p>
        </w:tc>
      </w:tr>
      <w:tr w:rsidR="00D75939" w:rsidRPr="00980700" w14:paraId="5CA9FE5E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2F91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B6A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65%</w:t>
            </w:r>
          </w:p>
          <w:p w14:paraId="643AEA9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10%</w:t>
            </w:r>
          </w:p>
          <w:p w14:paraId="4345F54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somatic care 10%</w:t>
            </w:r>
          </w:p>
          <w:p w14:paraId="6DE05406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hospital 10%</w:t>
            </w:r>
          </w:p>
          <w:p w14:paraId="52046E3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mental health care 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9CD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45F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ADA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1EE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10%</w:t>
            </w:r>
          </w:p>
          <w:p w14:paraId="33CF6CB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46%</w:t>
            </w:r>
          </w:p>
          <w:p w14:paraId="3789D982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4%</w:t>
            </w:r>
          </w:p>
          <w:p w14:paraId="3E6A18D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no discharge (patient stays) 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7D99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50%</w:t>
            </w:r>
          </w:p>
        </w:tc>
      </w:tr>
      <w:tr w:rsidR="00D75939" w:rsidRPr="00980700" w14:paraId="7EF2E6A4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474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FEB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10%</w:t>
            </w:r>
          </w:p>
          <w:p w14:paraId="79374642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70%</w:t>
            </w:r>
          </w:p>
          <w:p w14:paraId="588F5BD8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hospital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20%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4FB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64E2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30A9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6EE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60%</w:t>
            </w:r>
          </w:p>
          <w:p w14:paraId="1F33686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20%</w:t>
            </w:r>
          </w:p>
          <w:p w14:paraId="1238AC8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lastRenderedPageBreak/>
              <w:t>- long term care unit in long term care organization 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907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lastRenderedPageBreak/>
              <w:t>18%</w:t>
            </w:r>
          </w:p>
        </w:tc>
      </w:tr>
      <w:tr w:rsidR="00D75939" w:rsidRPr="00980700" w14:paraId="431CBACB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115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43A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5%</w:t>
            </w:r>
          </w:p>
          <w:p w14:paraId="08DA24DB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20%</w:t>
            </w:r>
          </w:p>
          <w:p w14:paraId="33C4881A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hospital 10%</w:t>
            </w:r>
          </w:p>
          <w:p w14:paraId="15A61D2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mental health care 65% (35% from a mental health care unit in the hospital)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DEA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72F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BCA8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2D7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68%**</w:t>
            </w:r>
          </w:p>
          <w:p w14:paraId="7BB8A73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4%</w:t>
            </w:r>
          </w:p>
          <w:p w14:paraId="75F3D98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3%</w:t>
            </w:r>
          </w:p>
          <w:p w14:paraId="26ECBCE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other 25%: hospital 4%, unknown 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A271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8%</w:t>
            </w:r>
          </w:p>
        </w:tc>
      </w:tr>
      <w:tr w:rsidR="00D75939" w:rsidRPr="00980700" w14:paraId="36099534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CD3F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B90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23%</w:t>
            </w:r>
          </w:p>
          <w:p w14:paraId="13027ABD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10%</w:t>
            </w:r>
          </w:p>
          <w:p w14:paraId="612B658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hospital 11% mental health care 2%</w:t>
            </w:r>
          </w:p>
          <w:p w14:paraId="58E3913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other 54%: unknown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A1C9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>38%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6095" w14:textId="77777777" w:rsidR="00D75939" w:rsidRPr="00980700" w:rsidRDefault="00D75939" w:rsidP="00C15332">
            <w:pPr>
              <w:tabs>
                <w:tab w:val="left" w:pos="1239"/>
              </w:tabs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EF52" w14:textId="77777777" w:rsidR="00D75939" w:rsidRPr="00980700" w:rsidRDefault="00D75939" w:rsidP="00C15332">
            <w:pPr>
              <w:tabs>
                <w:tab w:val="left" w:pos="1239"/>
              </w:tabs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09AA" w14:textId="77777777" w:rsidR="00D75939" w:rsidRPr="00980700" w:rsidRDefault="00D75939" w:rsidP="00C15332">
            <w:pPr>
              <w:tabs>
                <w:tab w:val="left" w:pos="1239"/>
              </w:tabs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24%</w:t>
            </w:r>
          </w:p>
          <w:p w14:paraId="1E5C6F5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back to referring unit 10%</w:t>
            </w:r>
          </w:p>
          <w:p w14:paraId="5B271E8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7%</w:t>
            </w:r>
          </w:p>
          <w:p w14:paraId="06CA6840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56%</w:t>
            </w:r>
          </w:p>
          <w:p w14:paraId="1E0E1ED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mental health unit for long term care 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E64B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3%</w:t>
            </w:r>
          </w:p>
        </w:tc>
      </w:tr>
      <w:tr w:rsidR="00D75939" w:rsidRPr="00980700" w14:paraId="1A82CEBB" w14:textId="77777777" w:rsidTr="00C1533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AA1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80700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B85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75%</w:t>
            </w:r>
          </w:p>
          <w:p w14:paraId="4B463A0B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dementia care 10%</w:t>
            </w:r>
          </w:p>
          <w:p w14:paraId="602D956E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hospital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5%</w:t>
            </w:r>
          </w:p>
          <w:p w14:paraId="4FCA8A35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980700">
              <w:rPr>
                <w:rFonts w:cstheme="minorHAnsi"/>
                <w:sz w:val="20"/>
                <w:szCs w:val="20"/>
              </w:rPr>
              <w:t>mental</w:t>
            </w:r>
            <w:proofErr w:type="spellEnd"/>
            <w:r w:rsidRPr="00980700">
              <w:rPr>
                <w:rFonts w:cstheme="minorHAnsi"/>
                <w:sz w:val="20"/>
                <w:szCs w:val="20"/>
              </w:rPr>
              <w:t xml:space="preserve"> health care 10%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E6A7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</w:rPr>
              <w:t>90%</w:t>
            </w:r>
          </w:p>
          <w:p w14:paraId="2AB14E8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DA1E" w14:textId="77777777" w:rsidR="00D75939" w:rsidRPr="00980700" w:rsidRDefault="00D75939" w:rsidP="00C15332">
            <w:pPr>
              <w:tabs>
                <w:tab w:val="left" w:pos="1105"/>
              </w:tabs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ABA1" w14:textId="77777777" w:rsidR="00D75939" w:rsidRPr="00980700" w:rsidRDefault="00D75939" w:rsidP="00C15332">
            <w:pPr>
              <w:tabs>
                <w:tab w:val="left" w:pos="1105"/>
              </w:tabs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2DB4" w14:textId="77777777" w:rsidR="00D75939" w:rsidRPr="00980700" w:rsidRDefault="00D75939" w:rsidP="00C15332">
            <w:pPr>
              <w:tabs>
                <w:tab w:val="left" w:pos="1105"/>
              </w:tabs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home 13%</w:t>
            </w:r>
          </w:p>
          <w:p w14:paraId="11A45A04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within organization 17%</w:t>
            </w:r>
          </w:p>
          <w:p w14:paraId="691DF63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long term care unit in long term care organization 68%</w:t>
            </w:r>
          </w:p>
          <w:p w14:paraId="3D7C512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- no discharge (patient stays) 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706C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24%</w:t>
            </w:r>
          </w:p>
        </w:tc>
      </w:tr>
      <w:tr w:rsidR="00D75939" w:rsidRPr="00980700" w14:paraId="23213B93" w14:textId="77777777" w:rsidTr="00C15332"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9A33" w14:textId="77777777" w:rsidR="00D75939" w:rsidRPr="00980700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 xml:space="preserve">* These results are probably not precise due to estimation. </w:t>
            </w:r>
          </w:p>
          <w:p w14:paraId="1AC56E32" w14:textId="77777777" w:rsidR="00D75939" w:rsidRDefault="00D75939" w:rsidP="00C15332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980700">
              <w:rPr>
                <w:rFonts w:cstheme="minorHAnsi"/>
                <w:sz w:val="20"/>
                <w:szCs w:val="20"/>
                <w:lang w:val="en-US"/>
              </w:rPr>
              <w:t>** When admitted from hospital or mental health care to unit 11 this meant the place before (no data available about this).</w:t>
            </w:r>
          </w:p>
        </w:tc>
      </w:tr>
    </w:tbl>
    <w:p w14:paraId="20008BFD" w14:textId="77777777" w:rsidR="00B009C0" w:rsidRPr="00D75939" w:rsidRDefault="00B009C0">
      <w:pPr>
        <w:rPr>
          <w:lang w:val="en-US"/>
        </w:rPr>
      </w:pPr>
    </w:p>
    <w:sectPr w:rsidR="00B009C0" w:rsidRPr="00D75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39"/>
    <w:rsid w:val="00980700"/>
    <w:rsid w:val="00B009C0"/>
    <w:rsid w:val="00D7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5FA6"/>
  <w15:chartTrackingRefBased/>
  <w15:docId w15:val="{942E1E60-745A-4415-BFD9-E725603B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593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75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Voorden, Gerrie van</dc:creator>
  <cp:keywords/>
  <dc:description/>
  <cp:lastModifiedBy>Voorden, Gerrie van</cp:lastModifiedBy>
  <cp:revision>2</cp:revision>
  <dcterms:created xsi:type="dcterms:W3CDTF">2024-05-16T12:48:00Z</dcterms:created>
  <dcterms:modified xsi:type="dcterms:W3CDTF">2024-07-08T12:36:00Z</dcterms:modified>
</cp:coreProperties>
</file>