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1131C" w14:textId="4BB90D49" w:rsidR="00E70174" w:rsidRPr="003560B9" w:rsidRDefault="00DD2D96" w:rsidP="00E70174">
      <w:pPr>
        <w:spacing w:after="120" w:line="240" w:lineRule="auto"/>
        <w:rPr>
          <w:rFonts w:ascii="Times New Roman" w:hAnsi="Times New Roman" w:cs="Times New Roman"/>
          <w:bCs/>
          <w:sz w:val="21"/>
          <w:szCs w:val="21"/>
        </w:rPr>
      </w:pPr>
      <w:r w:rsidRPr="003560B9">
        <w:rPr>
          <w:rFonts w:ascii="Times New Roman" w:hAnsi="Times New Roman" w:cs="Times New Roman"/>
          <w:b/>
          <w:sz w:val="21"/>
          <w:szCs w:val="21"/>
        </w:rPr>
        <w:t>Additional file</w:t>
      </w:r>
      <w:r w:rsidR="00F47A0C" w:rsidRPr="003560B9">
        <w:rPr>
          <w:rFonts w:ascii="Times New Roman" w:hAnsi="Times New Roman" w:cs="Times New Roman"/>
          <w:b/>
          <w:sz w:val="21"/>
          <w:szCs w:val="21"/>
        </w:rPr>
        <w:t xml:space="preserve"> 1</w:t>
      </w:r>
      <w:r w:rsidR="00E70174" w:rsidRPr="003560B9">
        <w:rPr>
          <w:rFonts w:ascii="Times New Roman" w:hAnsi="Times New Roman" w:cs="Times New Roman"/>
          <w:b/>
          <w:sz w:val="21"/>
          <w:szCs w:val="21"/>
        </w:rPr>
        <w:t xml:space="preserve">. </w:t>
      </w:r>
      <w:r w:rsidR="0040595E" w:rsidRPr="003560B9">
        <w:rPr>
          <w:rFonts w:ascii="Times New Roman" w:hAnsi="Times New Roman" w:cs="Times New Roman"/>
          <w:bCs/>
          <w:sz w:val="21"/>
          <w:szCs w:val="21"/>
          <w:lang w:val="en-CA"/>
        </w:rPr>
        <w:t>Odds that a participant would contact objects while falling forward</w:t>
      </w:r>
      <w:r w:rsidR="000A0F4E" w:rsidRPr="003560B9">
        <w:rPr>
          <w:rFonts w:ascii="Times New Roman" w:hAnsi="Times New Roman" w:cs="Times New Roman"/>
          <w:bCs/>
          <w:sz w:val="21"/>
          <w:szCs w:val="21"/>
          <w:lang w:val="en-CA"/>
        </w:rPr>
        <w:t>.</w:t>
      </w:r>
    </w:p>
    <w:tbl>
      <w:tblPr>
        <w:tblStyle w:val="TableGrid"/>
        <w:tblW w:w="13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900"/>
        <w:gridCol w:w="1080"/>
        <w:gridCol w:w="1710"/>
        <w:gridCol w:w="1530"/>
        <w:gridCol w:w="1080"/>
        <w:gridCol w:w="1620"/>
        <w:gridCol w:w="1530"/>
        <w:gridCol w:w="1080"/>
      </w:tblGrid>
      <w:tr w:rsidR="00E70174" w:rsidRPr="003560B9" w14:paraId="2CFFB5DF" w14:textId="77777777" w:rsidTr="00A81011">
        <w:tc>
          <w:tcPr>
            <w:tcW w:w="2610" w:type="dxa"/>
            <w:tcBorders>
              <w:top w:val="single" w:sz="8" w:space="0" w:color="auto"/>
              <w:bottom w:val="single" w:sz="8" w:space="0" w:color="auto"/>
            </w:tcBorders>
          </w:tcPr>
          <w:p w14:paraId="1BE70333" w14:textId="77777777"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Environment</w:t>
            </w:r>
          </w:p>
        </w:tc>
        <w:tc>
          <w:tcPr>
            <w:tcW w:w="900" w:type="dxa"/>
            <w:tcBorders>
              <w:top w:val="single" w:sz="8" w:space="0" w:color="auto"/>
              <w:bottom w:val="single" w:sz="8" w:space="0" w:color="auto"/>
            </w:tcBorders>
          </w:tcPr>
          <w:p w14:paraId="08726FE8" w14:textId="77777777"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Number of falls</w:t>
            </w:r>
          </w:p>
        </w:tc>
        <w:tc>
          <w:tcPr>
            <w:tcW w:w="1080" w:type="dxa"/>
            <w:tcBorders>
              <w:top w:val="single" w:sz="8" w:space="0" w:color="auto"/>
              <w:bottom w:val="single" w:sz="8" w:space="0" w:color="auto"/>
            </w:tcBorders>
          </w:tcPr>
          <w:p w14:paraId="293BC97C" w14:textId="77777777"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Frequency (% of falls)</w:t>
            </w:r>
          </w:p>
        </w:tc>
        <w:tc>
          <w:tcPr>
            <w:tcW w:w="1710" w:type="dxa"/>
            <w:tcBorders>
              <w:top w:val="single" w:sz="8" w:space="0" w:color="auto"/>
              <w:bottom w:val="single" w:sz="8" w:space="0" w:color="auto"/>
            </w:tcBorders>
          </w:tcPr>
          <w:p w14:paraId="75AD6858" w14:textId="49F2A795"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 xml:space="preserve">Proportion (of </w:t>
            </w:r>
            <w:r w:rsidR="001D4D1A" w:rsidRPr="003560B9">
              <w:rPr>
                <w:rFonts w:ascii="Times New Roman" w:hAnsi="Times New Roman" w:cs="Times New Roman"/>
                <w:sz w:val="18"/>
                <w:szCs w:val="18"/>
              </w:rPr>
              <w:t>the 236</w:t>
            </w:r>
            <w:r w:rsidR="00904E19" w:rsidRPr="003560B9">
              <w:rPr>
                <w:rFonts w:ascii="Times New Roman" w:hAnsi="Times New Roman" w:cs="Times New Roman"/>
                <w:sz w:val="18"/>
                <w:szCs w:val="18"/>
              </w:rPr>
              <w:t xml:space="preserve"> participant</w:t>
            </w:r>
            <w:r w:rsidRPr="003560B9">
              <w:rPr>
                <w:rFonts w:ascii="Times New Roman" w:hAnsi="Times New Roman" w:cs="Times New Roman"/>
                <w:sz w:val="18"/>
                <w:szCs w:val="18"/>
              </w:rPr>
              <w:t>s) who fell</w:t>
            </w:r>
            <w:r w:rsidR="00DB54D4" w:rsidRPr="003560B9">
              <w:rPr>
                <w:rFonts w:ascii="Times New Roman" w:hAnsi="Times New Roman" w:cs="Times New Roman"/>
                <w:sz w:val="18"/>
                <w:szCs w:val="18"/>
              </w:rPr>
              <w:t xml:space="preserve"> forward</w:t>
            </w:r>
            <w:r w:rsidRPr="003560B9">
              <w:rPr>
                <w:rFonts w:ascii="Times New Roman" w:hAnsi="Times New Roman" w:cs="Times New Roman"/>
                <w:sz w:val="18"/>
                <w:szCs w:val="18"/>
              </w:rPr>
              <w:t xml:space="preserve"> at least once</w:t>
            </w:r>
          </w:p>
        </w:tc>
        <w:tc>
          <w:tcPr>
            <w:tcW w:w="1530" w:type="dxa"/>
            <w:tcBorders>
              <w:top w:val="single" w:sz="8" w:space="0" w:color="auto"/>
              <w:bottom w:val="single" w:sz="8" w:space="0" w:color="auto"/>
            </w:tcBorders>
          </w:tcPr>
          <w:p w14:paraId="1888F10E" w14:textId="77777777"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Odds ratio (95%CI)</w:t>
            </w:r>
          </w:p>
        </w:tc>
        <w:tc>
          <w:tcPr>
            <w:tcW w:w="1080" w:type="dxa"/>
            <w:tcBorders>
              <w:top w:val="single" w:sz="8" w:space="0" w:color="auto"/>
              <w:bottom w:val="single" w:sz="8" w:space="0" w:color="auto"/>
            </w:tcBorders>
          </w:tcPr>
          <w:p w14:paraId="58946DF1" w14:textId="77777777"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P value</w:t>
            </w:r>
          </w:p>
        </w:tc>
        <w:tc>
          <w:tcPr>
            <w:tcW w:w="1620" w:type="dxa"/>
            <w:tcBorders>
              <w:top w:val="single" w:sz="8" w:space="0" w:color="auto"/>
              <w:bottom w:val="single" w:sz="8" w:space="0" w:color="auto"/>
            </w:tcBorders>
          </w:tcPr>
          <w:p w14:paraId="514A97CF" w14:textId="0DCB015A"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Av</w:t>
            </w:r>
            <w:r w:rsidR="00904E19" w:rsidRPr="003560B9">
              <w:rPr>
                <w:rFonts w:ascii="Times New Roman" w:hAnsi="Times New Roman" w:cs="Times New Roman"/>
                <w:sz w:val="18"/>
                <w:szCs w:val="18"/>
              </w:rPr>
              <w:t>erage number of falls per participa</w:t>
            </w:r>
            <w:r w:rsidRPr="003560B9">
              <w:rPr>
                <w:rFonts w:ascii="Times New Roman" w:hAnsi="Times New Roman" w:cs="Times New Roman"/>
                <w:sz w:val="18"/>
                <w:szCs w:val="18"/>
              </w:rPr>
              <w:t>nt</w:t>
            </w:r>
          </w:p>
        </w:tc>
        <w:tc>
          <w:tcPr>
            <w:tcW w:w="1530" w:type="dxa"/>
            <w:tcBorders>
              <w:top w:val="single" w:sz="8" w:space="0" w:color="auto"/>
              <w:bottom w:val="single" w:sz="8" w:space="0" w:color="auto"/>
            </w:tcBorders>
          </w:tcPr>
          <w:p w14:paraId="35AEB133" w14:textId="77777777"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Ratio of counts</w:t>
            </w:r>
          </w:p>
          <w:p w14:paraId="09D0B292" w14:textId="77777777"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(95%CI)</w:t>
            </w:r>
          </w:p>
        </w:tc>
        <w:tc>
          <w:tcPr>
            <w:tcW w:w="1080" w:type="dxa"/>
            <w:tcBorders>
              <w:top w:val="single" w:sz="8" w:space="0" w:color="auto"/>
              <w:bottom w:val="single" w:sz="8" w:space="0" w:color="auto"/>
            </w:tcBorders>
          </w:tcPr>
          <w:p w14:paraId="265F31A1" w14:textId="77777777" w:rsidR="00E70174" w:rsidRPr="003560B9" w:rsidRDefault="00E70174" w:rsidP="00A81011">
            <w:pPr>
              <w:rPr>
                <w:rFonts w:ascii="Times New Roman" w:hAnsi="Times New Roman" w:cs="Times New Roman"/>
                <w:sz w:val="18"/>
                <w:szCs w:val="18"/>
              </w:rPr>
            </w:pPr>
            <w:r w:rsidRPr="003560B9">
              <w:rPr>
                <w:rFonts w:ascii="Times New Roman" w:hAnsi="Times New Roman" w:cs="Times New Roman"/>
                <w:sz w:val="18"/>
                <w:szCs w:val="18"/>
              </w:rPr>
              <w:t>P value</w:t>
            </w:r>
          </w:p>
        </w:tc>
      </w:tr>
      <w:tr w:rsidR="00E70174" w:rsidRPr="003560B9" w14:paraId="4EF98603" w14:textId="77777777" w:rsidTr="00A81011">
        <w:tc>
          <w:tcPr>
            <w:tcW w:w="2610" w:type="dxa"/>
            <w:tcBorders>
              <w:top w:val="single" w:sz="8" w:space="0" w:color="auto"/>
            </w:tcBorders>
          </w:tcPr>
          <w:p w14:paraId="68F0F151" w14:textId="77777777" w:rsidR="00E70174" w:rsidRPr="003560B9" w:rsidRDefault="00E70174" w:rsidP="00A81011">
            <w:pPr>
              <w:rPr>
                <w:rFonts w:ascii="Times New Roman" w:hAnsi="Times New Roman" w:cs="Times New Roman"/>
                <w:b/>
                <w:sz w:val="18"/>
                <w:szCs w:val="18"/>
              </w:rPr>
            </w:pPr>
            <w:r w:rsidRPr="003560B9">
              <w:rPr>
                <w:rFonts w:ascii="Times New Roman" w:hAnsi="Times New Roman" w:cs="Times New Roman"/>
                <w:b/>
                <w:sz w:val="18"/>
                <w:szCs w:val="18"/>
              </w:rPr>
              <w:t>(a)</w:t>
            </w:r>
          </w:p>
        </w:tc>
        <w:tc>
          <w:tcPr>
            <w:tcW w:w="900" w:type="dxa"/>
            <w:tcBorders>
              <w:top w:val="single" w:sz="8" w:space="0" w:color="auto"/>
            </w:tcBorders>
          </w:tcPr>
          <w:p w14:paraId="7E66B14D" w14:textId="77777777" w:rsidR="00E70174" w:rsidRPr="003560B9" w:rsidRDefault="00E70174" w:rsidP="00A81011">
            <w:pPr>
              <w:rPr>
                <w:rFonts w:ascii="Times New Roman" w:hAnsi="Times New Roman" w:cs="Times New Roman"/>
                <w:sz w:val="18"/>
                <w:szCs w:val="18"/>
              </w:rPr>
            </w:pPr>
          </w:p>
        </w:tc>
        <w:tc>
          <w:tcPr>
            <w:tcW w:w="1080" w:type="dxa"/>
            <w:tcBorders>
              <w:top w:val="single" w:sz="8" w:space="0" w:color="auto"/>
            </w:tcBorders>
          </w:tcPr>
          <w:p w14:paraId="44ACC0FF" w14:textId="77777777" w:rsidR="00E70174" w:rsidRPr="003560B9" w:rsidRDefault="00E70174" w:rsidP="00A81011">
            <w:pPr>
              <w:rPr>
                <w:rFonts w:ascii="Times New Roman" w:hAnsi="Times New Roman" w:cs="Times New Roman"/>
                <w:sz w:val="18"/>
                <w:szCs w:val="18"/>
              </w:rPr>
            </w:pPr>
          </w:p>
        </w:tc>
        <w:tc>
          <w:tcPr>
            <w:tcW w:w="1710" w:type="dxa"/>
            <w:tcBorders>
              <w:top w:val="single" w:sz="8" w:space="0" w:color="auto"/>
            </w:tcBorders>
          </w:tcPr>
          <w:p w14:paraId="3274D160" w14:textId="77777777" w:rsidR="00E70174" w:rsidRPr="003560B9" w:rsidRDefault="00E70174" w:rsidP="00A81011">
            <w:pPr>
              <w:rPr>
                <w:rFonts w:ascii="Times New Roman" w:hAnsi="Times New Roman" w:cs="Times New Roman"/>
                <w:sz w:val="18"/>
                <w:szCs w:val="18"/>
              </w:rPr>
            </w:pPr>
          </w:p>
        </w:tc>
        <w:tc>
          <w:tcPr>
            <w:tcW w:w="1530" w:type="dxa"/>
            <w:tcBorders>
              <w:top w:val="single" w:sz="8" w:space="0" w:color="auto"/>
            </w:tcBorders>
          </w:tcPr>
          <w:p w14:paraId="46912871" w14:textId="77777777" w:rsidR="00E70174" w:rsidRPr="003560B9" w:rsidRDefault="00E70174" w:rsidP="00A81011">
            <w:pPr>
              <w:rPr>
                <w:rFonts w:ascii="Times New Roman" w:hAnsi="Times New Roman" w:cs="Times New Roman"/>
                <w:sz w:val="18"/>
                <w:szCs w:val="18"/>
              </w:rPr>
            </w:pPr>
          </w:p>
        </w:tc>
        <w:tc>
          <w:tcPr>
            <w:tcW w:w="1080" w:type="dxa"/>
            <w:tcBorders>
              <w:top w:val="single" w:sz="8" w:space="0" w:color="auto"/>
            </w:tcBorders>
          </w:tcPr>
          <w:p w14:paraId="49C9455A" w14:textId="77777777" w:rsidR="00E70174" w:rsidRPr="003560B9" w:rsidRDefault="00E70174" w:rsidP="00A81011">
            <w:pPr>
              <w:rPr>
                <w:rFonts w:ascii="Times New Roman" w:hAnsi="Times New Roman" w:cs="Times New Roman"/>
                <w:sz w:val="18"/>
                <w:szCs w:val="18"/>
              </w:rPr>
            </w:pPr>
          </w:p>
        </w:tc>
        <w:tc>
          <w:tcPr>
            <w:tcW w:w="1620" w:type="dxa"/>
            <w:tcBorders>
              <w:top w:val="single" w:sz="8" w:space="0" w:color="auto"/>
            </w:tcBorders>
          </w:tcPr>
          <w:p w14:paraId="4976606A" w14:textId="77777777" w:rsidR="00E70174" w:rsidRPr="003560B9" w:rsidRDefault="00E70174" w:rsidP="00A81011">
            <w:pPr>
              <w:rPr>
                <w:rFonts w:ascii="Times New Roman" w:hAnsi="Times New Roman" w:cs="Times New Roman"/>
                <w:sz w:val="18"/>
                <w:szCs w:val="18"/>
              </w:rPr>
            </w:pPr>
          </w:p>
        </w:tc>
        <w:tc>
          <w:tcPr>
            <w:tcW w:w="1530" w:type="dxa"/>
            <w:tcBorders>
              <w:top w:val="single" w:sz="8" w:space="0" w:color="auto"/>
            </w:tcBorders>
          </w:tcPr>
          <w:p w14:paraId="5D5DB0BA" w14:textId="77777777" w:rsidR="00E70174" w:rsidRPr="003560B9" w:rsidRDefault="00E70174" w:rsidP="00A81011">
            <w:pPr>
              <w:rPr>
                <w:rFonts w:ascii="Times New Roman" w:hAnsi="Times New Roman" w:cs="Times New Roman"/>
                <w:sz w:val="18"/>
                <w:szCs w:val="18"/>
              </w:rPr>
            </w:pPr>
          </w:p>
        </w:tc>
        <w:tc>
          <w:tcPr>
            <w:tcW w:w="1080" w:type="dxa"/>
            <w:tcBorders>
              <w:top w:val="single" w:sz="8" w:space="0" w:color="auto"/>
            </w:tcBorders>
          </w:tcPr>
          <w:p w14:paraId="6E51B0D3" w14:textId="77777777" w:rsidR="00E70174" w:rsidRPr="003560B9" w:rsidRDefault="00E70174" w:rsidP="00A81011">
            <w:pPr>
              <w:rPr>
                <w:rFonts w:ascii="Times New Roman" w:hAnsi="Times New Roman" w:cs="Times New Roman"/>
                <w:sz w:val="18"/>
                <w:szCs w:val="18"/>
              </w:rPr>
            </w:pPr>
          </w:p>
        </w:tc>
      </w:tr>
      <w:tr w:rsidR="009115E3" w:rsidRPr="003560B9" w14:paraId="0317F34E" w14:textId="77777777" w:rsidTr="00A81011">
        <w:tc>
          <w:tcPr>
            <w:tcW w:w="2610" w:type="dxa"/>
          </w:tcPr>
          <w:p w14:paraId="55970891" w14:textId="50DA555B" w:rsidR="009115E3" w:rsidRPr="003560B9" w:rsidRDefault="009115E3" w:rsidP="009115E3">
            <w:pPr>
              <w:spacing w:before="80"/>
              <w:rPr>
                <w:rFonts w:ascii="Times New Roman" w:hAnsi="Times New Roman" w:cs="Times New Roman"/>
                <w:sz w:val="18"/>
                <w:szCs w:val="18"/>
              </w:rPr>
            </w:pPr>
            <w:r w:rsidRPr="003560B9">
              <w:rPr>
                <w:rFonts w:ascii="Times New Roman" w:hAnsi="Times New Roman" w:cs="Times New Roman"/>
                <w:sz w:val="18"/>
                <w:szCs w:val="18"/>
              </w:rPr>
              <w:t>Contacted objects</w:t>
            </w:r>
            <w:r w:rsidR="002F3CF6" w:rsidRPr="003560B9">
              <w:rPr>
                <w:rFonts w:ascii="Times New Roman" w:hAnsi="Times New Roman" w:cs="Times New Roman"/>
                <w:sz w:val="18"/>
                <w:szCs w:val="18"/>
              </w:rPr>
              <w:t xml:space="preserve"> </w:t>
            </w:r>
            <w:r w:rsidR="002F3CF6" w:rsidRPr="003560B9">
              <w:rPr>
                <w:rFonts w:ascii="Times New Roman" w:eastAsia="Calibri" w:hAnsi="Times New Roman" w:cs="Times New Roman"/>
                <w:sz w:val="18"/>
                <w:szCs w:val="18"/>
                <w:lang w:val="en-CA"/>
              </w:rPr>
              <w:t xml:space="preserve">after fall initiation </w:t>
            </w:r>
            <w:r w:rsidR="002F3CF6" w:rsidRPr="003560B9">
              <w:rPr>
                <w:rFonts w:ascii="Times New Roman" w:eastAsia="Calibri" w:hAnsi="Times New Roman" w:cs="Times New Roman"/>
                <w:sz w:val="18"/>
                <w:szCs w:val="18"/>
                <w:vertAlign w:val="superscript"/>
                <w:lang w:val="en-CA"/>
              </w:rPr>
              <w:t>j, k</w:t>
            </w:r>
          </w:p>
        </w:tc>
        <w:tc>
          <w:tcPr>
            <w:tcW w:w="900" w:type="dxa"/>
          </w:tcPr>
          <w:p w14:paraId="1E307699" w14:textId="247D60A1"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213</w:t>
            </w:r>
          </w:p>
        </w:tc>
        <w:tc>
          <w:tcPr>
            <w:tcW w:w="1080" w:type="dxa"/>
          </w:tcPr>
          <w:p w14:paraId="44428FD7" w14:textId="78369605"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50.7</w:t>
            </w:r>
          </w:p>
        </w:tc>
        <w:tc>
          <w:tcPr>
            <w:tcW w:w="1710" w:type="dxa"/>
          </w:tcPr>
          <w:p w14:paraId="48951727" w14:textId="17317614"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0.61 (0.54-0.67)</w:t>
            </w:r>
          </w:p>
        </w:tc>
        <w:tc>
          <w:tcPr>
            <w:tcW w:w="1530" w:type="dxa"/>
          </w:tcPr>
          <w:p w14:paraId="1AA60A2A" w14:textId="232F5117"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0.91 (0.63-1.33)</w:t>
            </w:r>
          </w:p>
        </w:tc>
        <w:tc>
          <w:tcPr>
            <w:tcW w:w="1080" w:type="dxa"/>
          </w:tcPr>
          <w:p w14:paraId="6EE09C4F" w14:textId="10538892" w:rsidR="009115E3" w:rsidRPr="003560B9" w:rsidRDefault="009115E3" w:rsidP="009115E3">
            <w:pPr>
              <w:spacing w:before="80"/>
              <w:jc w:val="center"/>
              <w:rPr>
                <w:rFonts w:ascii="Times New Roman" w:hAnsi="Times New Roman" w:cs="Times New Roman"/>
                <w:b/>
                <w:bCs/>
                <w:sz w:val="18"/>
                <w:szCs w:val="18"/>
              </w:rPr>
            </w:pPr>
            <w:r w:rsidRPr="003560B9">
              <w:rPr>
                <w:rFonts w:ascii="Times New Roman" w:hAnsi="Times New Roman" w:cs="Times New Roman"/>
                <w:sz w:val="18"/>
                <w:szCs w:val="18"/>
              </w:rPr>
              <w:t>p=0.636</w:t>
            </w:r>
          </w:p>
        </w:tc>
        <w:tc>
          <w:tcPr>
            <w:tcW w:w="1620" w:type="dxa"/>
          </w:tcPr>
          <w:p w14:paraId="39D9859A" w14:textId="52546DEC"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0.90 (0.74-1.08)</w:t>
            </w:r>
          </w:p>
        </w:tc>
        <w:tc>
          <w:tcPr>
            <w:tcW w:w="1530" w:type="dxa"/>
          </w:tcPr>
          <w:p w14:paraId="68E72502" w14:textId="10F09C2A"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1.03 (0.86-1.24)</w:t>
            </w:r>
          </w:p>
        </w:tc>
        <w:tc>
          <w:tcPr>
            <w:tcW w:w="1080" w:type="dxa"/>
          </w:tcPr>
          <w:p w14:paraId="0683A32F" w14:textId="77C1E034" w:rsidR="009115E3" w:rsidRPr="003560B9" w:rsidRDefault="009115E3" w:rsidP="009115E3">
            <w:pPr>
              <w:spacing w:before="80"/>
              <w:jc w:val="center"/>
              <w:rPr>
                <w:rFonts w:ascii="Times New Roman" w:hAnsi="Times New Roman" w:cs="Times New Roman"/>
                <w:b/>
                <w:bCs/>
                <w:sz w:val="18"/>
                <w:szCs w:val="18"/>
              </w:rPr>
            </w:pPr>
            <w:r w:rsidRPr="003560B9">
              <w:rPr>
                <w:rFonts w:ascii="Times New Roman" w:hAnsi="Times New Roman" w:cs="Times New Roman"/>
                <w:sz w:val="18"/>
                <w:szCs w:val="18"/>
              </w:rPr>
              <w:t>p=0.761</w:t>
            </w:r>
          </w:p>
        </w:tc>
      </w:tr>
      <w:tr w:rsidR="009115E3" w:rsidRPr="003560B9" w14:paraId="5D208A08" w14:textId="77777777" w:rsidTr="00A81011">
        <w:trPr>
          <w:trHeight w:val="198"/>
        </w:trPr>
        <w:tc>
          <w:tcPr>
            <w:tcW w:w="2610" w:type="dxa"/>
            <w:tcBorders>
              <w:bottom w:val="single" w:sz="4" w:space="0" w:color="auto"/>
            </w:tcBorders>
          </w:tcPr>
          <w:p w14:paraId="48DDB7C6" w14:textId="17D52D96" w:rsidR="009115E3" w:rsidRPr="003560B9" w:rsidRDefault="002F3CF6" w:rsidP="009115E3">
            <w:pPr>
              <w:spacing w:before="80"/>
              <w:rPr>
                <w:rFonts w:ascii="Times New Roman" w:hAnsi="Times New Roman" w:cs="Times New Roman"/>
                <w:sz w:val="18"/>
                <w:szCs w:val="18"/>
              </w:rPr>
            </w:pPr>
            <w:r w:rsidRPr="003560B9">
              <w:rPr>
                <w:rFonts w:ascii="Times New Roman" w:hAnsi="Times New Roman" w:cs="Times New Roman"/>
                <w:sz w:val="18"/>
                <w:szCs w:val="18"/>
              </w:rPr>
              <w:t>Did not</w:t>
            </w:r>
            <w:r w:rsidR="009115E3" w:rsidRPr="003560B9">
              <w:rPr>
                <w:rFonts w:ascii="Times New Roman" w:hAnsi="Times New Roman" w:cs="Times New Roman"/>
                <w:sz w:val="18"/>
                <w:szCs w:val="18"/>
              </w:rPr>
              <w:t xml:space="preserve"> contact objects after fall initiation</w:t>
            </w:r>
            <w:r w:rsidRPr="003560B9">
              <w:rPr>
                <w:rFonts w:ascii="Times New Roman" w:hAnsi="Times New Roman" w:cs="Times New Roman"/>
                <w:sz w:val="18"/>
                <w:szCs w:val="18"/>
              </w:rPr>
              <w:t xml:space="preserve"> </w:t>
            </w:r>
            <w:r w:rsidRPr="003560B9">
              <w:rPr>
                <w:rFonts w:ascii="Times New Roman" w:eastAsia="Calibri" w:hAnsi="Times New Roman" w:cs="Times New Roman"/>
                <w:sz w:val="18"/>
                <w:szCs w:val="18"/>
                <w:vertAlign w:val="superscript"/>
                <w:lang w:val="en-CA"/>
              </w:rPr>
              <w:t>h</w:t>
            </w:r>
          </w:p>
        </w:tc>
        <w:tc>
          <w:tcPr>
            <w:tcW w:w="900" w:type="dxa"/>
            <w:tcBorders>
              <w:bottom w:val="single" w:sz="4" w:space="0" w:color="auto"/>
            </w:tcBorders>
          </w:tcPr>
          <w:p w14:paraId="7CE008DC" w14:textId="4887B61F"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207</w:t>
            </w:r>
          </w:p>
        </w:tc>
        <w:tc>
          <w:tcPr>
            <w:tcW w:w="1080" w:type="dxa"/>
            <w:tcBorders>
              <w:bottom w:val="single" w:sz="4" w:space="0" w:color="auto"/>
            </w:tcBorders>
          </w:tcPr>
          <w:p w14:paraId="39C0E046" w14:textId="0AEDDD8C"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49.3</w:t>
            </w:r>
          </w:p>
        </w:tc>
        <w:tc>
          <w:tcPr>
            <w:tcW w:w="1710" w:type="dxa"/>
            <w:tcBorders>
              <w:bottom w:val="single" w:sz="4" w:space="0" w:color="auto"/>
            </w:tcBorders>
          </w:tcPr>
          <w:p w14:paraId="3768BD1D" w14:textId="08FD3209"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0.63 (0.56-0.69)</w:t>
            </w:r>
          </w:p>
        </w:tc>
        <w:tc>
          <w:tcPr>
            <w:tcW w:w="1530" w:type="dxa"/>
            <w:tcBorders>
              <w:bottom w:val="single" w:sz="4" w:space="0" w:color="auto"/>
            </w:tcBorders>
          </w:tcPr>
          <w:p w14:paraId="482BD9A7" w14:textId="565E85D0"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1</w:t>
            </w:r>
          </w:p>
        </w:tc>
        <w:tc>
          <w:tcPr>
            <w:tcW w:w="1080" w:type="dxa"/>
            <w:tcBorders>
              <w:bottom w:val="single" w:sz="4" w:space="0" w:color="auto"/>
            </w:tcBorders>
          </w:tcPr>
          <w:p w14:paraId="5549A685" w14:textId="107D64E9"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w:t>
            </w:r>
          </w:p>
        </w:tc>
        <w:tc>
          <w:tcPr>
            <w:tcW w:w="1620" w:type="dxa"/>
            <w:tcBorders>
              <w:bottom w:val="single" w:sz="4" w:space="0" w:color="auto"/>
            </w:tcBorders>
          </w:tcPr>
          <w:p w14:paraId="058627C4" w14:textId="72706818"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0.87 (0.74-1.02)</w:t>
            </w:r>
          </w:p>
        </w:tc>
        <w:tc>
          <w:tcPr>
            <w:tcW w:w="1530" w:type="dxa"/>
            <w:tcBorders>
              <w:bottom w:val="single" w:sz="4" w:space="0" w:color="auto"/>
            </w:tcBorders>
          </w:tcPr>
          <w:p w14:paraId="06B04FD1" w14:textId="17F0936D"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1</w:t>
            </w:r>
          </w:p>
        </w:tc>
        <w:tc>
          <w:tcPr>
            <w:tcW w:w="1080" w:type="dxa"/>
            <w:tcBorders>
              <w:bottom w:val="single" w:sz="4" w:space="0" w:color="auto"/>
            </w:tcBorders>
          </w:tcPr>
          <w:p w14:paraId="34F2AE96" w14:textId="4E930955" w:rsidR="009115E3" w:rsidRPr="003560B9" w:rsidRDefault="009115E3" w:rsidP="009115E3">
            <w:pPr>
              <w:spacing w:before="80"/>
              <w:jc w:val="center"/>
              <w:rPr>
                <w:rFonts w:ascii="Times New Roman" w:hAnsi="Times New Roman" w:cs="Times New Roman"/>
                <w:sz w:val="18"/>
                <w:szCs w:val="18"/>
              </w:rPr>
            </w:pPr>
            <w:r w:rsidRPr="003560B9">
              <w:rPr>
                <w:rFonts w:ascii="Times New Roman" w:hAnsi="Times New Roman" w:cs="Times New Roman"/>
                <w:sz w:val="18"/>
                <w:szCs w:val="18"/>
              </w:rPr>
              <w:t>…</w:t>
            </w:r>
          </w:p>
        </w:tc>
      </w:tr>
      <w:tr w:rsidR="009115E3" w:rsidRPr="003560B9" w14:paraId="3E41A2F4" w14:textId="77777777" w:rsidTr="00A81011">
        <w:trPr>
          <w:trHeight w:val="117"/>
        </w:trPr>
        <w:tc>
          <w:tcPr>
            <w:tcW w:w="2610" w:type="dxa"/>
            <w:tcBorders>
              <w:top w:val="single" w:sz="4" w:space="0" w:color="auto"/>
            </w:tcBorders>
          </w:tcPr>
          <w:p w14:paraId="445C3111" w14:textId="77777777" w:rsidR="009115E3" w:rsidRPr="003560B9" w:rsidRDefault="009115E3" w:rsidP="009115E3">
            <w:pPr>
              <w:spacing w:before="80"/>
              <w:rPr>
                <w:rFonts w:ascii="Times New Roman" w:hAnsi="Times New Roman" w:cs="Times New Roman"/>
                <w:b/>
                <w:sz w:val="18"/>
                <w:szCs w:val="18"/>
              </w:rPr>
            </w:pPr>
            <w:r w:rsidRPr="003560B9">
              <w:rPr>
                <w:rFonts w:ascii="Times New Roman" w:hAnsi="Times New Roman" w:cs="Times New Roman"/>
                <w:b/>
                <w:sz w:val="18"/>
                <w:szCs w:val="18"/>
              </w:rPr>
              <w:t>(b)</w:t>
            </w:r>
          </w:p>
        </w:tc>
        <w:tc>
          <w:tcPr>
            <w:tcW w:w="900" w:type="dxa"/>
            <w:tcBorders>
              <w:top w:val="single" w:sz="4" w:space="0" w:color="auto"/>
            </w:tcBorders>
          </w:tcPr>
          <w:p w14:paraId="1FD3430D" w14:textId="77777777" w:rsidR="009115E3" w:rsidRPr="003560B9" w:rsidRDefault="009115E3" w:rsidP="009115E3">
            <w:pPr>
              <w:spacing w:before="80"/>
              <w:jc w:val="center"/>
              <w:rPr>
                <w:rFonts w:ascii="Times New Roman" w:hAnsi="Times New Roman" w:cs="Times New Roman"/>
                <w:sz w:val="18"/>
                <w:szCs w:val="18"/>
              </w:rPr>
            </w:pPr>
          </w:p>
        </w:tc>
        <w:tc>
          <w:tcPr>
            <w:tcW w:w="1080" w:type="dxa"/>
            <w:tcBorders>
              <w:top w:val="single" w:sz="4" w:space="0" w:color="auto"/>
            </w:tcBorders>
          </w:tcPr>
          <w:p w14:paraId="06C01674" w14:textId="77777777" w:rsidR="009115E3" w:rsidRPr="003560B9" w:rsidRDefault="009115E3" w:rsidP="009115E3">
            <w:pPr>
              <w:spacing w:before="80"/>
              <w:jc w:val="center"/>
              <w:rPr>
                <w:rFonts w:ascii="Times New Roman" w:hAnsi="Times New Roman" w:cs="Times New Roman"/>
                <w:sz w:val="18"/>
                <w:szCs w:val="18"/>
              </w:rPr>
            </w:pPr>
          </w:p>
        </w:tc>
        <w:tc>
          <w:tcPr>
            <w:tcW w:w="1710" w:type="dxa"/>
            <w:tcBorders>
              <w:top w:val="single" w:sz="4" w:space="0" w:color="auto"/>
            </w:tcBorders>
          </w:tcPr>
          <w:p w14:paraId="122A139F" w14:textId="77777777" w:rsidR="009115E3" w:rsidRPr="003560B9" w:rsidRDefault="009115E3" w:rsidP="009115E3">
            <w:pPr>
              <w:spacing w:before="80"/>
              <w:jc w:val="center"/>
              <w:rPr>
                <w:rFonts w:ascii="Times New Roman" w:hAnsi="Times New Roman" w:cs="Times New Roman"/>
                <w:sz w:val="18"/>
                <w:szCs w:val="18"/>
              </w:rPr>
            </w:pPr>
          </w:p>
        </w:tc>
        <w:tc>
          <w:tcPr>
            <w:tcW w:w="1530" w:type="dxa"/>
            <w:tcBorders>
              <w:top w:val="single" w:sz="4" w:space="0" w:color="auto"/>
            </w:tcBorders>
          </w:tcPr>
          <w:p w14:paraId="733F6611" w14:textId="77777777" w:rsidR="009115E3" w:rsidRPr="003560B9" w:rsidRDefault="009115E3" w:rsidP="009115E3">
            <w:pPr>
              <w:spacing w:before="80"/>
              <w:jc w:val="center"/>
              <w:rPr>
                <w:rFonts w:ascii="Times New Roman" w:hAnsi="Times New Roman" w:cs="Times New Roman"/>
                <w:sz w:val="18"/>
                <w:szCs w:val="18"/>
              </w:rPr>
            </w:pPr>
          </w:p>
        </w:tc>
        <w:tc>
          <w:tcPr>
            <w:tcW w:w="1080" w:type="dxa"/>
            <w:tcBorders>
              <w:top w:val="single" w:sz="4" w:space="0" w:color="auto"/>
            </w:tcBorders>
          </w:tcPr>
          <w:p w14:paraId="623B99ED" w14:textId="77777777" w:rsidR="009115E3" w:rsidRPr="003560B9" w:rsidRDefault="009115E3" w:rsidP="009115E3">
            <w:pPr>
              <w:spacing w:before="80"/>
              <w:jc w:val="center"/>
              <w:rPr>
                <w:rFonts w:ascii="Times New Roman" w:hAnsi="Times New Roman" w:cs="Times New Roman"/>
                <w:sz w:val="18"/>
                <w:szCs w:val="18"/>
              </w:rPr>
            </w:pPr>
          </w:p>
        </w:tc>
        <w:tc>
          <w:tcPr>
            <w:tcW w:w="1620" w:type="dxa"/>
            <w:tcBorders>
              <w:top w:val="single" w:sz="4" w:space="0" w:color="auto"/>
            </w:tcBorders>
          </w:tcPr>
          <w:p w14:paraId="238D0DC3" w14:textId="77777777" w:rsidR="009115E3" w:rsidRPr="003560B9" w:rsidRDefault="009115E3" w:rsidP="009115E3">
            <w:pPr>
              <w:spacing w:before="80"/>
              <w:rPr>
                <w:rFonts w:ascii="Times New Roman" w:hAnsi="Times New Roman" w:cs="Times New Roman"/>
                <w:sz w:val="18"/>
                <w:szCs w:val="18"/>
              </w:rPr>
            </w:pPr>
          </w:p>
        </w:tc>
        <w:tc>
          <w:tcPr>
            <w:tcW w:w="1530" w:type="dxa"/>
            <w:tcBorders>
              <w:top w:val="single" w:sz="4" w:space="0" w:color="auto"/>
            </w:tcBorders>
          </w:tcPr>
          <w:p w14:paraId="7555C48F" w14:textId="77777777" w:rsidR="009115E3" w:rsidRPr="003560B9" w:rsidRDefault="009115E3" w:rsidP="009115E3">
            <w:pPr>
              <w:spacing w:before="80"/>
              <w:rPr>
                <w:rFonts w:ascii="Times New Roman" w:hAnsi="Times New Roman" w:cs="Times New Roman"/>
                <w:sz w:val="18"/>
                <w:szCs w:val="18"/>
              </w:rPr>
            </w:pPr>
          </w:p>
        </w:tc>
        <w:tc>
          <w:tcPr>
            <w:tcW w:w="1080" w:type="dxa"/>
            <w:tcBorders>
              <w:top w:val="single" w:sz="4" w:space="0" w:color="auto"/>
            </w:tcBorders>
          </w:tcPr>
          <w:p w14:paraId="7662902A" w14:textId="77777777" w:rsidR="009115E3" w:rsidRPr="003560B9" w:rsidRDefault="009115E3" w:rsidP="009115E3">
            <w:pPr>
              <w:spacing w:before="80"/>
              <w:jc w:val="center"/>
              <w:rPr>
                <w:rFonts w:ascii="Times New Roman" w:hAnsi="Times New Roman" w:cs="Times New Roman"/>
                <w:sz w:val="18"/>
                <w:szCs w:val="18"/>
              </w:rPr>
            </w:pPr>
          </w:p>
        </w:tc>
      </w:tr>
      <w:tr w:rsidR="00D8086D" w:rsidRPr="003560B9" w14:paraId="5E36FB2B" w14:textId="77777777" w:rsidTr="00A81011">
        <w:trPr>
          <w:trHeight w:val="117"/>
        </w:trPr>
        <w:tc>
          <w:tcPr>
            <w:tcW w:w="2610" w:type="dxa"/>
          </w:tcPr>
          <w:p w14:paraId="771542AE" w14:textId="0FD0AC04" w:rsidR="00D8086D" w:rsidRPr="003560B9" w:rsidRDefault="00FF29F6" w:rsidP="00D8086D">
            <w:pPr>
              <w:spacing w:before="80"/>
              <w:rPr>
                <w:rFonts w:ascii="Times New Roman" w:hAnsi="Times New Roman" w:cs="Times New Roman"/>
                <w:sz w:val="18"/>
                <w:szCs w:val="18"/>
              </w:rPr>
            </w:pPr>
            <w:r w:rsidRPr="003560B9">
              <w:rPr>
                <w:rFonts w:ascii="Times New Roman" w:eastAsia="Calibri" w:hAnsi="Times New Roman" w:cs="Times New Roman"/>
                <w:sz w:val="18"/>
                <w:szCs w:val="18"/>
              </w:rPr>
              <w:t>Did not</w:t>
            </w:r>
            <w:r w:rsidR="00D8086D" w:rsidRPr="003560B9">
              <w:rPr>
                <w:rFonts w:ascii="Times New Roman" w:eastAsia="Calibri" w:hAnsi="Times New Roman" w:cs="Times New Roman"/>
                <w:sz w:val="18"/>
                <w:szCs w:val="18"/>
              </w:rPr>
              <w:t xml:space="preserve"> contact objects after fall initiation</w:t>
            </w:r>
            <w:r w:rsidRPr="003560B9">
              <w:rPr>
                <w:rFonts w:ascii="Times New Roman" w:eastAsia="Calibri" w:hAnsi="Times New Roman" w:cs="Times New Roman"/>
                <w:sz w:val="18"/>
                <w:szCs w:val="18"/>
              </w:rPr>
              <w:t xml:space="preserve"> </w:t>
            </w:r>
            <w:r w:rsidRPr="003560B9">
              <w:rPr>
                <w:rFonts w:ascii="Times New Roman" w:eastAsia="Calibri" w:hAnsi="Times New Roman" w:cs="Times New Roman"/>
                <w:sz w:val="18"/>
                <w:szCs w:val="18"/>
                <w:vertAlign w:val="superscript"/>
                <w:lang w:val="en-CA"/>
              </w:rPr>
              <w:t>h</w:t>
            </w:r>
          </w:p>
        </w:tc>
        <w:tc>
          <w:tcPr>
            <w:tcW w:w="900" w:type="dxa"/>
          </w:tcPr>
          <w:p w14:paraId="05ABF777" w14:textId="7851332E" w:rsidR="00D8086D" w:rsidRPr="003560B9" w:rsidRDefault="00D8086D"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207</w:t>
            </w:r>
          </w:p>
        </w:tc>
        <w:tc>
          <w:tcPr>
            <w:tcW w:w="1080" w:type="dxa"/>
          </w:tcPr>
          <w:p w14:paraId="31413339" w14:textId="71A20520" w:rsidR="00D8086D" w:rsidRPr="003560B9" w:rsidRDefault="00D8086D"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49.3</w:t>
            </w:r>
          </w:p>
        </w:tc>
        <w:tc>
          <w:tcPr>
            <w:tcW w:w="1710" w:type="dxa"/>
          </w:tcPr>
          <w:p w14:paraId="2D56E4E1" w14:textId="55FA7020" w:rsidR="00D8086D" w:rsidRPr="003560B9" w:rsidRDefault="00D8086D"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0.63</w:t>
            </w:r>
            <w:r w:rsidR="00EC08D8" w:rsidRPr="003560B9">
              <w:rPr>
                <w:rFonts w:ascii="Times New Roman" w:hAnsi="Times New Roman" w:cs="Times New Roman"/>
                <w:sz w:val="18"/>
                <w:szCs w:val="18"/>
              </w:rPr>
              <w:t xml:space="preserve"> </w:t>
            </w:r>
            <w:r w:rsidRPr="003560B9">
              <w:rPr>
                <w:rFonts w:ascii="Times New Roman" w:hAnsi="Times New Roman" w:cs="Times New Roman"/>
                <w:sz w:val="18"/>
                <w:szCs w:val="18"/>
              </w:rPr>
              <w:t>(0.56-0.69)</w:t>
            </w:r>
            <w:r w:rsidRPr="003560B9">
              <w:rPr>
                <w:rFonts w:ascii="Times New Roman" w:hAnsi="Times New Roman" w:cs="Times New Roman"/>
                <w:sz w:val="18"/>
                <w:szCs w:val="18"/>
                <w:vertAlign w:val="superscript"/>
              </w:rPr>
              <w:t>B</w:t>
            </w:r>
          </w:p>
        </w:tc>
        <w:tc>
          <w:tcPr>
            <w:tcW w:w="1530" w:type="dxa"/>
          </w:tcPr>
          <w:p w14:paraId="7997570A" w14:textId="4D3DCC3D" w:rsidR="00D8086D" w:rsidRPr="003560B9" w:rsidRDefault="005E1B45"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5.29 (3.55-7.88</w:t>
            </w:r>
            <w:r w:rsidR="00D8086D" w:rsidRPr="003560B9">
              <w:rPr>
                <w:rFonts w:ascii="Times New Roman" w:hAnsi="Times New Roman" w:cs="Times New Roman"/>
                <w:sz w:val="18"/>
                <w:szCs w:val="18"/>
              </w:rPr>
              <w:t>)</w:t>
            </w:r>
          </w:p>
        </w:tc>
        <w:tc>
          <w:tcPr>
            <w:tcW w:w="1080" w:type="dxa"/>
          </w:tcPr>
          <w:p w14:paraId="3DF30987" w14:textId="2D056D5A" w:rsidR="00D8086D" w:rsidRPr="003560B9" w:rsidRDefault="00D8086D" w:rsidP="00D8086D">
            <w:pPr>
              <w:spacing w:before="80"/>
              <w:jc w:val="center"/>
              <w:rPr>
                <w:rFonts w:ascii="Times New Roman" w:hAnsi="Times New Roman" w:cs="Times New Roman"/>
                <w:bCs/>
                <w:sz w:val="18"/>
                <w:szCs w:val="18"/>
              </w:rPr>
            </w:pPr>
            <w:r w:rsidRPr="003560B9">
              <w:rPr>
                <w:rFonts w:ascii="Times New Roman" w:hAnsi="Times New Roman" w:cs="Times New Roman"/>
                <w:b/>
                <w:sz w:val="18"/>
                <w:szCs w:val="18"/>
              </w:rPr>
              <w:t>p&lt;0.001</w:t>
            </w:r>
          </w:p>
        </w:tc>
        <w:tc>
          <w:tcPr>
            <w:tcW w:w="1620" w:type="dxa"/>
          </w:tcPr>
          <w:p w14:paraId="2FC1534A" w14:textId="537E0A2D" w:rsidR="00D8086D" w:rsidRPr="003560B9" w:rsidRDefault="00D8086D"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0.87 (0.74-1.02)</w:t>
            </w:r>
            <w:r w:rsidRPr="003560B9">
              <w:rPr>
                <w:rFonts w:ascii="Times New Roman" w:hAnsi="Times New Roman" w:cs="Times New Roman"/>
                <w:sz w:val="18"/>
                <w:szCs w:val="18"/>
                <w:vertAlign w:val="superscript"/>
              </w:rPr>
              <w:t>B</w:t>
            </w:r>
          </w:p>
        </w:tc>
        <w:tc>
          <w:tcPr>
            <w:tcW w:w="1530" w:type="dxa"/>
          </w:tcPr>
          <w:p w14:paraId="26A51028" w14:textId="3BAA80B8" w:rsidR="00D8086D" w:rsidRPr="003560B9" w:rsidRDefault="00FB0350"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3.29 (2.54-4.26</w:t>
            </w:r>
            <w:r w:rsidR="00D8086D" w:rsidRPr="003560B9">
              <w:rPr>
                <w:rFonts w:ascii="Times New Roman" w:hAnsi="Times New Roman" w:cs="Times New Roman"/>
                <w:sz w:val="18"/>
                <w:szCs w:val="18"/>
              </w:rPr>
              <w:t>)</w:t>
            </w:r>
          </w:p>
        </w:tc>
        <w:tc>
          <w:tcPr>
            <w:tcW w:w="1080" w:type="dxa"/>
          </w:tcPr>
          <w:p w14:paraId="256992F1" w14:textId="38CE70FD" w:rsidR="00D8086D" w:rsidRPr="003560B9" w:rsidRDefault="00D8086D" w:rsidP="00D8086D">
            <w:pPr>
              <w:spacing w:before="80"/>
              <w:jc w:val="center"/>
              <w:rPr>
                <w:rFonts w:ascii="Times New Roman" w:hAnsi="Times New Roman" w:cs="Times New Roman"/>
                <w:b/>
                <w:bCs/>
                <w:sz w:val="18"/>
                <w:szCs w:val="18"/>
              </w:rPr>
            </w:pPr>
            <w:r w:rsidRPr="003560B9">
              <w:rPr>
                <w:rFonts w:ascii="Times New Roman" w:hAnsi="Times New Roman" w:cs="Times New Roman"/>
                <w:b/>
                <w:sz w:val="18"/>
                <w:szCs w:val="18"/>
              </w:rPr>
              <w:t>p&lt;0.001</w:t>
            </w:r>
          </w:p>
        </w:tc>
      </w:tr>
      <w:tr w:rsidR="00D8086D" w:rsidRPr="003560B9" w14:paraId="676406EE" w14:textId="77777777" w:rsidTr="00A81011">
        <w:trPr>
          <w:trHeight w:val="117"/>
        </w:trPr>
        <w:tc>
          <w:tcPr>
            <w:tcW w:w="2610" w:type="dxa"/>
          </w:tcPr>
          <w:p w14:paraId="7E4E95BB" w14:textId="4B525AF9" w:rsidR="00D8086D" w:rsidRPr="003560B9" w:rsidRDefault="00D8086D" w:rsidP="00D8086D">
            <w:pPr>
              <w:spacing w:before="80"/>
              <w:rPr>
                <w:rFonts w:ascii="Times New Roman" w:hAnsi="Times New Roman" w:cs="Times New Roman"/>
                <w:sz w:val="18"/>
                <w:szCs w:val="18"/>
              </w:rPr>
            </w:pPr>
            <w:r w:rsidRPr="003560B9">
              <w:rPr>
                <w:rFonts w:ascii="Times New Roman" w:eastAsia="Calibri" w:hAnsi="Times New Roman" w:cs="Times New Roman"/>
                <w:sz w:val="18"/>
                <w:szCs w:val="18"/>
              </w:rPr>
              <w:t xml:space="preserve">Intentionally contacted objects </w:t>
            </w:r>
            <w:r w:rsidR="00C87CE9" w:rsidRPr="003560B9">
              <w:rPr>
                <w:rFonts w:ascii="Times New Roman" w:eastAsia="Calibri" w:hAnsi="Times New Roman" w:cs="Times New Roman"/>
                <w:sz w:val="18"/>
                <w:szCs w:val="18"/>
                <w:lang w:val="en-CA"/>
              </w:rPr>
              <w:t xml:space="preserve">after fall initiation </w:t>
            </w:r>
            <w:r w:rsidR="00C87CE9" w:rsidRPr="003560B9">
              <w:rPr>
                <w:rFonts w:ascii="Times New Roman" w:eastAsia="Calibri" w:hAnsi="Times New Roman" w:cs="Times New Roman"/>
                <w:sz w:val="18"/>
                <w:szCs w:val="18"/>
                <w:vertAlign w:val="superscript"/>
                <w:lang w:val="en-CA"/>
              </w:rPr>
              <w:t>j</w:t>
            </w:r>
          </w:p>
        </w:tc>
        <w:tc>
          <w:tcPr>
            <w:tcW w:w="900" w:type="dxa"/>
          </w:tcPr>
          <w:p w14:paraId="27D32377" w14:textId="59109DD7" w:rsidR="00D8086D" w:rsidRPr="003560B9" w:rsidRDefault="002D1D13"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84</w:t>
            </w:r>
          </w:p>
        </w:tc>
        <w:tc>
          <w:tcPr>
            <w:tcW w:w="1080" w:type="dxa"/>
          </w:tcPr>
          <w:p w14:paraId="6A0461DF" w14:textId="29D04645" w:rsidR="00D8086D" w:rsidRPr="003560B9" w:rsidRDefault="002D1D13"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20.0</w:t>
            </w:r>
          </w:p>
        </w:tc>
        <w:tc>
          <w:tcPr>
            <w:tcW w:w="1710" w:type="dxa"/>
          </w:tcPr>
          <w:p w14:paraId="452B9974" w14:textId="245BCE0D" w:rsidR="00D8086D" w:rsidRPr="003560B9" w:rsidRDefault="00C474A2"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0.28 (0.22-0.34</w:t>
            </w:r>
            <w:r w:rsidR="00D8086D" w:rsidRPr="003560B9">
              <w:rPr>
                <w:rFonts w:ascii="Times New Roman" w:hAnsi="Times New Roman" w:cs="Times New Roman"/>
                <w:sz w:val="18"/>
                <w:szCs w:val="18"/>
              </w:rPr>
              <w:t>)</w:t>
            </w:r>
            <w:r w:rsidR="00D8086D" w:rsidRPr="003560B9">
              <w:rPr>
                <w:rFonts w:ascii="Times New Roman" w:hAnsi="Times New Roman" w:cs="Times New Roman"/>
                <w:sz w:val="18"/>
                <w:szCs w:val="18"/>
                <w:vertAlign w:val="superscript"/>
              </w:rPr>
              <w:t>A</w:t>
            </w:r>
          </w:p>
        </w:tc>
        <w:tc>
          <w:tcPr>
            <w:tcW w:w="1530" w:type="dxa"/>
          </w:tcPr>
          <w:p w14:paraId="34AAD121" w14:textId="3D451397" w:rsidR="00D8086D" w:rsidRPr="003560B9" w:rsidRDefault="005A3F20"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1.19 (0.79-1.81</w:t>
            </w:r>
            <w:r w:rsidR="00D8086D" w:rsidRPr="003560B9">
              <w:rPr>
                <w:rFonts w:ascii="Times New Roman" w:hAnsi="Times New Roman" w:cs="Times New Roman"/>
                <w:sz w:val="18"/>
                <w:szCs w:val="18"/>
              </w:rPr>
              <w:t>)</w:t>
            </w:r>
          </w:p>
        </w:tc>
        <w:tc>
          <w:tcPr>
            <w:tcW w:w="1080" w:type="dxa"/>
          </w:tcPr>
          <w:p w14:paraId="1825BE99" w14:textId="52266921" w:rsidR="00D8086D" w:rsidRPr="003560B9" w:rsidRDefault="005A3F20" w:rsidP="00D8086D">
            <w:pPr>
              <w:spacing w:before="80"/>
              <w:jc w:val="center"/>
              <w:rPr>
                <w:rFonts w:ascii="Times New Roman" w:hAnsi="Times New Roman" w:cs="Times New Roman"/>
                <w:bCs/>
                <w:sz w:val="18"/>
                <w:szCs w:val="18"/>
              </w:rPr>
            </w:pPr>
            <w:r w:rsidRPr="003560B9">
              <w:rPr>
                <w:rFonts w:ascii="Times New Roman" w:hAnsi="Times New Roman" w:cs="Times New Roman"/>
                <w:sz w:val="18"/>
                <w:szCs w:val="18"/>
              </w:rPr>
              <w:t>p=0.400</w:t>
            </w:r>
          </w:p>
        </w:tc>
        <w:tc>
          <w:tcPr>
            <w:tcW w:w="1620" w:type="dxa"/>
          </w:tcPr>
          <w:p w14:paraId="7B0DC4BA" w14:textId="59DFBA42" w:rsidR="00D8086D" w:rsidRPr="003560B9" w:rsidRDefault="00A63E53"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0.35 (0.27-0.47</w:t>
            </w:r>
            <w:r w:rsidR="00D8086D" w:rsidRPr="003560B9">
              <w:rPr>
                <w:rFonts w:ascii="Times New Roman" w:hAnsi="Times New Roman" w:cs="Times New Roman"/>
                <w:sz w:val="18"/>
                <w:szCs w:val="18"/>
              </w:rPr>
              <w:t>)</w:t>
            </w:r>
            <w:r w:rsidR="00D8086D" w:rsidRPr="003560B9">
              <w:rPr>
                <w:rFonts w:ascii="Times New Roman" w:hAnsi="Times New Roman" w:cs="Times New Roman"/>
                <w:sz w:val="18"/>
                <w:szCs w:val="18"/>
                <w:vertAlign w:val="superscript"/>
              </w:rPr>
              <w:t>A</w:t>
            </w:r>
          </w:p>
        </w:tc>
        <w:tc>
          <w:tcPr>
            <w:tcW w:w="1530" w:type="dxa"/>
          </w:tcPr>
          <w:p w14:paraId="5A4108E8" w14:textId="7F9F23BE" w:rsidR="00D8086D" w:rsidRPr="003560B9" w:rsidRDefault="00FB0350"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1.33 (0.96-1.85</w:t>
            </w:r>
            <w:r w:rsidR="00D8086D" w:rsidRPr="003560B9">
              <w:rPr>
                <w:rFonts w:ascii="Times New Roman" w:hAnsi="Times New Roman" w:cs="Times New Roman"/>
                <w:sz w:val="18"/>
                <w:szCs w:val="18"/>
              </w:rPr>
              <w:t>)</w:t>
            </w:r>
          </w:p>
        </w:tc>
        <w:tc>
          <w:tcPr>
            <w:tcW w:w="1080" w:type="dxa"/>
          </w:tcPr>
          <w:p w14:paraId="0BFF9782" w14:textId="1458CC35" w:rsidR="00D8086D" w:rsidRPr="003560B9" w:rsidRDefault="00D8086D" w:rsidP="00D8086D">
            <w:pPr>
              <w:spacing w:before="80"/>
              <w:jc w:val="center"/>
              <w:rPr>
                <w:rFonts w:ascii="Times New Roman" w:hAnsi="Times New Roman" w:cs="Times New Roman"/>
                <w:sz w:val="18"/>
                <w:szCs w:val="18"/>
              </w:rPr>
            </w:pPr>
            <w:r w:rsidRPr="003560B9">
              <w:rPr>
                <w:rFonts w:ascii="Times New Roman" w:hAnsi="Times New Roman" w:cs="Times New Roman"/>
                <w:sz w:val="18"/>
                <w:szCs w:val="18"/>
              </w:rPr>
              <w:t>p=0.085</w:t>
            </w:r>
          </w:p>
        </w:tc>
      </w:tr>
      <w:tr w:rsidR="00F74F17" w:rsidRPr="003560B9" w14:paraId="53E665AF" w14:textId="77777777" w:rsidTr="00A81011">
        <w:trPr>
          <w:trHeight w:val="117"/>
        </w:trPr>
        <w:tc>
          <w:tcPr>
            <w:tcW w:w="2610" w:type="dxa"/>
          </w:tcPr>
          <w:p w14:paraId="3CFB9563" w14:textId="0DD0FB03" w:rsidR="00F74F17" w:rsidRPr="003560B9" w:rsidRDefault="00F74F17" w:rsidP="00F74F17">
            <w:pPr>
              <w:spacing w:before="80"/>
              <w:rPr>
                <w:rFonts w:ascii="Times New Roman" w:hAnsi="Times New Roman" w:cs="Times New Roman"/>
                <w:sz w:val="18"/>
                <w:szCs w:val="18"/>
              </w:rPr>
            </w:pPr>
            <w:r w:rsidRPr="003560B9">
              <w:rPr>
                <w:rFonts w:ascii="Times New Roman" w:eastAsia="Calibri" w:hAnsi="Times New Roman" w:cs="Times New Roman"/>
                <w:sz w:val="18"/>
                <w:szCs w:val="18"/>
                <w:lang w:val="en-CA"/>
              </w:rPr>
              <w:t xml:space="preserve">Intentionally </w:t>
            </w:r>
            <w:r w:rsidRPr="003560B9">
              <w:rPr>
                <w:rFonts w:ascii="Times New Roman" w:eastAsia="Calibri" w:hAnsi="Times New Roman" w:cs="Times New Roman"/>
                <w:sz w:val="18"/>
                <w:szCs w:val="18"/>
                <w:vertAlign w:val="superscript"/>
                <w:lang w:val="en-CA"/>
              </w:rPr>
              <w:t xml:space="preserve">j </w:t>
            </w:r>
            <w:r w:rsidRPr="003560B9">
              <w:rPr>
                <w:rFonts w:ascii="Times New Roman" w:eastAsia="Calibri" w:hAnsi="Times New Roman" w:cs="Times New Roman"/>
                <w:sz w:val="18"/>
                <w:szCs w:val="18"/>
                <w:lang w:val="en-CA"/>
              </w:rPr>
              <w:t xml:space="preserve">AND unintentionally </w:t>
            </w:r>
            <w:r w:rsidRPr="003560B9">
              <w:rPr>
                <w:rFonts w:ascii="Times New Roman" w:eastAsia="Calibri" w:hAnsi="Times New Roman" w:cs="Times New Roman"/>
                <w:sz w:val="18"/>
                <w:szCs w:val="18"/>
                <w:vertAlign w:val="superscript"/>
                <w:lang w:val="en-CA"/>
              </w:rPr>
              <w:t>k</w:t>
            </w:r>
            <w:r w:rsidRPr="003560B9">
              <w:rPr>
                <w:rFonts w:ascii="Times New Roman" w:eastAsia="Calibri" w:hAnsi="Times New Roman" w:cs="Times New Roman"/>
                <w:sz w:val="18"/>
                <w:szCs w:val="18"/>
                <w:lang w:val="en-CA"/>
              </w:rPr>
              <w:t xml:space="preserve"> contacted objects after fall initiation</w:t>
            </w:r>
          </w:p>
        </w:tc>
        <w:tc>
          <w:tcPr>
            <w:tcW w:w="900" w:type="dxa"/>
          </w:tcPr>
          <w:p w14:paraId="1A9EBD2D" w14:textId="656CC511"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66</w:t>
            </w:r>
          </w:p>
        </w:tc>
        <w:tc>
          <w:tcPr>
            <w:tcW w:w="1080" w:type="dxa"/>
          </w:tcPr>
          <w:p w14:paraId="56CC2264" w14:textId="3F58BDD8"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15.7</w:t>
            </w:r>
          </w:p>
        </w:tc>
        <w:tc>
          <w:tcPr>
            <w:tcW w:w="1710" w:type="dxa"/>
          </w:tcPr>
          <w:p w14:paraId="70503542" w14:textId="1D9664EE"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0.24 (0.19-0.30)</w:t>
            </w:r>
            <w:r w:rsidRPr="003560B9">
              <w:rPr>
                <w:rFonts w:ascii="Times New Roman" w:hAnsi="Times New Roman" w:cs="Times New Roman"/>
                <w:sz w:val="18"/>
                <w:szCs w:val="18"/>
                <w:vertAlign w:val="superscript"/>
              </w:rPr>
              <w:t>A</w:t>
            </w:r>
          </w:p>
        </w:tc>
        <w:tc>
          <w:tcPr>
            <w:tcW w:w="1530" w:type="dxa"/>
          </w:tcPr>
          <w:p w14:paraId="50182A80" w14:textId="782C5CCA"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0.98 (0.64-1.49)</w:t>
            </w:r>
          </w:p>
        </w:tc>
        <w:tc>
          <w:tcPr>
            <w:tcW w:w="1080" w:type="dxa"/>
          </w:tcPr>
          <w:p w14:paraId="4A233E5A" w14:textId="65501104"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p=0.914</w:t>
            </w:r>
          </w:p>
        </w:tc>
        <w:tc>
          <w:tcPr>
            <w:tcW w:w="1620" w:type="dxa"/>
          </w:tcPr>
          <w:p w14:paraId="451BD1F8" w14:textId="2DAACD23"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0.28 (0.21-0.36)</w:t>
            </w:r>
            <w:r w:rsidRPr="003560B9">
              <w:rPr>
                <w:rFonts w:ascii="Times New Roman" w:hAnsi="Times New Roman" w:cs="Times New Roman"/>
                <w:sz w:val="18"/>
                <w:szCs w:val="18"/>
                <w:vertAlign w:val="superscript"/>
              </w:rPr>
              <w:t>A</w:t>
            </w:r>
          </w:p>
        </w:tc>
        <w:tc>
          <w:tcPr>
            <w:tcW w:w="1530" w:type="dxa"/>
          </w:tcPr>
          <w:p w14:paraId="5752F7AD" w14:textId="3C4C633F"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1.05 (0.76-1.45)</w:t>
            </w:r>
          </w:p>
        </w:tc>
        <w:tc>
          <w:tcPr>
            <w:tcW w:w="1080" w:type="dxa"/>
          </w:tcPr>
          <w:p w14:paraId="24F486DC" w14:textId="35716BCB"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p=0.779</w:t>
            </w:r>
          </w:p>
        </w:tc>
      </w:tr>
      <w:tr w:rsidR="00F74F17" w:rsidRPr="003560B9" w14:paraId="0F21CA41" w14:textId="77777777" w:rsidTr="003E6C7D">
        <w:trPr>
          <w:trHeight w:val="117"/>
        </w:trPr>
        <w:tc>
          <w:tcPr>
            <w:tcW w:w="2610" w:type="dxa"/>
            <w:tcBorders>
              <w:bottom w:val="single" w:sz="4" w:space="0" w:color="auto"/>
            </w:tcBorders>
          </w:tcPr>
          <w:p w14:paraId="47E36504" w14:textId="77777777" w:rsidR="00F74F17" w:rsidRPr="003560B9" w:rsidRDefault="00F74F17" w:rsidP="00F74F17">
            <w:pPr>
              <w:spacing w:before="80"/>
              <w:rPr>
                <w:rFonts w:ascii="Times New Roman" w:eastAsia="Calibri" w:hAnsi="Times New Roman" w:cs="Times New Roman"/>
                <w:sz w:val="18"/>
                <w:szCs w:val="18"/>
                <w:lang w:val="en-CA"/>
              </w:rPr>
            </w:pPr>
            <w:r w:rsidRPr="003560B9">
              <w:rPr>
                <w:rFonts w:ascii="Times New Roman" w:eastAsia="Calibri" w:hAnsi="Times New Roman" w:cs="Times New Roman"/>
                <w:sz w:val="18"/>
                <w:szCs w:val="18"/>
                <w:lang w:val="en-CA"/>
              </w:rPr>
              <w:t>Unintentionally impacted</w:t>
            </w:r>
          </w:p>
          <w:p w14:paraId="036AB4DA" w14:textId="79A716BA" w:rsidR="00F74F17" w:rsidRPr="003560B9" w:rsidRDefault="00F74F17" w:rsidP="00D874B1">
            <w:pPr>
              <w:rPr>
                <w:rFonts w:ascii="Times New Roman" w:hAnsi="Times New Roman" w:cs="Times New Roman"/>
                <w:sz w:val="18"/>
                <w:szCs w:val="18"/>
              </w:rPr>
            </w:pPr>
            <w:r w:rsidRPr="003560B9">
              <w:rPr>
                <w:rFonts w:ascii="Times New Roman" w:eastAsia="Calibri" w:hAnsi="Times New Roman" w:cs="Times New Roman"/>
                <w:sz w:val="18"/>
                <w:szCs w:val="18"/>
                <w:lang w:val="en-CA"/>
              </w:rPr>
              <w:t xml:space="preserve">objects after fall initiation </w:t>
            </w:r>
            <w:r w:rsidRPr="003560B9">
              <w:rPr>
                <w:rFonts w:ascii="Times New Roman" w:eastAsia="Calibri" w:hAnsi="Times New Roman" w:cs="Times New Roman"/>
                <w:sz w:val="18"/>
                <w:szCs w:val="18"/>
                <w:vertAlign w:val="superscript"/>
                <w:lang w:val="en-CA"/>
              </w:rPr>
              <w:t>k</w:t>
            </w:r>
          </w:p>
        </w:tc>
        <w:tc>
          <w:tcPr>
            <w:tcW w:w="900" w:type="dxa"/>
            <w:tcBorders>
              <w:bottom w:val="single" w:sz="4" w:space="0" w:color="auto"/>
            </w:tcBorders>
          </w:tcPr>
          <w:p w14:paraId="2FA8C140" w14:textId="557E4486"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63</w:t>
            </w:r>
          </w:p>
        </w:tc>
        <w:tc>
          <w:tcPr>
            <w:tcW w:w="1080" w:type="dxa"/>
            <w:tcBorders>
              <w:bottom w:val="single" w:sz="4" w:space="0" w:color="auto"/>
            </w:tcBorders>
          </w:tcPr>
          <w:p w14:paraId="780A749C" w14:textId="3A0D63A6"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15.0</w:t>
            </w:r>
          </w:p>
        </w:tc>
        <w:tc>
          <w:tcPr>
            <w:tcW w:w="1710" w:type="dxa"/>
            <w:tcBorders>
              <w:bottom w:val="single" w:sz="4" w:space="0" w:color="auto"/>
            </w:tcBorders>
          </w:tcPr>
          <w:p w14:paraId="44288600" w14:textId="7B857D10"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0.24 (0.19-0.30)</w:t>
            </w:r>
            <w:r w:rsidRPr="003560B9">
              <w:rPr>
                <w:rFonts w:ascii="Times New Roman" w:hAnsi="Times New Roman" w:cs="Times New Roman"/>
                <w:sz w:val="18"/>
                <w:szCs w:val="18"/>
                <w:vertAlign w:val="superscript"/>
              </w:rPr>
              <w:t>A</w:t>
            </w:r>
          </w:p>
        </w:tc>
        <w:tc>
          <w:tcPr>
            <w:tcW w:w="1530" w:type="dxa"/>
            <w:tcBorders>
              <w:bottom w:val="single" w:sz="4" w:space="0" w:color="auto"/>
            </w:tcBorders>
          </w:tcPr>
          <w:p w14:paraId="61A97541" w14:textId="64B7898C"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1</w:t>
            </w:r>
          </w:p>
        </w:tc>
        <w:tc>
          <w:tcPr>
            <w:tcW w:w="1080" w:type="dxa"/>
            <w:tcBorders>
              <w:bottom w:val="single" w:sz="4" w:space="0" w:color="auto"/>
            </w:tcBorders>
          </w:tcPr>
          <w:p w14:paraId="3D0434DA" w14:textId="0B67AF96"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w:t>
            </w:r>
          </w:p>
        </w:tc>
        <w:tc>
          <w:tcPr>
            <w:tcW w:w="1620" w:type="dxa"/>
            <w:tcBorders>
              <w:bottom w:val="single" w:sz="4" w:space="0" w:color="auto"/>
            </w:tcBorders>
          </w:tcPr>
          <w:p w14:paraId="656C5ACC" w14:textId="3524126C"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0.26 (0.21-0.34)</w:t>
            </w:r>
            <w:r w:rsidRPr="003560B9">
              <w:rPr>
                <w:rFonts w:ascii="Times New Roman" w:hAnsi="Times New Roman" w:cs="Times New Roman"/>
                <w:sz w:val="18"/>
                <w:szCs w:val="18"/>
                <w:vertAlign w:val="superscript"/>
              </w:rPr>
              <w:t>A</w:t>
            </w:r>
          </w:p>
        </w:tc>
        <w:tc>
          <w:tcPr>
            <w:tcW w:w="1530" w:type="dxa"/>
            <w:tcBorders>
              <w:bottom w:val="single" w:sz="4" w:space="0" w:color="auto"/>
            </w:tcBorders>
          </w:tcPr>
          <w:p w14:paraId="08E42884" w14:textId="47D4F7B5"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1</w:t>
            </w:r>
          </w:p>
        </w:tc>
        <w:tc>
          <w:tcPr>
            <w:tcW w:w="1080" w:type="dxa"/>
            <w:tcBorders>
              <w:bottom w:val="single" w:sz="4" w:space="0" w:color="auto"/>
            </w:tcBorders>
          </w:tcPr>
          <w:p w14:paraId="33F312B7" w14:textId="3E6B9692" w:rsidR="00F74F17" w:rsidRPr="003560B9" w:rsidRDefault="00F74F17" w:rsidP="00F74F17">
            <w:pPr>
              <w:spacing w:before="80"/>
              <w:jc w:val="center"/>
              <w:rPr>
                <w:rFonts w:ascii="Times New Roman" w:hAnsi="Times New Roman" w:cs="Times New Roman"/>
                <w:sz w:val="18"/>
                <w:szCs w:val="18"/>
              </w:rPr>
            </w:pPr>
            <w:r w:rsidRPr="003560B9">
              <w:rPr>
                <w:rFonts w:ascii="Times New Roman" w:hAnsi="Times New Roman" w:cs="Times New Roman"/>
                <w:sz w:val="18"/>
                <w:szCs w:val="18"/>
              </w:rPr>
              <w:t>…</w:t>
            </w:r>
          </w:p>
        </w:tc>
      </w:tr>
      <w:tr w:rsidR="009115E3" w:rsidRPr="003560B9" w14:paraId="11B068FA" w14:textId="77777777" w:rsidTr="00A81011">
        <w:trPr>
          <w:trHeight w:val="117"/>
        </w:trPr>
        <w:tc>
          <w:tcPr>
            <w:tcW w:w="2610" w:type="dxa"/>
            <w:tcBorders>
              <w:top w:val="single" w:sz="4" w:space="0" w:color="auto"/>
            </w:tcBorders>
          </w:tcPr>
          <w:p w14:paraId="1E58D5F0" w14:textId="77777777" w:rsidR="009115E3" w:rsidRPr="003560B9" w:rsidRDefault="009115E3" w:rsidP="009115E3">
            <w:pPr>
              <w:spacing w:before="80"/>
              <w:rPr>
                <w:rFonts w:ascii="Times New Roman" w:hAnsi="Times New Roman" w:cs="Times New Roman"/>
                <w:b/>
                <w:sz w:val="18"/>
                <w:szCs w:val="18"/>
              </w:rPr>
            </w:pPr>
            <w:r w:rsidRPr="003560B9">
              <w:rPr>
                <w:rFonts w:ascii="Times New Roman" w:hAnsi="Times New Roman" w:cs="Times New Roman"/>
                <w:b/>
                <w:sz w:val="18"/>
                <w:szCs w:val="18"/>
              </w:rPr>
              <w:t>(c)</w:t>
            </w:r>
          </w:p>
        </w:tc>
        <w:tc>
          <w:tcPr>
            <w:tcW w:w="900" w:type="dxa"/>
            <w:tcBorders>
              <w:top w:val="single" w:sz="4" w:space="0" w:color="auto"/>
            </w:tcBorders>
          </w:tcPr>
          <w:p w14:paraId="5114261D" w14:textId="77777777" w:rsidR="009115E3" w:rsidRPr="003560B9" w:rsidRDefault="009115E3" w:rsidP="009115E3">
            <w:pPr>
              <w:spacing w:before="80"/>
              <w:jc w:val="center"/>
              <w:rPr>
                <w:rFonts w:ascii="Times New Roman" w:hAnsi="Times New Roman" w:cs="Times New Roman"/>
                <w:sz w:val="18"/>
                <w:szCs w:val="18"/>
              </w:rPr>
            </w:pPr>
          </w:p>
        </w:tc>
        <w:tc>
          <w:tcPr>
            <w:tcW w:w="1080" w:type="dxa"/>
            <w:tcBorders>
              <w:top w:val="single" w:sz="4" w:space="0" w:color="auto"/>
            </w:tcBorders>
          </w:tcPr>
          <w:p w14:paraId="0D06FCC8" w14:textId="77777777" w:rsidR="009115E3" w:rsidRPr="003560B9" w:rsidRDefault="009115E3" w:rsidP="009115E3">
            <w:pPr>
              <w:spacing w:before="80"/>
              <w:jc w:val="center"/>
              <w:rPr>
                <w:rFonts w:ascii="Times New Roman" w:hAnsi="Times New Roman" w:cs="Times New Roman"/>
                <w:sz w:val="18"/>
                <w:szCs w:val="18"/>
              </w:rPr>
            </w:pPr>
          </w:p>
        </w:tc>
        <w:tc>
          <w:tcPr>
            <w:tcW w:w="1710" w:type="dxa"/>
            <w:tcBorders>
              <w:top w:val="single" w:sz="4" w:space="0" w:color="auto"/>
            </w:tcBorders>
          </w:tcPr>
          <w:p w14:paraId="601C3AC1" w14:textId="77777777" w:rsidR="009115E3" w:rsidRPr="003560B9" w:rsidRDefault="009115E3" w:rsidP="009115E3">
            <w:pPr>
              <w:spacing w:before="80"/>
              <w:jc w:val="center"/>
              <w:rPr>
                <w:rFonts w:ascii="Times New Roman" w:hAnsi="Times New Roman" w:cs="Times New Roman"/>
                <w:sz w:val="18"/>
                <w:szCs w:val="18"/>
              </w:rPr>
            </w:pPr>
          </w:p>
        </w:tc>
        <w:tc>
          <w:tcPr>
            <w:tcW w:w="1530" w:type="dxa"/>
            <w:tcBorders>
              <w:top w:val="single" w:sz="4" w:space="0" w:color="auto"/>
            </w:tcBorders>
          </w:tcPr>
          <w:p w14:paraId="3606DD7F" w14:textId="77777777" w:rsidR="009115E3" w:rsidRPr="003560B9" w:rsidRDefault="009115E3" w:rsidP="009115E3">
            <w:pPr>
              <w:spacing w:before="80"/>
              <w:jc w:val="center"/>
              <w:rPr>
                <w:rFonts w:ascii="Times New Roman" w:hAnsi="Times New Roman" w:cs="Times New Roman"/>
                <w:sz w:val="18"/>
                <w:szCs w:val="18"/>
              </w:rPr>
            </w:pPr>
          </w:p>
        </w:tc>
        <w:tc>
          <w:tcPr>
            <w:tcW w:w="1080" w:type="dxa"/>
            <w:tcBorders>
              <w:top w:val="single" w:sz="4" w:space="0" w:color="auto"/>
            </w:tcBorders>
          </w:tcPr>
          <w:p w14:paraId="406C33BE" w14:textId="77777777" w:rsidR="009115E3" w:rsidRPr="003560B9" w:rsidRDefault="009115E3" w:rsidP="009115E3">
            <w:pPr>
              <w:spacing w:before="80"/>
              <w:jc w:val="center"/>
              <w:rPr>
                <w:rFonts w:ascii="Times New Roman" w:hAnsi="Times New Roman" w:cs="Times New Roman"/>
                <w:sz w:val="18"/>
                <w:szCs w:val="18"/>
              </w:rPr>
            </w:pPr>
          </w:p>
        </w:tc>
        <w:tc>
          <w:tcPr>
            <w:tcW w:w="1620" w:type="dxa"/>
            <w:tcBorders>
              <w:top w:val="single" w:sz="4" w:space="0" w:color="auto"/>
            </w:tcBorders>
          </w:tcPr>
          <w:p w14:paraId="1209DB5D" w14:textId="77777777" w:rsidR="009115E3" w:rsidRPr="003560B9" w:rsidRDefault="009115E3" w:rsidP="009115E3">
            <w:pPr>
              <w:spacing w:before="80"/>
              <w:rPr>
                <w:rFonts w:ascii="Times New Roman" w:hAnsi="Times New Roman" w:cs="Times New Roman"/>
                <w:sz w:val="18"/>
                <w:szCs w:val="18"/>
              </w:rPr>
            </w:pPr>
          </w:p>
        </w:tc>
        <w:tc>
          <w:tcPr>
            <w:tcW w:w="1530" w:type="dxa"/>
            <w:tcBorders>
              <w:top w:val="single" w:sz="4" w:space="0" w:color="auto"/>
            </w:tcBorders>
          </w:tcPr>
          <w:p w14:paraId="1F31425F" w14:textId="77777777" w:rsidR="009115E3" w:rsidRPr="003560B9" w:rsidRDefault="009115E3" w:rsidP="009115E3">
            <w:pPr>
              <w:spacing w:before="80"/>
              <w:rPr>
                <w:rFonts w:ascii="Times New Roman" w:hAnsi="Times New Roman" w:cs="Times New Roman"/>
                <w:sz w:val="18"/>
                <w:szCs w:val="18"/>
              </w:rPr>
            </w:pPr>
          </w:p>
        </w:tc>
        <w:tc>
          <w:tcPr>
            <w:tcW w:w="1080" w:type="dxa"/>
            <w:tcBorders>
              <w:top w:val="single" w:sz="4" w:space="0" w:color="auto"/>
            </w:tcBorders>
          </w:tcPr>
          <w:p w14:paraId="3FCC0A35" w14:textId="77777777" w:rsidR="009115E3" w:rsidRPr="003560B9" w:rsidRDefault="009115E3" w:rsidP="009115E3">
            <w:pPr>
              <w:spacing w:before="80"/>
              <w:jc w:val="center"/>
              <w:rPr>
                <w:rFonts w:ascii="Times New Roman" w:hAnsi="Times New Roman" w:cs="Times New Roman"/>
                <w:sz w:val="18"/>
                <w:szCs w:val="18"/>
              </w:rPr>
            </w:pPr>
          </w:p>
        </w:tc>
      </w:tr>
      <w:tr w:rsidR="00197655" w:rsidRPr="003560B9" w14:paraId="1E5E69BE" w14:textId="77777777" w:rsidTr="00A81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0" w:type="dxa"/>
            <w:tcBorders>
              <w:top w:val="nil"/>
              <w:left w:val="nil"/>
              <w:bottom w:val="nil"/>
              <w:right w:val="nil"/>
            </w:tcBorders>
          </w:tcPr>
          <w:p w14:paraId="344D4CDB" w14:textId="77777777" w:rsidR="00197655" w:rsidRPr="003560B9" w:rsidRDefault="00197655" w:rsidP="00197655">
            <w:pPr>
              <w:spacing w:before="80"/>
              <w:rPr>
                <w:rFonts w:ascii="Times New Roman" w:eastAsia="Calibri" w:hAnsi="Times New Roman" w:cs="Times New Roman"/>
                <w:sz w:val="18"/>
                <w:szCs w:val="18"/>
                <w:lang w:val="en-CA"/>
              </w:rPr>
            </w:pPr>
            <w:r w:rsidRPr="003560B9">
              <w:rPr>
                <w:rFonts w:ascii="Times New Roman" w:eastAsia="Calibri" w:hAnsi="Times New Roman" w:cs="Times New Roman"/>
                <w:sz w:val="18"/>
                <w:szCs w:val="18"/>
                <w:lang w:val="en-CA"/>
              </w:rPr>
              <w:t xml:space="preserve">Contacted objects after fall initiation </w:t>
            </w:r>
            <w:r w:rsidRPr="003560B9">
              <w:rPr>
                <w:rFonts w:ascii="Times New Roman" w:eastAsia="Calibri" w:hAnsi="Times New Roman" w:cs="Times New Roman"/>
                <w:sz w:val="18"/>
                <w:szCs w:val="18"/>
                <w:vertAlign w:val="superscript"/>
                <w:lang w:val="en-CA"/>
              </w:rPr>
              <w:t>j, k</w:t>
            </w:r>
            <w:r w:rsidRPr="003560B9">
              <w:rPr>
                <w:rFonts w:ascii="Times New Roman" w:eastAsia="Calibri" w:hAnsi="Times New Roman" w:cs="Times New Roman"/>
                <w:sz w:val="18"/>
                <w:szCs w:val="18"/>
                <w:lang w:val="en-CA"/>
              </w:rPr>
              <w:t xml:space="preserve"> AND held </w:t>
            </w:r>
          </w:p>
          <w:p w14:paraId="37B7EA81" w14:textId="148A3A37" w:rsidR="00197655" w:rsidRPr="003560B9" w:rsidRDefault="00197655" w:rsidP="00197655">
            <w:pPr>
              <w:rPr>
                <w:rFonts w:ascii="Times New Roman" w:hAnsi="Times New Roman" w:cs="Times New Roman"/>
                <w:sz w:val="18"/>
                <w:szCs w:val="18"/>
              </w:rPr>
            </w:pPr>
            <w:r w:rsidRPr="003560B9">
              <w:rPr>
                <w:rFonts w:ascii="Times New Roman" w:eastAsia="Calibri" w:hAnsi="Times New Roman" w:cs="Times New Roman"/>
                <w:sz w:val="18"/>
                <w:szCs w:val="18"/>
                <w:lang w:val="en-CA"/>
              </w:rPr>
              <w:t xml:space="preserve">object </w:t>
            </w:r>
            <w:proofErr w:type="spellStart"/>
            <w:r w:rsidRPr="003560B9">
              <w:rPr>
                <w:rFonts w:ascii="Times New Roman" w:eastAsia="Calibri" w:hAnsi="Times New Roman" w:cs="Times New Roman"/>
                <w:sz w:val="18"/>
                <w:szCs w:val="18"/>
                <w:vertAlign w:val="superscript"/>
                <w:lang w:val="en-CA"/>
              </w:rPr>
              <w:t>i</w:t>
            </w:r>
            <w:proofErr w:type="spellEnd"/>
          </w:p>
        </w:tc>
        <w:tc>
          <w:tcPr>
            <w:tcW w:w="900" w:type="dxa"/>
            <w:tcBorders>
              <w:top w:val="nil"/>
              <w:left w:val="nil"/>
              <w:bottom w:val="nil"/>
              <w:right w:val="nil"/>
            </w:tcBorders>
          </w:tcPr>
          <w:p w14:paraId="25AC2CBC" w14:textId="6D427A37"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90</w:t>
            </w:r>
          </w:p>
        </w:tc>
        <w:tc>
          <w:tcPr>
            <w:tcW w:w="1080" w:type="dxa"/>
            <w:tcBorders>
              <w:top w:val="nil"/>
              <w:left w:val="nil"/>
              <w:bottom w:val="nil"/>
              <w:right w:val="nil"/>
            </w:tcBorders>
          </w:tcPr>
          <w:p w14:paraId="593CE1EA" w14:textId="2C4F3FC1"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21.4</w:t>
            </w:r>
          </w:p>
        </w:tc>
        <w:tc>
          <w:tcPr>
            <w:tcW w:w="1710" w:type="dxa"/>
            <w:tcBorders>
              <w:top w:val="nil"/>
              <w:left w:val="nil"/>
              <w:bottom w:val="nil"/>
              <w:right w:val="nil"/>
            </w:tcBorders>
          </w:tcPr>
          <w:p w14:paraId="0FB3C200" w14:textId="72CB9835"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0.31 (0.26-0.38)</w:t>
            </w:r>
            <w:r w:rsidRPr="003560B9">
              <w:rPr>
                <w:rFonts w:ascii="Times New Roman" w:hAnsi="Times New Roman" w:cs="Times New Roman"/>
                <w:sz w:val="18"/>
                <w:szCs w:val="18"/>
                <w:vertAlign w:val="superscript"/>
              </w:rPr>
              <w:t>AB</w:t>
            </w:r>
          </w:p>
        </w:tc>
        <w:tc>
          <w:tcPr>
            <w:tcW w:w="1530" w:type="dxa"/>
            <w:tcBorders>
              <w:top w:val="nil"/>
              <w:left w:val="nil"/>
              <w:bottom w:val="nil"/>
              <w:right w:val="nil"/>
            </w:tcBorders>
          </w:tcPr>
          <w:p w14:paraId="7E26345E" w14:textId="4B340B24"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0.73 (0.50-1.06)</w:t>
            </w:r>
          </w:p>
        </w:tc>
        <w:tc>
          <w:tcPr>
            <w:tcW w:w="1080" w:type="dxa"/>
            <w:tcBorders>
              <w:top w:val="nil"/>
              <w:left w:val="nil"/>
              <w:bottom w:val="nil"/>
              <w:right w:val="nil"/>
            </w:tcBorders>
          </w:tcPr>
          <w:p w14:paraId="1AB3E719" w14:textId="426ACE72" w:rsidR="00197655" w:rsidRPr="003560B9" w:rsidRDefault="00197655" w:rsidP="00197655">
            <w:pPr>
              <w:spacing w:before="80"/>
              <w:jc w:val="center"/>
              <w:rPr>
                <w:rFonts w:ascii="Times New Roman" w:hAnsi="Times New Roman" w:cs="Times New Roman"/>
                <w:b/>
                <w:bCs/>
                <w:sz w:val="18"/>
                <w:szCs w:val="18"/>
              </w:rPr>
            </w:pPr>
            <w:r w:rsidRPr="003560B9">
              <w:rPr>
                <w:rFonts w:ascii="Times New Roman" w:hAnsi="Times New Roman" w:cs="Times New Roman"/>
                <w:sz w:val="18"/>
                <w:szCs w:val="18"/>
              </w:rPr>
              <w:t>p=0.101</w:t>
            </w:r>
          </w:p>
        </w:tc>
        <w:tc>
          <w:tcPr>
            <w:tcW w:w="1620" w:type="dxa"/>
            <w:tcBorders>
              <w:top w:val="nil"/>
              <w:left w:val="nil"/>
              <w:bottom w:val="nil"/>
              <w:right w:val="nil"/>
            </w:tcBorders>
          </w:tcPr>
          <w:p w14:paraId="02B561C2" w14:textId="3A4501A1"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0.38 (0.31-0.47)</w:t>
            </w:r>
            <w:r w:rsidRPr="003560B9">
              <w:rPr>
                <w:rFonts w:ascii="Times New Roman" w:hAnsi="Times New Roman" w:cs="Times New Roman"/>
                <w:sz w:val="18"/>
                <w:szCs w:val="18"/>
                <w:vertAlign w:val="superscript"/>
              </w:rPr>
              <w:t>A</w:t>
            </w:r>
          </w:p>
        </w:tc>
        <w:tc>
          <w:tcPr>
            <w:tcW w:w="1530" w:type="dxa"/>
            <w:tcBorders>
              <w:top w:val="nil"/>
              <w:left w:val="nil"/>
              <w:bottom w:val="nil"/>
              <w:right w:val="nil"/>
            </w:tcBorders>
          </w:tcPr>
          <w:p w14:paraId="03740162" w14:textId="53B6BFCB"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0.73 (0.55-0.97)</w:t>
            </w:r>
          </w:p>
        </w:tc>
        <w:tc>
          <w:tcPr>
            <w:tcW w:w="1080" w:type="dxa"/>
            <w:tcBorders>
              <w:top w:val="nil"/>
              <w:left w:val="nil"/>
              <w:bottom w:val="nil"/>
              <w:right w:val="nil"/>
            </w:tcBorders>
          </w:tcPr>
          <w:p w14:paraId="1465BF09" w14:textId="795C98DF" w:rsidR="00197655" w:rsidRPr="003560B9" w:rsidRDefault="00197655" w:rsidP="00197655">
            <w:pPr>
              <w:spacing w:before="80"/>
              <w:jc w:val="center"/>
              <w:rPr>
                <w:rFonts w:ascii="Times New Roman" w:hAnsi="Times New Roman" w:cs="Times New Roman"/>
                <w:b/>
                <w:bCs/>
                <w:sz w:val="18"/>
                <w:szCs w:val="18"/>
              </w:rPr>
            </w:pPr>
            <w:r w:rsidRPr="003560B9">
              <w:rPr>
                <w:rFonts w:ascii="Times New Roman" w:hAnsi="Times New Roman" w:cs="Times New Roman"/>
                <w:b/>
                <w:sz w:val="18"/>
                <w:szCs w:val="18"/>
              </w:rPr>
              <w:t>p=0.031</w:t>
            </w:r>
          </w:p>
        </w:tc>
      </w:tr>
      <w:tr w:rsidR="00197655" w:rsidRPr="003560B9" w14:paraId="68680E54" w14:textId="77777777" w:rsidTr="00A81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0" w:type="dxa"/>
            <w:tcBorders>
              <w:top w:val="nil"/>
              <w:left w:val="nil"/>
              <w:bottom w:val="nil"/>
              <w:right w:val="nil"/>
            </w:tcBorders>
          </w:tcPr>
          <w:p w14:paraId="7FCE1D33" w14:textId="77777777" w:rsidR="00197655" w:rsidRPr="003560B9" w:rsidRDefault="00197655" w:rsidP="00197655">
            <w:pPr>
              <w:spacing w:before="80"/>
              <w:rPr>
                <w:rFonts w:ascii="Times New Roman" w:eastAsia="Calibri" w:hAnsi="Times New Roman" w:cs="Times New Roman"/>
                <w:sz w:val="18"/>
                <w:szCs w:val="18"/>
                <w:lang w:val="en-CA"/>
              </w:rPr>
            </w:pPr>
            <w:r w:rsidRPr="003560B9">
              <w:rPr>
                <w:rFonts w:ascii="Times New Roman" w:eastAsia="Calibri" w:hAnsi="Times New Roman" w:cs="Times New Roman"/>
                <w:sz w:val="18"/>
                <w:szCs w:val="18"/>
                <w:lang w:val="en-CA"/>
              </w:rPr>
              <w:t xml:space="preserve">Contacted objects after fall initiation </w:t>
            </w:r>
            <w:r w:rsidRPr="003560B9">
              <w:rPr>
                <w:rFonts w:ascii="Times New Roman" w:eastAsia="Calibri" w:hAnsi="Times New Roman" w:cs="Times New Roman"/>
                <w:sz w:val="18"/>
                <w:szCs w:val="18"/>
                <w:vertAlign w:val="superscript"/>
                <w:lang w:val="en-CA"/>
              </w:rPr>
              <w:t>j, k</w:t>
            </w:r>
            <w:r w:rsidRPr="003560B9">
              <w:rPr>
                <w:rFonts w:ascii="Times New Roman" w:eastAsia="Calibri" w:hAnsi="Times New Roman" w:cs="Times New Roman"/>
                <w:sz w:val="18"/>
                <w:szCs w:val="18"/>
                <w:lang w:val="en-CA"/>
              </w:rPr>
              <w:t xml:space="preserve"> AND did not hold </w:t>
            </w:r>
          </w:p>
          <w:p w14:paraId="270B726F" w14:textId="21432CE8" w:rsidR="00197655" w:rsidRPr="003560B9" w:rsidRDefault="00197655" w:rsidP="00197655">
            <w:pPr>
              <w:rPr>
                <w:rFonts w:ascii="Times New Roman" w:hAnsi="Times New Roman" w:cs="Times New Roman"/>
                <w:sz w:val="18"/>
                <w:szCs w:val="18"/>
              </w:rPr>
            </w:pPr>
            <w:r w:rsidRPr="003560B9">
              <w:rPr>
                <w:rFonts w:ascii="Times New Roman" w:eastAsia="Calibri" w:hAnsi="Times New Roman" w:cs="Times New Roman"/>
                <w:sz w:val="18"/>
                <w:szCs w:val="18"/>
                <w:lang w:val="en-CA"/>
              </w:rPr>
              <w:t xml:space="preserve">object </w:t>
            </w:r>
            <w:r w:rsidRPr="003560B9">
              <w:rPr>
                <w:rFonts w:ascii="Times New Roman" w:eastAsia="Calibri" w:hAnsi="Times New Roman" w:cs="Times New Roman"/>
                <w:sz w:val="18"/>
                <w:szCs w:val="18"/>
                <w:vertAlign w:val="superscript"/>
                <w:lang w:val="en-CA"/>
              </w:rPr>
              <w:t>g</w:t>
            </w:r>
          </w:p>
        </w:tc>
        <w:tc>
          <w:tcPr>
            <w:tcW w:w="900" w:type="dxa"/>
            <w:tcBorders>
              <w:top w:val="nil"/>
              <w:left w:val="nil"/>
              <w:bottom w:val="nil"/>
              <w:right w:val="nil"/>
            </w:tcBorders>
          </w:tcPr>
          <w:p w14:paraId="7D31C454" w14:textId="7B1B1A10"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123</w:t>
            </w:r>
          </w:p>
        </w:tc>
        <w:tc>
          <w:tcPr>
            <w:tcW w:w="1080" w:type="dxa"/>
            <w:tcBorders>
              <w:top w:val="nil"/>
              <w:left w:val="nil"/>
              <w:bottom w:val="nil"/>
              <w:right w:val="nil"/>
            </w:tcBorders>
          </w:tcPr>
          <w:p w14:paraId="7945D551" w14:textId="421494F0"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29.3</w:t>
            </w:r>
          </w:p>
        </w:tc>
        <w:tc>
          <w:tcPr>
            <w:tcW w:w="1710" w:type="dxa"/>
            <w:tcBorders>
              <w:top w:val="nil"/>
              <w:left w:val="nil"/>
              <w:bottom w:val="nil"/>
              <w:right w:val="nil"/>
            </w:tcBorders>
          </w:tcPr>
          <w:p w14:paraId="07158455" w14:textId="6281C4FE"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0.35 (0.29-0.41)</w:t>
            </w:r>
            <w:r w:rsidRPr="003560B9">
              <w:rPr>
                <w:rFonts w:ascii="Times New Roman" w:hAnsi="Times New Roman" w:cs="Times New Roman"/>
                <w:sz w:val="18"/>
                <w:szCs w:val="18"/>
                <w:vertAlign w:val="superscript"/>
              </w:rPr>
              <w:t>AB</w:t>
            </w:r>
          </w:p>
        </w:tc>
        <w:tc>
          <w:tcPr>
            <w:tcW w:w="1530" w:type="dxa"/>
            <w:tcBorders>
              <w:top w:val="nil"/>
              <w:left w:val="nil"/>
              <w:bottom w:val="nil"/>
              <w:right w:val="nil"/>
            </w:tcBorders>
          </w:tcPr>
          <w:p w14:paraId="5F8266C0" w14:textId="54D79CD5"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0.86 (0.59-1.26)</w:t>
            </w:r>
          </w:p>
        </w:tc>
        <w:tc>
          <w:tcPr>
            <w:tcW w:w="1080" w:type="dxa"/>
            <w:tcBorders>
              <w:top w:val="nil"/>
              <w:left w:val="nil"/>
              <w:bottom w:val="nil"/>
              <w:right w:val="nil"/>
            </w:tcBorders>
          </w:tcPr>
          <w:p w14:paraId="28ACC498" w14:textId="17F20555" w:rsidR="00197655" w:rsidRPr="003560B9" w:rsidRDefault="00197655" w:rsidP="00197655">
            <w:pPr>
              <w:spacing w:before="80"/>
              <w:jc w:val="center"/>
              <w:rPr>
                <w:rFonts w:ascii="Times New Roman" w:hAnsi="Times New Roman" w:cs="Times New Roman"/>
                <w:b/>
                <w:bCs/>
                <w:sz w:val="18"/>
                <w:szCs w:val="18"/>
              </w:rPr>
            </w:pPr>
            <w:r w:rsidRPr="003560B9">
              <w:rPr>
                <w:rFonts w:ascii="Times New Roman" w:hAnsi="Times New Roman" w:cs="Times New Roman"/>
                <w:sz w:val="18"/>
                <w:szCs w:val="18"/>
              </w:rPr>
              <w:t>p=0.445</w:t>
            </w:r>
          </w:p>
        </w:tc>
        <w:tc>
          <w:tcPr>
            <w:tcW w:w="1620" w:type="dxa"/>
            <w:tcBorders>
              <w:top w:val="nil"/>
              <w:left w:val="nil"/>
              <w:bottom w:val="nil"/>
              <w:right w:val="nil"/>
            </w:tcBorders>
          </w:tcPr>
          <w:p w14:paraId="06FEC3D4" w14:textId="64D42B97"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0.52 (0.40-0.67)</w:t>
            </w:r>
            <w:r w:rsidRPr="003560B9">
              <w:rPr>
                <w:rFonts w:ascii="Times New Roman" w:hAnsi="Times New Roman" w:cs="Times New Roman"/>
                <w:sz w:val="18"/>
                <w:szCs w:val="18"/>
                <w:vertAlign w:val="superscript"/>
              </w:rPr>
              <w:t>B</w:t>
            </w:r>
          </w:p>
        </w:tc>
        <w:tc>
          <w:tcPr>
            <w:tcW w:w="1530" w:type="dxa"/>
            <w:tcBorders>
              <w:top w:val="nil"/>
              <w:left w:val="nil"/>
              <w:bottom w:val="nil"/>
              <w:right w:val="nil"/>
            </w:tcBorders>
          </w:tcPr>
          <w:p w14:paraId="76AB4FDD" w14:textId="0B8D0032"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1.00 (0.77-1.29)</w:t>
            </w:r>
          </w:p>
        </w:tc>
        <w:tc>
          <w:tcPr>
            <w:tcW w:w="1080" w:type="dxa"/>
            <w:tcBorders>
              <w:top w:val="nil"/>
              <w:left w:val="nil"/>
              <w:bottom w:val="nil"/>
              <w:right w:val="nil"/>
            </w:tcBorders>
          </w:tcPr>
          <w:p w14:paraId="2523C5CD" w14:textId="6C29CD73" w:rsidR="00197655" w:rsidRPr="003560B9" w:rsidRDefault="00197655" w:rsidP="00197655">
            <w:pPr>
              <w:spacing w:before="80"/>
              <w:jc w:val="center"/>
              <w:rPr>
                <w:rFonts w:ascii="Times New Roman" w:hAnsi="Times New Roman" w:cs="Times New Roman"/>
                <w:b/>
                <w:bCs/>
                <w:sz w:val="18"/>
                <w:szCs w:val="18"/>
              </w:rPr>
            </w:pPr>
            <w:r w:rsidRPr="003560B9">
              <w:rPr>
                <w:rFonts w:ascii="Times New Roman" w:hAnsi="Times New Roman" w:cs="Times New Roman"/>
                <w:sz w:val="18"/>
                <w:szCs w:val="18"/>
              </w:rPr>
              <w:t>p=0.997</w:t>
            </w:r>
          </w:p>
        </w:tc>
      </w:tr>
      <w:tr w:rsidR="00197655" w:rsidRPr="003560B9" w14:paraId="5EC00CE9" w14:textId="77777777" w:rsidTr="00A81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0" w:type="dxa"/>
            <w:tcBorders>
              <w:top w:val="nil"/>
              <w:left w:val="nil"/>
              <w:bottom w:val="nil"/>
              <w:right w:val="nil"/>
            </w:tcBorders>
          </w:tcPr>
          <w:p w14:paraId="7AFAA9F1" w14:textId="14D4F6E7" w:rsidR="00197655" w:rsidRPr="003560B9" w:rsidRDefault="00197655" w:rsidP="00197655">
            <w:pPr>
              <w:spacing w:before="80"/>
              <w:rPr>
                <w:rFonts w:ascii="Times New Roman" w:hAnsi="Times New Roman" w:cs="Times New Roman"/>
                <w:sz w:val="18"/>
                <w:szCs w:val="18"/>
              </w:rPr>
            </w:pPr>
            <w:r w:rsidRPr="003560B9">
              <w:rPr>
                <w:rFonts w:ascii="Times New Roman" w:eastAsia="Calibri" w:hAnsi="Times New Roman" w:cs="Times New Roman"/>
                <w:sz w:val="18"/>
                <w:szCs w:val="18"/>
                <w:lang w:val="en-CA"/>
              </w:rPr>
              <w:t xml:space="preserve">Did not contact objects after fall initiation </w:t>
            </w:r>
            <w:r w:rsidRPr="003560B9">
              <w:rPr>
                <w:rFonts w:ascii="Times New Roman" w:eastAsia="Calibri" w:hAnsi="Times New Roman" w:cs="Times New Roman"/>
                <w:sz w:val="18"/>
                <w:szCs w:val="18"/>
                <w:vertAlign w:val="superscript"/>
                <w:lang w:val="en-CA"/>
              </w:rPr>
              <w:t>h</w:t>
            </w:r>
            <w:r w:rsidRPr="003560B9">
              <w:rPr>
                <w:rFonts w:ascii="Times New Roman" w:eastAsia="Calibri" w:hAnsi="Times New Roman" w:cs="Times New Roman"/>
                <w:sz w:val="18"/>
                <w:szCs w:val="18"/>
                <w:lang w:val="en-CA"/>
              </w:rPr>
              <w:t xml:space="preserve"> AND held object </w:t>
            </w:r>
            <w:proofErr w:type="spellStart"/>
            <w:r w:rsidRPr="003560B9">
              <w:rPr>
                <w:rFonts w:ascii="Times New Roman" w:eastAsia="Calibri" w:hAnsi="Times New Roman" w:cs="Times New Roman"/>
                <w:sz w:val="18"/>
                <w:szCs w:val="18"/>
                <w:vertAlign w:val="superscript"/>
                <w:lang w:val="en-CA"/>
              </w:rPr>
              <w:t>i</w:t>
            </w:r>
            <w:proofErr w:type="spellEnd"/>
          </w:p>
        </w:tc>
        <w:tc>
          <w:tcPr>
            <w:tcW w:w="900" w:type="dxa"/>
            <w:tcBorders>
              <w:top w:val="nil"/>
              <w:left w:val="nil"/>
              <w:bottom w:val="nil"/>
              <w:right w:val="nil"/>
            </w:tcBorders>
          </w:tcPr>
          <w:p w14:paraId="7D56854C" w14:textId="49907FC8"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84</w:t>
            </w:r>
          </w:p>
        </w:tc>
        <w:tc>
          <w:tcPr>
            <w:tcW w:w="1080" w:type="dxa"/>
            <w:tcBorders>
              <w:top w:val="nil"/>
              <w:left w:val="nil"/>
              <w:bottom w:val="nil"/>
              <w:right w:val="nil"/>
            </w:tcBorders>
          </w:tcPr>
          <w:p w14:paraId="7B44B376" w14:textId="35859A53"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20.0</w:t>
            </w:r>
          </w:p>
        </w:tc>
        <w:tc>
          <w:tcPr>
            <w:tcW w:w="1710" w:type="dxa"/>
            <w:tcBorders>
              <w:top w:val="nil"/>
              <w:left w:val="nil"/>
              <w:bottom w:val="nil"/>
              <w:right w:val="nil"/>
            </w:tcBorders>
          </w:tcPr>
          <w:p w14:paraId="15A5A3A4" w14:textId="708F05EA"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0.29 (0.23-0.35)</w:t>
            </w:r>
            <w:r w:rsidRPr="003560B9">
              <w:rPr>
                <w:rFonts w:ascii="Times New Roman" w:hAnsi="Times New Roman" w:cs="Times New Roman"/>
                <w:sz w:val="18"/>
                <w:szCs w:val="18"/>
                <w:vertAlign w:val="superscript"/>
              </w:rPr>
              <w:t>A</w:t>
            </w:r>
          </w:p>
        </w:tc>
        <w:tc>
          <w:tcPr>
            <w:tcW w:w="1530" w:type="dxa"/>
            <w:tcBorders>
              <w:top w:val="nil"/>
              <w:left w:val="nil"/>
              <w:bottom w:val="nil"/>
              <w:right w:val="nil"/>
            </w:tcBorders>
          </w:tcPr>
          <w:p w14:paraId="0E83821A" w14:textId="512E6A71"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0.65 (0.44-0.95)</w:t>
            </w:r>
          </w:p>
        </w:tc>
        <w:tc>
          <w:tcPr>
            <w:tcW w:w="1080" w:type="dxa"/>
            <w:tcBorders>
              <w:top w:val="nil"/>
              <w:left w:val="nil"/>
              <w:bottom w:val="nil"/>
              <w:right w:val="nil"/>
            </w:tcBorders>
          </w:tcPr>
          <w:p w14:paraId="6622E9C6" w14:textId="70B4A5F6" w:rsidR="00197655" w:rsidRPr="003560B9" w:rsidRDefault="00197655" w:rsidP="00197655">
            <w:pPr>
              <w:spacing w:before="80"/>
              <w:jc w:val="center"/>
              <w:rPr>
                <w:rFonts w:ascii="Times New Roman" w:hAnsi="Times New Roman" w:cs="Times New Roman"/>
                <w:b/>
                <w:bCs/>
                <w:sz w:val="18"/>
                <w:szCs w:val="18"/>
              </w:rPr>
            </w:pPr>
            <w:r w:rsidRPr="003560B9">
              <w:rPr>
                <w:rFonts w:ascii="Times New Roman" w:hAnsi="Times New Roman" w:cs="Times New Roman"/>
                <w:b/>
                <w:sz w:val="18"/>
                <w:szCs w:val="18"/>
              </w:rPr>
              <w:t>p=0.025</w:t>
            </w:r>
          </w:p>
        </w:tc>
        <w:tc>
          <w:tcPr>
            <w:tcW w:w="1620" w:type="dxa"/>
            <w:tcBorders>
              <w:top w:val="nil"/>
              <w:left w:val="nil"/>
              <w:bottom w:val="nil"/>
              <w:right w:val="nil"/>
            </w:tcBorders>
          </w:tcPr>
          <w:p w14:paraId="646F31F6" w14:textId="24103310"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0.35  (0.28-0.45)</w:t>
            </w:r>
            <w:r w:rsidRPr="003560B9">
              <w:rPr>
                <w:rFonts w:ascii="Times New Roman" w:hAnsi="Times New Roman" w:cs="Times New Roman"/>
                <w:sz w:val="18"/>
                <w:szCs w:val="18"/>
                <w:vertAlign w:val="superscript"/>
              </w:rPr>
              <w:t>A</w:t>
            </w:r>
          </w:p>
        </w:tc>
        <w:tc>
          <w:tcPr>
            <w:tcW w:w="1530" w:type="dxa"/>
            <w:tcBorders>
              <w:top w:val="nil"/>
              <w:left w:val="nil"/>
              <w:bottom w:val="nil"/>
              <w:right w:val="nil"/>
            </w:tcBorders>
          </w:tcPr>
          <w:p w14:paraId="18DC8CD3" w14:textId="1B5693AD"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0.68 (0.50-0.94)</w:t>
            </w:r>
          </w:p>
        </w:tc>
        <w:tc>
          <w:tcPr>
            <w:tcW w:w="1080" w:type="dxa"/>
            <w:tcBorders>
              <w:top w:val="nil"/>
              <w:left w:val="nil"/>
              <w:bottom w:val="nil"/>
              <w:right w:val="nil"/>
            </w:tcBorders>
          </w:tcPr>
          <w:p w14:paraId="6013480D" w14:textId="2CB662F8"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b/>
                <w:sz w:val="18"/>
                <w:szCs w:val="18"/>
              </w:rPr>
              <w:t>p=0.018</w:t>
            </w:r>
          </w:p>
        </w:tc>
      </w:tr>
      <w:tr w:rsidR="00197655" w:rsidRPr="003560B9" w14:paraId="3B63D3EB" w14:textId="77777777" w:rsidTr="00A81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610" w:type="dxa"/>
            <w:tcBorders>
              <w:top w:val="nil"/>
              <w:left w:val="nil"/>
              <w:bottom w:val="single" w:sz="8" w:space="0" w:color="auto"/>
              <w:right w:val="nil"/>
            </w:tcBorders>
          </w:tcPr>
          <w:p w14:paraId="08BC3FF5" w14:textId="2389A04F" w:rsidR="00197655" w:rsidRPr="003560B9" w:rsidRDefault="00197655" w:rsidP="00197655">
            <w:pPr>
              <w:spacing w:before="80"/>
              <w:rPr>
                <w:rFonts w:ascii="Times New Roman" w:hAnsi="Times New Roman" w:cs="Times New Roman"/>
                <w:sz w:val="18"/>
                <w:szCs w:val="18"/>
              </w:rPr>
            </w:pPr>
            <w:r w:rsidRPr="003560B9">
              <w:rPr>
                <w:rFonts w:ascii="Times New Roman" w:eastAsia="Calibri" w:hAnsi="Times New Roman" w:cs="Times New Roman"/>
                <w:sz w:val="18"/>
                <w:szCs w:val="18"/>
                <w:lang w:val="en-CA"/>
              </w:rPr>
              <w:t xml:space="preserve">Did not contact objects after fall initiation </w:t>
            </w:r>
            <w:r w:rsidRPr="003560B9">
              <w:rPr>
                <w:rFonts w:ascii="Times New Roman" w:eastAsia="Calibri" w:hAnsi="Times New Roman" w:cs="Times New Roman"/>
                <w:sz w:val="18"/>
                <w:szCs w:val="18"/>
                <w:vertAlign w:val="superscript"/>
                <w:lang w:val="en-CA"/>
              </w:rPr>
              <w:t>h</w:t>
            </w:r>
            <w:r w:rsidRPr="003560B9">
              <w:rPr>
                <w:rFonts w:ascii="Times New Roman" w:eastAsia="Calibri" w:hAnsi="Times New Roman" w:cs="Times New Roman"/>
                <w:sz w:val="18"/>
                <w:szCs w:val="18"/>
                <w:lang w:val="en-CA"/>
              </w:rPr>
              <w:t xml:space="preserve"> AND did not hold object </w:t>
            </w:r>
            <w:r w:rsidRPr="003560B9">
              <w:rPr>
                <w:rFonts w:ascii="Times New Roman" w:eastAsia="Calibri" w:hAnsi="Times New Roman" w:cs="Times New Roman"/>
                <w:sz w:val="18"/>
                <w:szCs w:val="18"/>
                <w:vertAlign w:val="superscript"/>
                <w:lang w:val="en-CA"/>
              </w:rPr>
              <w:t>g</w:t>
            </w:r>
          </w:p>
        </w:tc>
        <w:tc>
          <w:tcPr>
            <w:tcW w:w="900" w:type="dxa"/>
            <w:tcBorders>
              <w:top w:val="nil"/>
              <w:left w:val="nil"/>
              <w:bottom w:val="single" w:sz="8" w:space="0" w:color="auto"/>
              <w:right w:val="nil"/>
            </w:tcBorders>
          </w:tcPr>
          <w:p w14:paraId="38EE5067" w14:textId="08A8DCF0"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123</w:t>
            </w:r>
          </w:p>
        </w:tc>
        <w:tc>
          <w:tcPr>
            <w:tcW w:w="1080" w:type="dxa"/>
            <w:tcBorders>
              <w:top w:val="nil"/>
              <w:left w:val="nil"/>
              <w:bottom w:val="single" w:sz="8" w:space="0" w:color="auto"/>
              <w:right w:val="nil"/>
            </w:tcBorders>
          </w:tcPr>
          <w:p w14:paraId="298F5450" w14:textId="4CDDD1D4"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29.3</w:t>
            </w:r>
          </w:p>
        </w:tc>
        <w:tc>
          <w:tcPr>
            <w:tcW w:w="1710" w:type="dxa"/>
            <w:tcBorders>
              <w:top w:val="nil"/>
              <w:left w:val="nil"/>
              <w:bottom w:val="single" w:sz="8" w:space="0" w:color="auto"/>
              <w:right w:val="nil"/>
            </w:tcBorders>
          </w:tcPr>
          <w:p w14:paraId="7AA2532E" w14:textId="4F40EC78"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0.39 (0.33-0.45)</w:t>
            </w:r>
            <w:r w:rsidRPr="003560B9">
              <w:rPr>
                <w:rFonts w:ascii="Times New Roman" w:hAnsi="Times New Roman" w:cs="Times New Roman"/>
                <w:sz w:val="18"/>
                <w:szCs w:val="18"/>
                <w:vertAlign w:val="superscript"/>
              </w:rPr>
              <w:t>B</w:t>
            </w:r>
          </w:p>
        </w:tc>
        <w:tc>
          <w:tcPr>
            <w:tcW w:w="1530" w:type="dxa"/>
            <w:tcBorders>
              <w:top w:val="nil"/>
              <w:left w:val="nil"/>
              <w:bottom w:val="single" w:sz="8" w:space="0" w:color="auto"/>
              <w:right w:val="nil"/>
            </w:tcBorders>
          </w:tcPr>
          <w:p w14:paraId="405E0EE9" w14:textId="7BB6B837"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1</w:t>
            </w:r>
          </w:p>
        </w:tc>
        <w:tc>
          <w:tcPr>
            <w:tcW w:w="1080" w:type="dxa"/>
            <w:tcBorders>
              <w:top w:val="nil"/>
              <w:left w:val="nil"/>
              <w:bottom w:val="single" w:sz="8" w:space="0" w:color="auto"/>
              <w:right w:val="nil"/>
            </w:tcBorders>
          </w:tcPr>
          <w:p w14:paraId="736EDC94" w14:textId="5D4FB05F"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w:t>
            </w:r>
          </w:p>
        </w:tc>
        <w:tc>
          <w:tcPr>
            <w:tcW w:w="1620" w:type="dxa"/>
            <w:tcBorders>
              <w:top w:val="nil"/>
              <w:left w:val="nil"/>
              <w:bottom w:val="single" w:sz="8" w:space="0" w:color="auto"/>
              <w:right w:val="nil"/>
            </w:tcBorders>
          </w:tcPr>
          <w:p w14:paraId="7F111518" w14:textId="041B80DB"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0.52  (0.42-0.64)</w:t>
            </w:r>
            <w:r w:rsidRPr="003560B9">
              <w:rPr>
                <w:rFonts w:ascii="Times New Roman" w:hAnsi="Times New Roman" w:cs="Times New Roman"/>
                <w:sz w:val="18"/>
                <w:szCs w:val="18"/>
                <w:vertAlign w:val="superscript"/>
              </w:rPr>
              <w:t>B</w:t>
            </w:r>
          </w:p>
        </w:tc>
        <w:tc>
          <w:tcPr>
            <w:tcW w:w="1530" w:type="dxa"/>
            <w:tcBorders>
              <w:top w:val="nil"/>
              <w:left w:val="nil"/>
              <w:bottom w:val="single" w:sz="8" w:space="0" w:color="auto"/>
              <w:right w:val="nil"/>
            </w:tcBorders>
          </w:tcPr>
          <w:p w14:paraId="4D633952" w14:textId="435BE193"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1</w:t>
            </w:r>
          </w:p>
        </w:tc>
        <w:tc>
          <w:tcPr>
            <w:tcW w:w="1080" w:type="dxa"/>
            <w:tcBorders>
              <w:top w:val="nil"/>
              <w:left w:val="nil"/>
              <w:bottom w:val="single" w:sz="8" w:space="0" w:color="auto"/>
              <w:right w:val="nil"/>
            </w:tcBorders>
          </w:tcPr>
          <w:p w14:paraId="729AE583" w14:textId="456C6D40" w:rsidR="00197655" w:rsidRPr="003560B9" w:rsidRDefault="00197655" w:rsidP="00197655">
            <w:pPr>
              <w:spacing w:before="80"/>
              <w:jc w:val="center"/>
              <w:rPr>
                <w:rFonts w:ascii="Times New Roman" w:hAnsi="Times New Roman" w:cs="Times New Roman"/>
                <w:sz w:val="18"/>
                <w:szCs w:val="18"/>
              </w:rPr>
            </w:pPr>
            <w:r w:rsidRPr="003560B9">
              <w:rPr>
                <w:rFonts w:ascii="Times New Roman" w:hAnsi="Times New Roman" w:cs="Times New Roman"/>
                <w:sz w:val="18"/>
                <w:szCs w:val="18"/>
              </w:rPr>
              <w:t>…</w:t>
            </w:r>
          </w:p>
        </w:tc>
      </w:tr>
    </w:tbl>
    <w:p w14:paraId="7FC5A5A0" w14:textId="77777777" w:rsidR="00E70174" w:rsidRPr="003560B9" w:rsidRDefault="00E70174" w:rsidP="00E70174">
      <w:pPr>
        <w:spacing w:after="0"/>
        <w:rPr>
          <w:rFonts w:ascii="Times New Roman" w:hAnsi="Times New Roman" w:cs="Times New Roman"/>
          <w:sz w:val="20"/>
          <w:szCs w:val="20"/>
        </w:rPr>
      </w:pPr>
      <w:r w:rsidRPr="003560B9">
        <w:rPr>
          <w:rFonts w:ascii="Times New Roman" w:hAnsi="Times New Roman" w:cs="Times New Roman"/>
          <w:sz w:val="20"/>
          <w:szCs w:val="20"/>
        </w:rPr>
        <w:t xml:space="preserve">Notes: </w:t>
      </w:r>
    </w:p>
    <w:p w14:paraId="5C6FE15C" w14:textId="224B72DA" w:rsidR="00E70174" w:rsidRPr="003560B9" w:rsidRDefault="00E70174" w:rsidP="00E70174">
      <w:pPr>
        <w:spacing w:after="0"/>
        <w:rPr>
          <w:rFonts w:ascii="Times New Roman" w:hAnsi="Times New Roman" w:cs="Times New Roman"/>
          <w:sz w:val="20"/>
          <w:szCs w:val="20"/>
        </w:rPr>
      </w:pPr>
      <w:r w:rsidRPr="003560B9">
        <w:rPr>
          <w:rFonts w:ascii="Times New Roman" w:hAnsi="Times New Roman" w:cs="Times New Roman"/>
          <w:sz w:val="20"/>
          <w:szCs w:val="20"/>
        </w:rPr>
        <w:t xml:space="preserve">-Significant differences (p &lt; 0.05) in the odds that a </w:t>
      </w:r>
      <w:r w:rsidR="000B7A57" w:rsidRPr="003560B9">
        <w:rPr>
          <w:rFonts w:ascii="Times New Roman" w:hAnsi="Times New Roman" w:cs="Times New Roman"/>
          <w:sz w:val="20"/>
          <w:szCs w:val="20"/>
        </w:rPr>
        <w:t>participa</w:t>
      </w:r>
      <w:r w:rsidRPr="003560B9">
        <w:rPr>
          <w:rFonts w:ascii="Times New Roman" w:hAnsi="Times New Roman" w:cs="Times New Roman"/>
          <w:sz w:val="20"/>
          <w:szCs w:val="20"/>
        </w:rPr>
        <w:t xml:space="preserve">nt would fall at least once between environments, and differences in the average number of falls between environments are </w:t>
      </w:r>
      <w:r w:rsidRPr="003560B9">
        <w:rPr>
          <w:rFonts w:ascii="Times New Roman" w:hAnsi="Times New Roman" w:cs="Times New Roman"/>
          <w:b/>
          <w:sz w:val="20"/>
          <w:szCs w:val="20"/>
        </w:rPr>
        <w:t>bolded</w:t>
      </w:r>
      <w:r w:rsidRPr="003560B9">
        <w:rPr>
          <w:rFonts w:ascii="Times New Roman" w:hAnsi="Times New Roman" w:cs="Times New Roman"/>
          <w:sz w:val="20"/>
          <w:szCs w:val="20"/>
        </w:rPr>
        <w:t xml:space="preserve">. </w:t>
      </w:r>
    </w:p>
    <w:p w14:paraId="0127285E" w14:textId="3DB53F9E" w:rsidR="00A569F8" w:rsidRPr="003560B9" w:rsidRDefault="00E70174" w:rsidP="00394B78">
      <w:pPr>
        <w:spacing w:after="0"/>
        <w:rPr>
          <w:rFonts w:ascii="Times New Roman" w:hAnsi="Times New Roman" w:cs="Times New Roman"/>
          <w:sz w:val="20"/>
          <w:szCs w:val="20"/>
        </w:rPr>
      </w:pPr>
      <w:r w:rsidRPr="003560B9">
        <w:rPr>
          <w:rFonts w:ascii="Times New Roman" w:hAnsi="Times New Roman" w:cs="Times New Roman"/>
          <w:sz w:val="20"/>
          <w:szCs w:val="20"/>
        </w:rPr>
        <w:t xml:space="preserve">-Superscripts </w:t>
      </w:r>
      <w:r w:rsidR="00097D65" w:rsidRPr="003560B9">
        <w:rPr>
          <w:rFonts w:ascii="Times New Roman" w:hAnsi="Times New Roman" w:cs="Times New Roman"/>
          <w:sz w:val="20"/>
          <w:szCs w:val="20"/>
          <w:lang w:val="en-CA"/>
        </w:rPr>
        <w:t>capital letters indicate the results of</w:t>
      </w:r>
      <w:r w:rsidRPr="003560B9">
        <w:rPr>
          <w:rFonts w:ascii="Times New Roman" w:hAnsi="Times New Roman" w:cs="Times New Roman"/>
          <w:sz w:val="20"/>
          <w:szCs w:val="20"/>
        </w:rPr>
        <w:t xml:space="preserve"> statistical comp</w:t>
      </w:r>
      <w:bookmarkStart w:id="0" w:name="_GoBack"/>
      <w:bookmarkEnd w:id="0"/>
      <w:r w:rsidRPr="003560B9">
        <w:rPr>
          <w:rFonts w:ascii="Times New Roman" w:hAnsi="Times New Roman" w:cs="Times New Roman"/>
          <w:sz w:val="20"/>
          <w:szCs w:val="20"/>
        </w:rPr>
        <w:t>arisons between environmental classifications for the column of interest. Environmental classifications that differed significantly (p &lt; 0.05) in contact probability to any surface are indicated by different letters; environmental classifications that did not differ significantly (p &gt; 0.05) in contact probability to any surface are indicated by the same letter. The sequence of the superscript letters is from lowest to highest proportions and average number of falls.</w:t>
      </w:r>
      <w:r w:rsidR="0052286F" w:rsidRPr="003560B9">
        <w:rPr>
          <w:rFonts w:ascii="Times New Roman" w:hAnsi="Times New Roman" w:cs="Times New Roman"/>
          <w:sz w:val="20"/>
          <w:szCs w:val="20"/>
        </w:rPr>
        <w:t xml:space="preserve"> For example, the proportion of participants who fell at least once and “Did not contact objects after fall initiation AND </w:t>
      </w:r>
      <w:r w:rsidR="00756929" w:rsidRPr="003560B9">
        <w:rPr>
          <w:rFonts w:ascii="Times New Roman" w:hAnsi="Times New Roman" w:cs="Times New Roman"/>
          <w:sz w:val="20"/>
          <w:szCs w:val="20"/>
        </w:rPr>
        <w:t>held</w:t>
      </w:r>
      <w:r w:rsidR="0052286F" w:rsidRPr="003560B9">
        <w:rPr>
          <w:rFonts w:ascii="Times New Roman" w:hAnsi="Times New Roman" w:cs="Times New Roman"/>
          <w:sz w:val="20"/>
          <w:szCs w:val="20"/>
        </w:rPr>
        <w:t xml:space="preserve"> object” (</w:t>
      </w:r>
      <w:r w:rsidR="00395B30" w:rsidRPr="003560B9">
        <w:rPr>
          <w:rFonts w:ascii="Times New Roman" w:eastAsia="Calibri" w:hAnsi="Times New Roman" w:cs="Times New Roman"/>
          <w:sz w:val="20"/>
          <w:szCs w:val="20"/>
          <w:lang w:val="en-CA"/>
        </w:rPr>
        <w:t>0.29 (0.23-0.35</w:t>
      </w:r>
      <w:proofErr w:type="gramStart"/>
      <w:r w:rsidR="00395B30" w:rsidRPr="003560B9">
        <w:rPr>
          <w:rFonts w:ascii="Times New Roman" w:eastAsia="Calibri" w:hAnsi="Times New Roman" w:cs="Times New Roman"/>
          <w:sz w:val="20"/>
          <w:szCs w:val="20"/>
          <w:lang w:val="en-CA"/>
        </w:rPr>
        <w:t>)</w:t>
      </w:r>
      <w:r w:rsidR="00395B30" w:rsidRPr="003560B9">
        <w:rPr>
          <w:rFonts w:ascii="Times New Roman" w:eastAsia="Calibri" w:hAnsi="Times New Roman" w:cs="Times New Roman"/>
          <w:sz w:val="20"/>
          <w:szCs w:val="20"/>
          <w:vertAlign w:val="superscript"/>
          <w:lang w:val="en-CA"/>
        </w:rPr>
        <w:t>A</w:t>
      </w:r>
      <w:proofErr w:type="gramEnd"/>
      <w:r w:rsidR="0052286F" w:rsidRPr="003560B9">
        <w:rPr>
          <w:rFonts w:ascii="Times New Roman" w:eastAsia="Calibri" w:hAnsi="Times New Roman" w:cs="Times New Roman"/>
          <w:sz w:val="20"/>
          <w:szCs w:val="20"/>
        </w:rPr>
        <w:t xml:space="preserve">) </w:t>
      </w:r>
      <w:r w:rsidR="0052286F" w:rsidRPr="003560B9">
        <w:rPr>
          <w:rFonts w:ascii="Times New Roman" w:hAnsi="Times New Roman" w:cs="Times New Roman"/>
          <w:sz w:val="20"/>
          <w:szCs w:val="20"/>
        </w:rPr>
        <w:t>was significantly smaller than</w:t>
      </w:r>
      <w:r w:rsidR="00160714" w:rsidRPr="003560B9">
        <w:rPr>
          <w:rFonts w:ascii="Times New Roman" w:hAnsi="Times New Roman" w:cs="Times New Roman"/>
          <w:sz w:val="20"/>
          <w:szCs w:val="20"/>
        </w:rPr>
        <w:t xml:space="preserve"> the proportion of participants who fell at least once and “Did not contact</w:t>
      </w:r>
      <w:r w:rsidR="00B82085" w:rsidRPr="003560B9">
        <w:rPr>
          <w:rFonts w:ascii="Times New Roman" w:hAnsi="Times New Roman" w:cs="Times New Roman"/>
          <w:sz w:val="20"/>
          <w:szCs w:val="20"/>
        </w:rPr>
        <w:t xml:space="preserve"> objects after fall initiation</w:t>
      </w:r>
      <w:r w:rsidR="00160714" w:rsidRPr="003560B9">
        <w:rPr>
          <w:rFonts w:ascii="Times New Roman" w:hAnsi="Times New Roman" w:cs="Times New Roman"/>
          <w:sz w:val="20"/>
          <w:szCs w:val="20"/>
        </w:rPr>
        <w:t xml:space="preserve"> AND did not hold</w:t>
      </w:r>
      <w:r w:rsidR="005611F6" w:rsidRPr="003560B9">
        <w:rPr>
          <w:rFonts w:ascii="Times New Roman" w:hAnsi="Times New Roman" w:cs="Times New Roman"/>
          <w:sz w:val="20"/>
          <w:szCs w:val="20"/>
        </w:rPr>
        <w:t xml:space="preserve"> object</w:t>
      </w:r>
      <w:r w:rsidR="00160714" w:rsidRPr="003560B9">
        <w:rPr>
          <w:rFonts w:ascii="Times New Roman" w:hAnsi="Times New Roman" w:cs="Times New Roman"/>
          <w:sz w:val="20"/>
          <w:szCs w:val="20"/>
        </w:rPr>
        <w:t>” (0.39 (0.33-0.45)</w:t>
      </w:r>
      <w:r w:rsidR="00160714" w:rsidRPr="003560B9">
        <w:rPr>
          <w:rFonts w:ascii="Times New Roman" w:hAnsi="Times New Roman" w:cs="Times New Roman"/>
          <w:sz w:val="20"/>
          <w:szCs w:val="20"/>
          <w:vertAlign w:val="superscript"/>
        </w:rPr>
        <w:t>B</w:t>
      </w:r>
      <w:r w:rsidR="00160714" w:rsidRPr="003560B9">
        <w:rPr>
          <w:rFonts w:ascii="Times New Roman" w:hAnsi="Times New Roman" w:cs="Times New Roman"/>
          <w:sz w:val="20"/>
          <w:szCs w:val="20"/>
        </w:rPr>
        <w:t>)</w:t>
      </w:r>
      <w:r w:rsidR="0052286F" w:rsidRPr="003560B9">
        <w:rPr>
          <w:rFonts w:ascii="Times New Roman" w:eastAsia="Calibri" w:hAnsi="Times New Roman" w:cs="Times New Roman"/>
          <w:sz w:val="20"/>
          <w:szCs w:val="20"/>
        </w:rPr>
        <w:t>.</w:t>
      </w:r>
      <w:r w:rsidR="0052286F" w:rsidRPr="003560B9">
        <w:rPr>
          <w:rFonts w:ascii="Times New Roman" w:hAnsi="Times New Roman" w:cs="Times New Roman"/>
          <w:sz w:val="20"/>
          <w:szCs w:val="20"/>
        </w:rPr>
        <w:t xml:space="preserve"> </w:t>
      </w:r>
      <w:r w:rsidR="00C1416E" w:rsidRPr="003560B9">
        <w:rPr>
          <w:rFonts w:ascii="Times New Roman" w:hAnsi="Times New Roman" w:cs="Times New Roman"/>
          <w:sz w:val="20"/>
          <w:szCs w:val="20"/>
        </w:rPr>
        <w:t>Two superscript letters indicate a</w:t>
      </w:r>
      <w:r w:rsidR="002D118E" w:rsidRPr="003560B9">
        <w:rPr>
          <w:rFonts w:ascii="Times New Roman" w:hAnsi="Times New Roman" w:cs="Times New Roman"/>
          <w:sz w:val="20"/>
          <w:szCs w:val="20"/>
        </w:rPr>
        <w:t xml:space="preserve">n environment </w:t>
      </w:r>
      <w:r w:rsidR="00C1416E" w:rsidRPr="003560B9">
        <w:rPr>
          <w:rFonts w:ascii="Times New Roman" w:hAnsi="Times New Roman" w:cs="Times New Roman"/>
          <w:sz w:val="20"/>
          <w:szCs w:val="20"/>
        </w:rPr>
        <w:t xml:space="preserve">that did not differ from two other </w:t>
      </w:r>
      <w:r w:rsidR="002D118E" w:rsidRPr="003560B9">
        <w:rPr>
          <w:rFonts w:ascii="Times New Roman" w:hAnsi="Times New Roman" w:cs="Times New Roman"/>
          <w:sz w:val="20"/>
          <w:szCs w:val="20"/>
        </w:rPr>
        <w:t xml:space="preserve">environments in the </w:t>
      </w:r>
      <w:r w:rsidR="002D118E" w:rsidRPr="003560B9">
        <w:rPr>
          <w:rFonts w:ascii="Times New Roman" w:hAnsi="Times New Roman" w:cs="Times New Roman"/>
          <w:sz w:val="20"/>
          <w:szCs w:val="20"/>
        </w:rPr>
        <w:lastRenderedPageBreak/>
        <w:t>proportion of participants who fell at least once</w:t>
      </w:r>
      <w:r w:rsidR="00C1416E" w:rsidRPr="003560B9">
        <w:rPr>
          <w:rFonts w:ascii="Times New Roman" w:hAnsi="Times New Roman" w:cs="Times New Roman"/>
          <w:sz w:val="20"/>
          <w:szCs w:val="20"/>
        </w:rPr>
        <w:t>. For example,</w:t>
      </w:r>
      <w:r w:rsidR="00A569F8" w:rsidRPr="003560B9">
        <w:rPr>
          <w:rFonts w:ascii="Times New Roman" w:hAnsi="Times New Roman" w:cs="Times New Roman"/>
          <w:sz w:val="20"/>
          <w:szCs w:val="20"/>
        </w:rPr>
        <w:t xml:space="preserve"> the proportion of participants who fell at least once and “Contacted objects after fall initiation AND did not hold object</w:t>
      </w:r>
      <w:r w:rsidR="009E7A65" w:rsidRPr="003560B9">
        <w:rPr>
          <w:rFonts w:ascii="Times New Roman" w:hAnsi="Times New Roman" w:cs="Times New Roman"/>
          <w:sz w:val="20"/>
          <w:szCs w:val="20"/>
        </w:rPr>
        <w:t>” (0.35 (0.29-0.41)</w:t>
      </w:r>
      <w:r w:rsidR="009E7A65" w:rsidRPr="003560B9">
        <w:rPr>
          <w:rFonts w:ascii="Times New Roman" w:hAnsi="Times New Roman" w:cs="Times New Roman"/>
          <w:sz w:val="20"/>
          <w:szCs w:val="20"/>
          <w:vertAlign w:val="superscript"/>
        </w:rPr>
        <w:t>AB</w:t>
      </w:r>
      <w:r w:rsidR="009E7A65" w:rsidRPr="003560B9">
        <w:rPr>
          <w:rFonts w:ascii="Times New Roman" w:hAnsi="Times New Roman" w:cs="Times New Roman"/>
          <w:sz w:val="20"/>
          <w:szCs w:val="20"/>
        </w:rPr>
        <w:t>)</w:t>
      </w:r>
      <w:r w:rsidR="00EB3199" w:rsidRPr="003560B9">
        <w:rPr>
          <w:rFonts w:ascii="Times New Roman" w:hAnsi="Times New Roman" w:cs="Times New Roman"/>
          <w:sz w:val="20"/>
          <w:szCs w:val="20"/>
        </w:rPr>
        <w:t xml:space="preserve"> </w:t>
      </w:r>
      <w:r w:rsidR="005A1A75" w:rsidRPr="003560B9">
        <w:rPr>
          <w:rFonts w:ascii="Times New Roman" w:hAnsi="Times New Roman" w:cs="Times New Roman"/>
          <w:sz w:val="20"/>
          <w:szCs w:val="20"/>
        </w:rPr>
        <w:t>was not different than the proportion of participants who fell at least once and “Did not contact</w:t>
      </w:r>
      <w:r w:rsidR="007A1C79" w:rsidRPr="003560B9">
        <w:rPr>
          <w:rFonts w:ascii="Times New Roman" w:hAnsi="Times New Roman" w:cs="Times New Roman"/>
          <w:sz w:val="20"/>
          <w:szCs w:val="20"/>
        </w:rPr>
        <w:t xml:space="preserve"> objects after fall initiation</w:t>
      </w:r>
      <w:r w:rsidR="005A1A75" w:rsidRPr="003560B9">
        <w:rPr>
          <w:rFonts w:ascii="Times New Roman" w:hAnsi="Times New Roman" w:cs="Times New Roman"/>
          <w:sz w:val="20"/>
          <w:szCs w:val="20"/>
        </w:rPr>
        <w:t xml:space="preserve"> AND held object" (</w:t>
      </w:r>
      <w:r w:rsidR="005A1A75" w:rsidRPr="003560B9">
        <w:rPr>
          <w:rFonts w:ascii="Times New Roman" w:eastAsia="Calibri" w:hAnsi="Times New Roman" w:cs="Times New Roman"/>
          <w:sz w:val="20"/>
          <w:szCs w:val="20"/>
          <w:lang w:val="en-CA"/>
        </w:rPr>
        <w:t>0.29 (0.23-0.35)</w:t>
      </w:r>
      <w:r w:rsidR="005A1A75" w:rsidRPr="003560B9">
        <w:rPr>
          <w:rFonts w:ascii="Times New Roman" w:eastAsia="Calibri" w:hAnsi="Times New Roman" w:cs="Times New Roman"/>
          <w:sz w:val="20"/>
          <w:szCs w:val="20"/>
          <w:vertAlign w:val="superscript"/>
          <w:lang w:val="en-CA"/>
        </w:rPr>
        <w:t>A</w:t>
      </w:r>
      <w:r w:rsidR="005A1A75" w:rsidRPr="003560B9">
        <w:rPr>
          <w:rFonts w:ascii="Times New Roman" w:eastAsia="Calibri" w:hAnsi="Times New Roman" w:cs="Times New Roman"/>
          <w:sz w:val="20"/>
          <w:szCs w:val="20"/>
        </w:rPr>
        <w:t>), indicated by the same letter A, and also was not different than the proportion of participants who fell at least once and “Did not contact</w:t>
      </w:r>
      <w:r w:rsidR="007A1C79" w:rsidRPr="003560B9">
        <w:rPr>
          <w:rFonts w:ascii="Times New Roman" w:eastAsia="Calibri" w:hAnsi="Times New Roman" w:cs="Times New Roman"/>
          <w:sz w:val="20"/>
          <w:szCs w:val="20"/>
        </w:rPr>
        <w:t xml:space="preserve"> objects after fall initiation</w:t>
      </w:r>
      <w:r w:rsidR="005A1A75" w:rsidRPr="003560B9">
        <w:rPr>
          <w:rFonts w:ascii="Times New Roman" w:eastAsia="Calibri" w:hAnsi="Times New Roman" w:cs="Times New Roman"/>
          <w:sz w:val="20"/>
          <w:szCs w:val="20"/>
        </w:rPr>
        <w:t xml:space="preserve"> AND did not hold</w:t>
      </w:r>
      <w:r w:rsidR="0093738C" w:rsidRPr="003560B9">
        <w:rPr>
          <w:rFonts w:ascii="Times New Roman" w:eastAsia="Calibri" w:hAnsi="Times New Roman" w:cs="Times New Roman"/>
          <w:sz w:val="20"/>
          <w:szCs w:val="20"/>
        </w:rPr>
        <w:t xml:space="preserve"> object</w:t>
      </w:r>
      <w:r w:rsidR="005A1A75" w:rsidRPr="003560B9">
        <w:rPr>
          <w:rFonts w:ascii="Times New Roman" w:eastAsia="Calibri" w:hAnsi="Times New Roman" w:cs="Times New Roman"/>
          <w:sz w:val="20"/>
          <w:szCs w:val="20"/>
        </w:rPr>
        <w:t xml:space="preserve">” </w:t>
      </w:r>
      <w:r w:rsidR="005A1A75" w:rsidRPr="003560B9">
        <w:rPr>
          <w:rFonts w:ascii="Times New Roman" w:hAnsi="Times New Roman" w:cs="Times New Roman"/>
          <w:sz w:val="20"/>
          <w:szCs w:val="20"/>
        </w:rPr>
        <w:t>(0.39 (0.33-0.45)</w:t>
      </w:r>
      <w:r w:rsidR="005A1A75" w:rsidRPr="003560B9">
        <w:rPr>
          <w:rFonts w:ascii="Times New Roman" w:hAnsi="Times New Roman" w:cs="Times New Roman"/>
          <w:sz w:val="20"/>
          <w:szCs w:val="20"/>
          <w:vertAlign w:val="superscript"/>
        </w:rPr>
        <w:t>B</w:t>
      </w:r>
      <w:r w:rsidR="005A1A75" w:rsidRPr="003560B9">
        <w:rPr>
          <w:rFonts w:ascii="Times New Roman" w:hAnsi="Times New Roman" w:cs="Times New Roman"/>
          <w:sz w:val="20"/>
          <w:szCs w:val="20"/>
        </w:rPr>
        <w:t>), indicated by the same letter B. However there was a significant difference in the proportion of participants who fell at least once and “Did not contact objects after fall initiation AND held object” (</w:t>
      </w:r>
      <w:r w:rsidR="005A1A75" w:rsidRPr="003560B9">
        <w:rPr>
          <w:rFonts w:ascii="Times New Roman" w:eastAsia="Calibri" w:hAnsi="Times New Roman" w:cs="Times New Roman"/>
          <w:sz w:val="20"/>
          <w:szCs w:val="20"/>
          <w:lang w:val="en-CA"/>
        </w:rPr>
        <w:t>0.29 (0.23-0.35</w:t>
      </w:r>
      <w:proofErr w:type="gramStart"/>
      <w:r w:rsidR="005A1A75" w:rsidRPr="003560B9">
        <w:rPr>
          <w:rFonts w:ascii="Times New Roman" w:eastAsia="Calibri" w:hAnsi="Times New Roman" w:cs="Times New Roman"/>
          <w:sz w:val="20"/>
          <w:szCs w:val="20"/>
          <w:lang w:val="en-CA"/>
        </w:rPr>
        <w:t>)</w:t>
      </w:r>
      <w:r w:rsidR="005A1A75" w:rsidRPr="003560B9">
        <w:rPr>
          <w:rFonts w:ascii="Times New Roman" w:eastAsia="Calibri" w:hAnsi="Times New Roman" w:cs="Times New Roman"/>
          <w:sz w:val="20"/>
          <w:szCs w:val="20"/>
          <w:vertAlign w:val="superscript"/>
          <w:lang w:val="en-CA"/>
        </w:rPr>
        <w:t>A</w:t>
      </w:r>
      <w:proofErr w:type="gramEnd"/>
      <w:r w:rsidR="005A1A75" w:rsidRPr="003560B9">
        <w:rPr>
          <w:rFonts w:ascii="Times New Roman" w:eastAsia="Calibri" w:hAnsi="Times New Roman" w:cs="Times New Roman"/>
          <w:sz w:val="20"/>
          <w:szCs w:val="20"/>
        </w:rPr>
        <w:t xml:space="preserve">) and </w:t>
      </w:r>
      <w:r w:rsidR="005A1A75" w:rsidRPr="003560B9">
        <w:rPr>
          <w:rFonts w:ascii="Times New Roman" w:hAnsi="Times New Roman" w:cs="Times New Roman"/>
          <w:sz w:val="20"/>
          <w:szCs w:val="20"/>
        </w:rPr>
        <w:t>“Did not contact objects after fall initiation AND did not hold object” (0.39 (0.33-0.45)</w:t>
      </w:r>
      <w:r w:rsidR="005A1A75" w:rsidRPr="003560B9">
        <w:rPr>
          <w:rFonts w:ascii="Times New Roman" w:hAnsi="Times New Roman" w:cs="Times New Roman"/>
          <w:sz w:val="20"/>
          <w:szCs w:val="20"/>
          <w:vertAlign w:val="superscript"/>
        </w:rPr>
        <w:t>B</w:t>
      </w:r>
      <w:r w:rsidR="005A1A75" w:rsidRPr="003560B9">
        <w:rPr>
          <w:rFonts w:ascii="Times New Roman" w:hAnsi="Times New Roman" w:cs="Times New Roman"/>
          <w:sz w:val="20"/>
          <w:szCs w:val="20"/>
        </w:rPr>
        <w:t>)</w:t>
      </w:r>
      <w:r w:rsidR="005A1A75" w:rsidRPr="003560B9">
        <w:rPr>
          <w:rFonts w:ascii="Times New Roman" w:eastAsia="Calibri" w:hAnsi="Times New Roman" w:cs="Times New Roman"/>
          <w:sz w:val="20"/>
          <w:szCs w:val="20"/>
        </w:rPr>
        <w:t>.</w:t>
      </w:r>
    </w:p>
    <w:p w14:paraId="50BE98A7" w14:textId="77777777" w:rsidR="007B7C76" w:rsidRPr="003560B9" w:rsidRDefault="007B7C76" w:rsidP="007B7C76">
      <w:pPr>
        <w:spacing w:after="0"/>
        <w:rPr>
          <w:rFonts w:ascii="Times New Roman" w:eastAsia="Calibri" w:hAnsi="Times New Roman" w:cs="Times New Roman"/>
          <w:sz w:val="20"/>
          <w:szCs w:val="20"/>
        </w:rPr>
      </w:pPr>
      <w:r w:rsidRPr="003560B9">
        <w:rPr>
          <w:rFonts w:ascii="Times New Roman" w:eastAsia="Calibri" w:hAnsi="Times New Roman" w:cs="Times New Roman"/>
          <w:sz w:val="20"/>
          <w:szCs w:val="20"/>
        </w:rPr>
        <w:t>-Superscript lower case letters indicate the types of interactions with objects included in each category:</w:t>
      </w:r>
    </w:p>
    <w:p w14:paraId="3AF321F3" w14:textId="77777777" w:rsidR="007B7C76" w:rsidRPr="003560B9" w:rsidRDefault="007B7C76" w:rsidP="007B7C76">
      <w:pPr>
        <w:spacing w:after="0"/>
        <w:rPr>
          <w:rFonts w:ascii="Times New Roman" w:hAnsi="Times New Roman" w:cs="Times New Roman"/>
          <w:sz w:val="20"/>
          <w:szCs w:val="20"/>
          <w:lang w:val="en-CA"/>
        </w:rPr>
      </w:pPr>
      <w:proofErr w:type="gramStart"/>
      <w:r w:rsidRPr="003560B9">
        <w:rPr>
          <w:rFonts w:ascii="Times New Roman" w:hAnsi="Times New Roman" w:cs="Times New Roman"/>
          <w:sz w:val="20"/>
          <w:szCs w:val="20"/>
          <w:vertAlign w:val="superscript"/>
          <w:lang w:val="en-CA"/>
        </w:rPr>
        <w:t>g</w:t>
      </w:r>
      <w:proofErr w:type="gramEnd"/>
      <w:r w:rsidRPr="003560B9">
        <w:rPr>
          <w:rFonts w:ascii="Times New Roman" w:hAnsi="Times New Roman" w:cs="Times New Roman"/>
          <w:sz w:val="20"/>
          <w:szCs w:val="20"/>
          <w:lang w:val="en-CA"/>
        </w:rPr>
        <w:t xml:space="preserve"> falls that did not involve held objects at the time of fall initiation</w:t>
      </w:r>
    </w:p>
    <w:p w14:paraId="1C6A349B" w14:textId="77777777" w:rsidR="007B7C76" w:rsidRPr="003560B9" w:rsidRDefault="007B7C76" w:rsidP="007B7C76">
      <w:pPr>
        <w:spacing w:after="0"/>
        <w:rPr>
          <w:rFonts w:ascii="Times New Roman" w:hAnsi="Times New Roman" w:cs="Times New Roman"/>
          <w:sz w:val="20"/>
          <w:szCs w:val="20"/>
          <w:lang w:val="en-CA"/>
        </w:rPr>
      </w:pPr>
      <w:proofErr w:type="gramStart"/>
      <w:r w:rsidRPr="003560B9">
        <w:rPr>
          <w:rFonts w:ascii="Times New Roman" w:hAnsi="Times New Roman" w:cs="Times New Roman"/>
          <w:sz w:val="20"/>
          <w:szCs w:val="20"/>
          <w:vertAlign w:val="superscript"/>
          <w:lang w:val="en-CA"/>
        </w:rPr>
        <w:t>h</w:t>
      </w:r>
      <w:proofErr w:type="gramEnd"/>
      <w:r w:rsidRPr="003560B9">
        <w:rPr>
          <w:rFonts w:ascii="Times New Roman" w:hAnsi="Times New Roman" w:cs="Times New Roman"/>
          <w:sz w:val="20"/>
          <w:szCs w:val="20"/>
          <w:lang w:val="en-CA"/>
        </w:rPr>
        <w:t xml:space="preserve"> falls that did not involve any interactions or contacts to objects after fall initiation (may have involved held objects at the time of fall initiation)</w:t>
      </w:r>
    </w:p>
    <w:p w14:paraId="3170E32B" w14:textId="77777777" w:rsidR="007B7C76" w:rsidRPr="003560B9" w:rsidRDefault="007B7C76" w:rsidP="007B7C76">
      <w:pPr>
        <w:spacing w:after="0"/>
        <w:rPr>
          <w:rFonts w:ascii="Times New Roman" w:hAnsi="Times New Roman" w:cs="Times New Roman"/>
          <w:sz w:val="20"/>
          <w:szCs w:val="20"/>
          <w:lang w:val="en-CA"/>
        </w:rPr>
      </w:pPr>
      <w:proofErr w:type="spellStart"/>
      <w:proofErr w:type="gramStart"/>
      <w:r w:rsidRPr="003560B9">
        <w:rPr>
          <w:rFonts w:ascii="Times New Roman" w:hAnsi="Times New Roman" w:cs="Times New Roman"/>
          <w:sz w:val="20"/>
          <w:szCs w:val="20"/>
          <w:vertAlign w:val="superscript"/>
          <w:lang w:val="en-CA"/>
        </w:rPr>
        <w:t>i</w:t>
      </w:r>
      <w:proofErr w:type="spellEnd"/>
      <w:proofErr w:type="gramEnd"/>
      <w:r w:rsidRPr="003560B9">
        <w:rPr>
          <w:rFonts w:ascii="Times New Roman" w:hAnsi="Times New Roman" w:cs="Times New Roman"/>
          <w:sz w:val="20"/>
          <w:szCs w:val="20"/>
          <w:lang w:val="en-CA"/>
        </w:rPr>
        <w:t xml:space="preserve"> falls that involved held objects at the time of fall initiation</w:t>
      </w:r>
    </w:p>
    <w:p w14:paraId="52C7BFB0" w14:textId="77777777" w:rsidR="007B7C76" w:rsidRPr="003560B9" w:rsidRDefault="007B7C76" w:rsidP="007B7C76">
      <w:pPr>
        <w:spacing w:after="0"/>
        <w:rPr>
          <w:rFonts w:ascii="Times New Roman" w:hAnsi="Times New Roman" w:cs="Times New Roman"/>
          <w:sz w:val="20"/>
          <w:szCs w:val="20"/>
          <w:lang w:val="en-CA"/>
        </w:rPr>
      </w:pPr>
      <w:r w:rsidRPr="003560B9">
        <w:rPr>
          <w:rFonts w:ascii="Times New Roman" w:hAnsi="Times New Roman" w:cs="Times New Roman"/>
          <w:sz w:val="20"/>
          <w:szCs w:val="20"/>
          <w:vertAlign w:val="superscript"/>
          <w:lang w:val="en-CA"/>
        </w:rPr>
        <w:t>j</w:t>
      </w:r>
      <w:r w:rsidRPr="003560B9">
        <w:rPr>
          <w:rFonts w:ascii="Times New Roman" w:hAnsi="Times New Roman" w:cs="Times New Roman"/>
          <w:sz w:val="20"/>
          <w:szCs w:val="20"/>
          <w:lang w:val="en-CA"/>
        </w:rPr>
        <w:t xml:space="preserve"> falls that involved hand contacts to objects after fall initiation that appeared to be intentional, including reach-to-grasp movements or bracing of the hands on objects to arrest the fall (in comparisons (a) and (b), these falls may have also involved held objects at the time of fall initiation)</w:t>
      </w:r>
    </w:p>
    <w:p w14:paraId="54119F53" w14:textId="77777777" w:rsidR="007B7C76" w:rsidRPr="004410B0" w:rsidRDefault="007B7C76" w:rsidP="007B7C76">
      <w:pPr>
        <w:spacing w:after="0"/>
        <w:rPr>
          <w:rFonts w:ascii="Times New Roman" w:hAnsi="Times New Roman" w:cs="Times New Roman"/>
          <w:sz w:val="20"/>
          <w:szCs w:val="20"/>
          <w:lang w:val="en-CA"/>
        </w:rPr>
      </w:pPr>
      <w:r w:rsidRPr="003560B9">
        <w:rPr>
          <w:rFonts w:ascii="Times New Roman" w:hAnsi="Times New Roman" w:cs="Times New Roman"/>
          <w:sz w:val="20"/>
          <w:szCs w:val="20"/>
          <w:vertAlign w:val="superscript"/>
          <w:lang w:val="en-CA"/>
        </w:rPr>
        <w:t>k</w:t>
      </w:r>
      <w:r w:rsidRPr="003560B9">
        <w:rPr>
          <w:rFonts w:ascii="Times New Roman" w:hAnsi="Times New Roman" w:cs="Times New Roman"/>
          <w:sz w:val="20"/>
          <w:szCs w:val="20"/>
          <w:lang w:val="en-CA"/>
        </w:rPr>
        <w:t xml:space="preserve"> falls that involved impact after fall initiation between objects and any part of the body (e.g. head, torso, shoulder, pelvis/hip, knee, elbow/forearm, and hand/wrist), that were not due to reach-to-grasp movements or hand bracing, and generally appeared to be unintentional (in comparisons (a) and (b), these falls may also have involved held objects at the time of fall initiation)</w:t>
      </w:r>
    </w:p>
    <w:p w14:paraId="41255870" w14:textId="77777777" w:rsidR="007B7C76" w:rsidRPr="005812E9" w:rsidRDefault="007B7C76" w:rsidP="00394B78">
      <w:pPr>
        <w:spacing w:after="0"/>
        <w:rPr>
          <w:rFonts w:ascii="Times New Roman" w:hAnsi="Times New Roman" w:cs="Times New Roman"/>
          <w:sz w:val="20"/>
          <w:szCs w:val="20"/>
        </w:rPr>
      </w:pPr>
    </w:p>
    <w:p w14:paraId="2CFDE31C" w14:textId="77777777" w:rsidR="00997E46" w:rsidRPr="005812E9" w:rsidRDefault="00997E46" w:rsidP="005B69D4">
      <w:pPr>
        <w:rPr>
          <w:rFonts w:ascii="Times New Roman" w:hAnsi="Times New Roman" w:cs="Times New Roman"/>
          <w:b/>
          <w:sz w:val="21"/>
          <w:szCs w:val="21"/>
        </w:rPr>
      </w:pPr>
    </w:p>
    <w:p w14:paraId="151DC7FE" w14:textId="0428D735" w:rsidR="00997E46" w:rsidRPr="005812E9" w:rsidRDefault="00997E46" w:rsidP="005B69D4">
      <w:pPr>
        <w:rPr>
          <w:rFonts w:ascii="Times New Roman" w:hAnsi="Times New Roman" w:cs="Times New Roman"/>
          <w:b/>
          <w:sz w:val="21"/>
          <w:szCs w:val="21"/>
        </w:rPr>
      </w:pPr>
    </w:p>
    <w:p w14:paraId="2DD4CB1F" w14:textId="77777777" w:rsidR="00997E46" w:rsidRPr="005812E9" w:rsidRDefault="00997E46" w:rsidP="005B69D4">
      <w:pPr>
        <w:rPr>
          <w:rFonts w:ascii="Times New Roman" w:hAnsi="Times New Roman" w:cs="Times New Roman"/>
          <w:b/>
          <w:sz w:val="21"/>
          <w:szCs w:val="21"/>
        </w:rPr>
      </w:pPr>
    </w:p>
    <w:sectPr w:rsidR="00997E46" w:rsidRPr="005812E9" w:rsidSect="00E70174">
      <w:pgSz w:w="15840" w:h="12240" w:orient="landscape"/>
      <w:pgMar w:top="1008" w:right="1440" w:bottom="1152"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86F6C" w16cex:dateUtc="2023-12-04T04:31:00Z"/>
  <w16cex:commentExtensible w16cex:durableId="29186FAC" w16cex:dateUtc="2023-12-04T04:33:00Z"/>
  <w16cex:commentExtensible w16cex:durableId="28C7E142" w16cex:dateUtc="2023-10-04T20:04:00Z"/>
  <w16cex:commentExtensible w16cex:durableId="2919CADF" w16cex:dateUtc="2023-12-05T05:14:00Z"/>
  <w16cex:commentExtensible w16cex:durableId="2919CAAD" w16cex:dateUtc="2023-12-05T0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6B7E27" w16cid:durableId="291D798C"/>
  <w16cid:commentId w16cid:paraId="4C579A72" w16cid:durableId="29186CAB"/>
  <w16cid:commentId w16cid:paraId="55167BFD" w16cid:durableId="291D798B"/>
  <w16cid:commentId w16cid:paraId="38344DF8" w16cid:durableId="29186CAC"/>
  <w16cid:commentId w16cid:paraId="5FCB0763" w16cid:durableId="29186F6C"/>
  <w16cid:commentId w16cid:paraId="3E99030B" w16cid:durableId="29186FAC"/>
  <w16cid:commentId w16cid:paraId="40593059" w16cid:durableId="291D79DB"/>
  <w16cid:commentId w16cid:paraId="45834D28" w16cid:durableId="29186CAD"/>
  <w16cid:commentId w16cid:paraId="34D97CF5" w16cid:durableId="291D79DA"/>
  <w16cid:commentId w16cid:paraId="074B440C" w16cid:durableId="29186CAE"/>
  <w16cid:commentId w16cid:paraId="08BFBB6F" w16cid:durableId="291D79D9"/>
  <w16cid:commentId w16cid:paraId="7519D743" w16cid:durableId="29186CAF"/>
  <w16cid:commentId w16cid:paraId="20839853" w16cid:durableId="291D79D8"/>
  <w16cid:commentId w16cid:paraId="533B59B3" w16cid:durableId="29186CB0"/>
  <w16cid:commentId w16cid:paraId="31C6B3BF" w16cid:durableId="291D79D7"/>
  <w16cid:commentId w16cid:paraId="70B226AF" w16cid:durableId="291D79D6"/>
  <w16cid:commentId w16cid:paraId="5EDF51DC" w16cid:durableId="291D79D5"/>
  <w16cid:commentId w16cid:paraId="5441880A" w16cid:durableId="291D79E6"/>
  <w16cid:commentId w16cid:paraId="2800A40F" w16cid:durableId="29186CB1"/>
  <w16cid:commentId w16cid:paraId="35E6599B" w16cid:durableId="29186CB2"/>
  <w16cid:commentId w16cid:paraId="4229B5AD" w16cid:durableId="29186CB3"/>
  <w16cid:commentId w16cid:paraId="356BF710" w16cid:durableId="29186CB4"/>
  <w16cid:commentId w16cid:paraId="3B9A06C2" w16cid:durableId="29186CB5"/>
  <w16cid:commentId w16cid:paraId="1A9AFEA6" w16cid:durableId="29186CB6"/>
  <w16cid:commentId w16cid:paraId="5D11B3F7" w16cid:durableId="29186CB7"/>
  <w16cid:commentId w16cid:paraId="27266661" w16cid:durableId="29186CB8"/>
  <w16cid:commentId w16cid:paraId="195304B9" w16cid:durableId="29186CB9"/>
  <w16cid:commentId w16cid:paraId="0EAD91AE" w16cid:durableId="29186CBA"/>
  <w16cid:commentId w16cid:paraId="77D2B450" w16cid:durableId="29186CBB"/>
  <w16cid:commentId w16cid:paraId="557510E2" w16cid:durableId="29186CBC"/>
  <w16cid:commentId w16cid:paraId="2DB89049" w16cid:durableId="29186CBD"/>
  <w16cid:commentId w16cid:paraId="44C51C88" w16cid:durableId="28C7E142"/>
  <w16cid:commentId w16cid:paraId="5E4C5D5C" w16cid:durableId="29186CBF"/>
  <w16cid:commentId w16cid:paraId="11317649" w16cid:durableId="2919CADF"/>
  <w16cid:commentId w16cid:paraId="33DA86DA" w16cid:durableId="29186CC0"/>
  <w16cid:commentId w16cid:paraId="2BAFFC10" w16cid:durableId="2919CAAD"/>
  <w16cid:commentId w16cid:paraId="61F61908" w16cid:durableId="28A4AA81"/>
  <w16cid:commentId w16cid:paraId="6CC1BBF9" w16cid:durableId="28A4AA82"/>
  <w16cid:commentId w16cid:paraId="35DAF2D4" w16cid:durableId="29186CC3"/>
  <w16cid:commentId w16cid:paraId="0BB5EC62" w16cid:durableId="29186CC4"/>
  <w16cid:commentId w16cid:paraId="46BAFCF7" w16cid:durableId="29186CC5"/>
  <w16cid:commentId w16cid:paraId="6B52639F" w16cid:durableId="28A4AA85"/>
  <w16cid:commentId w16cid:paraId="4A303B35" w16cid:durableId="28A4AA86"/>
  <w16cid:commentId w16cid:paraId="3848AA77" w16cid:durableId="29186CC8"/>
  <w16cid:commentId w16cid:paraId="7ABA129E" w16cid:durableId="29186CC9"/>
  <w16cid:commentId w16cid:paraId="5AC80AF2" w16cid:durableId="29186CCA"/>
  <w16cid:commentId w16cid:paraId="03C941D5" w16cid:durableId="28A4AA87"/>
  <w16cid:commentId w16cid:paraId="5AB887C6" w16cid:durableId="28A4AA8C"/>
  <w16cid:commentId w16cid:paraId="1400DABE" w16cid:durableId="28A4AA8D"/>
  <w16cid:commentId w16cid:paraId="1F2DE954" w16cid:durableId="29186CCE"/>
  <w16cid:commentId w16cid:paraId="1C0258BF" w16cid:durableId="29186CCF"/>
  <w16cid:commentId w16cid:paraId="43E8FF6A" w16cid:durableId="28A4AA90"/>
  <w16cid:commentId w16cid:paraId="44D14678" w16cid:durableId="28A4AA91"/>
  <w16cid:commentId w16cid:paraId="69585916" w16cid:durableId="28A4AA92"/>
  <w16cid:commentId w16cid:paraId="7708CA0D" w16cid:durableId="29186CD3"/>
  <w16cid:commentId w16cid:paraId="297378A7" w16cid:durableId="29186CD4"/>
  <w16cid:commentId w16cid:paraId="132C2E55" w16cid:durableId="28A4AA95"/>
  <w16cid:commentId w16cid:paraId="52C2D9DE" w16cid:durableId="28A4AA96"/>
  <w16cid:commentId w16cid:paraId="6EC23924" w16cid:durableId="28A4AA97"/>
  <w16cid:commentId w16cid:paraId="58598A7C" w16cid:durableId="29186CD8"/>
  <w16cid:commentId w16cid:paraId="0649CBB4" w16cid:durableId="29186CD9"/>
  <w16cid:commentId w16cid:paraId="285F4B69" w16cid:durableId="28A4AA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24712"/>
    <w:multiLevelType w:val="hybridMultilevel"/>
    <w:tmpl w:val="52CE22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21BF5"/>
    <w:multiLevelType w:val="hybridMultilevel"/>
    <w:tmpl w:val="2F60E8A6"/>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B2ED9"/>
    <w:multiLevelType w:val="hybridMultilevel"/>
    <w:tmpl w:val="A69C39DC"/>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5023E"/>
    <w:multiLevelType w:val="hybridMultilevel"/>
    <w:tmpl w:val="2F60E8A6"/>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A6EEE"/>
    <w:multiLevelType w:val="hybridMultilevel"/>
    <w:tmpl w:val="A69C39DC"/>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A449B8"/>
    <w:multiLevelType w:val="hybridMultilevel"/>
    <w:tmpl w:val="2F60E8A6"/>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024DBE"/>
    <w:multiLevelType w:val="hybridMultilevel"/>
    <w:tmpl w:val="2F60E8A6"/>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D0C7A"/>
    <w:multiLevelType w:val="hybridMultilevel"/>
    <w:tmpl w:val="A69C39DC"/>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942A71"/>
    <w:multiLevelType w:val="hybridMultilevel"/>
    <w:tmpl w:val="A69C39DC"/>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9B5F72"/>
    <w:multiLevelType w:val="hybridMultilevel"/>
    <w:tmpl w:val="969C7BE8"/>
    <w:lvl w:ilvl="0" w:tplc="9176F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BB56D7"/>
    <w:multiLevelType w:val="hybridMultilevel"/>
    <w:tmpl w:val="2F60E8A6"/>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CF728F"/>
    <w:multiLevelType w:val="hybridMultilevel"/>
    <w:tmpl w:val="0CC404AA"/>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04274B"/>
    <w:multiLevelType w:val="hybridMultilevel"/>
    <w:tmpl w:val="A69C39DC"/>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373D2F"/>
    <w:multiLevelType w:val="hybridMultilevel"/>
    <w:tmpl w:val="2F60E8A6"/>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3B1E70"/>
    <w:multiLevelType w:val="hybridMultilevel"/>
    <w:tmpl w:val="A69C39DC"/>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080932"/>
    <w:multiLevelType w:val="hybridMultilevel"/>
    <w:tmpl w:val="0CC404AA"/>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E812DA"/>
    <w:multiLevelType w:val="hybridMultilevel"/>
    <w:tmpl w:val="2F60E8A6"/>
    <w:lvl w:ilvl="0" w:tplc="A5DC5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6"/>
  </w:num>
  <w:num w:numId="4">
    <w:abstractNumId w:val="16"/>
  </w:num>
  <w:num w:numId="5">
    <w:abstractNumId w:val="1"/>
  </w:num>
  <w:num w:numId="6">
    <w:abstractNumId w:val="3"/>
  </w:num>
  <w:num w:numId="7">
    <w:abstractNumId w:val="10"/>
  </w:num>
  <w:num w:numId="8">
    <w:abstractNumId w:val="5"/>
  </w:num>
  <w:num w:numId="9">
    <w:abstractNumId w:val="13"/>
  </w:num>
  <w:num w:numId="10">
    <w:abstractNumId w:val="8"/>
  </w:num>
  <w:num w:numId="11">
    <w:abstractNumId w:val="12"/>
  </w:num>
  <w:num w:numId="12">
    <w:abstractNumId w:val="14"/>
  </w:num>
  <w:num w:numId="13">
    <w:abstractNumId w:val="2"/>
  </w:num>
  <w:num w:numId="14">
    <w:abstractNumId w:val="7"/>
  </w:num>
  <w:num w:numId="15">
    <w:abstractNumId w:val="15"/>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539"/>
    <w:rsid w:val="00000CD3"/>
    <w:rsid w:val="000012A2"/>
    <w:rsid w:val="000020A9"/>
    <w:rsid w:val="000020ED"/>
    <w:rsid w:val="00002D4E"/>
    <w:rsid w:val="00003210"/>
    <w:rsid w:val="00003A86"/>
    <w:rsid w:val="000044B1"/>
    <w:rsid w:val="00004E62"/>
    <w:rsid w:val="000053D4"/>
    <w:rsid w:val="00005AA2"/>
    <w:rsid w:val="00007044"/>
    <w:rsid w:val="000072FA"/>
    <w:rsid w:val="0001161E"/>
    <w:rsid w:val="00011D8D"/>
    <w:rsid w:val="0001261B"/>
    <w:rsid w:val="0001270F"/>
    <w:rsid w:val="000155A1"/>
    <w:rsid w:val="00015625"/>
    <w:rsid w:val="000161C9"/>
    <w:rsid w:val="00020219"/>
    <w:rsid w:val="00020BF7"/>
    <w:rsid w:val="0002110E"/>
    <w:rsid w:val="00022B4F"/>
    <w:rsid w:val="00022BCD"/>
    <w:rsid w:val="00022CEF"/>
    <w:rsid w:val="00023BEA"/>
    <w:rsid w:val="00024872"/>
    <w:rsid w:val="000252BC"/>
    <w:rsid w:val="00026EE9"/>
    <w:rsid w:val="00027170"/>
    <w:rsid w:val="00027D65"/>
    <w:rsid w:val="00027DAF"/>
    <w:rsid w:val="00030F86"/>
    <w:rsid w:val="00031DE9"/>
    <w:rsid w:val="00032002"/>
    <w:rsid w:val="00032386"/>
    <w:rsid w:val="00033A63"/>
    <w:rsid w:val="0003453D"/>
    <w:rsid w:val="000361C9"/>
    <w:rsid w:val="000362B0"/>
    <w:rsid w:val="00041EAC"/>
    <w:rsid w:val="000420BD"/>
    <w:rsid w:val="000442D6"/>
    <w:rsid w:val="00047888"/>
    <w:rsid w:val="00047EFE"/>
    <w:rsid w:val="00051793"/>
    <w:rsid w:val="000519E5"/>
    <w:rsid w:val="00052869"/>
    <w:rsid w:val="00052D66"/>
    <w:rsid w:val="0005358E"/>
    <w:rsid w:val="00053996"/>
    <w:rsid w:val="00054417"/>
    <w:rsid w:val="00055752"/>
    <w:rsid w:val="0005598C"/>
    <w:rsid w:val="00056F1A"/>
    <w:rsid w:val="00056FC2"/>
    <w:rsid w:val="00056FE9"/>
    <w:rsid w:val="0005738C"/>
    <w:rsid w:val="0005767B"/>
    <w:rsid w:val="00061A33"/>
    <w:rsid w:val="00061BD0"/>
    <w:rsid w:val="00061FCA"/>
    <w:rsid w:val="00062DFD"/>
    <w:rsid w:val="0006389B"/>
    <w:rsid w:val="00065701"/>
    <w:rsid w:val="00066066"/>
    <w:rsid w:val="00066590"/>
    <w:rsid w:val="0006741A"/>
    <w:rsid w:val="000674F2"/>
    <w:rsid w:val="000701BA"/>
    <w:rsid w:val="000713E8"/>
    <w:rsid w:val="0007361F"/>
    <w:rsid w:val="00074E49"/>
    <w:rsid w:val="00076231"/>
    <w:rsid w:val="00080369"/>
    <w:rsid w:val="00080ACD"/>
    <w:rsid w:val="00081EBC"/>
    <w:rsid w:val="000839B3"/>
    <w:rsid w:val="000840E0"/>
    <w:rsid w:val="00084E2C"/>
    <w:rsid w:val="00084ED4"/>
    <w:rsid w:val="0008504B"/>
    <w:rsid w:val="00085113"/>
    <w:rsid w:val="00085A58"/>
    <w:rsid w:val="000873DF"/>
    <w:rsid w:val="0009045F"/>
    <w:rsid w:val="00090502"/>
    <w:rsid w:val="00092741"/>
    <w:rsid w:val="00093F8F"/>
    <w:rsid w:val="00094CC6"/>
    <w:rsid w:val="000953BF"/>
    <w:rsid w:val="00096908"/>
    <w:rsid w:val="00096E49"/>
    <w:rsid w:val="00097617"/>
    <w:rsid w:val="00097831"/>
    <w:rsid w:val="00097D65"/>
    <w:rsid w:val="00097D98"/>
    <w:rsid w:val="00097DBC"/>
    <w:rsid w:val="000A0F4E"/>
    <w:rsid w:val="000A1BF8"/>
    <w:rsid w:val="000A32F0"/>
    <w:rsid w:val="000A3D9D"/>
    <w:rsid w:val="000A7B25"/>
    <w:rsid w:val="000B3263"/>
    <w:rsid w:val="000B33E6"/>
    <w:rsid w:val="000B46F3"/>
    <w:rsid w:val="000B5C33"/>
    <w:rsid w:val="000B774D"/>
    <w:rsid w:val="000B7A57"/>
    <w:rsid w:val="000C0648"/>
    <w:rsid w:val="000C0AA4"/>
    <w:rsid w:val="000C365F"/>
    <w:rsid w:val="000C3C38"/>
    <w:rsid w:val="000C3F6A"/>
    <w:rsid w:val="000C41B8"/>
    <w:rsid w:val="000C5578"/>
    <w:rsid w:val="000C64F0"/>
    <w:rsid w:val="000C6BB9"/>
    <w:rsid w:val="000C6BC6"/>
    <w:rsid w:val="000D0F1A"/>
    <w:rsid w:val="000D2E9C"/>
    <w:rsid w:val="000D455E"/>
    <w:rsid w:val="000D4FAC"/>
    <w:rsid w:val="000D5537"/>
    <w:rsid w:val="000D5FA6"/>
    <w:rsid w:val="000D6022"/>
    <w:rsid w:val="000D6785"/>
    <w:rsid w:val="000E0A6F"/>
    <w:rsid w:val="000E16BB"/>
    <w:rsid w:val="000E19CE"/>
    <w:rsid w:val="000E1B45"/>
    <w:rsid w:val="000E2EBD"/>
    <w:rsid w:val="000E5241"/>
    <w:rsid w:val="000E5E77"/>
    <w:rsid w:val="000E7137"/>
    <w:rsid w:val="000E73F5"/>
    <w:rsid w:val="000E7462"/>
    <w:rsid w:val="000F3BAD"/>
    <w:rsid w:val="000F3E9A"/>
    <w:rsid w:val="000F5BE2"/>
    <w:rsid w:val="000F63DC"/>
    <w:rsid w:val="000F79E1"/>
    <w:rsid w:val="001008BD"/>
    <w:rsid w:val="00100E32"/>
    <w:rsid w:val="00101FCD"/>
    <w:rsid w:val="00103189"/>
    <w:rsid w:val="0010368D"/>
    <w:rsid w:val="001037C7"/>
    <w:rsid w:val="0010398E"/>
    <w:rsid w:val="001045D6"/>
    <w:rsid w:val="001046D0"/>
    <w:rsid w:val="00106119"/>
    <w:rsid w:val="0010634D"/>
    <w:rsid w:val="00106517"/>
    <w:rsid w:val="00112181"/>
    <w:rsid w:val="001123F7"/>
    <w:rsid w:val="00112B65"/>
    <w:rsid w:val="001160FD"/>
    <w:rsid w:val="00116C0C"/>
    <w:rsid w:val="0012037B"/>
    <w:rsid w:val="00121040"/>
    <w:rsid w:val="00122355"/>
    <w:rsid w:val="001224BE"/>
    <w:rsid w:val="0012285E"/>
    <w:rsid w:val="00122BE4"/>
    <w:rsid w:val="0012384B"/>
    <w:rsid w:val="00123A05"/>
    <w:rsid w:val="00125204"/>
    <w:rsid w:val="00126BF1"/>
    <w:rsid w:val="00126EC6"/>
    <w:rsid w:val="00126ED7"/>
    <w:rsid w:val="00127735"/>
    <w:rsid w:val="001278C3"/>
    <w:rsid w:val="00130CBD"/>
    <w:rsid w:val="001313DB"/>
    <w:rsid w:val="001327D7"/>
    <w:rsid w:val="00133BBB"/>
    <w:rsid w:val="0013599A"/>
    <w:rsid w:val="00137DE9"/>
    <w:rsid w:val="00141A08"/>
    <w:rsid w:val="001436E5"/>
    <w:rsid w:val="00144486"/>
    <w:rsid w:val="001468E4"/>
    <w:rsid w:val="00147AA9"/>
    <w:rsid w:val="00150273"/>
    <w:rsid w:val="001505B8"/>
    <w:rsid w:val="00150D3B"/>
    <w:rsid w:val="00151180"/>
    <w:rsid w:val="00152E50"/>
    <w:rsid w:val="001537F0"/>
    <w:rsid w:val="001551A2"/>
    <w:rsid w:val="00155E24"/>
    <w:rsid w:val="00160714"/>
    <w:rsid w:val="0016241F"/>
    <w:rsid w:val="001632FF"/>
    <w:rsid w:val="00165B2F"/>
    <w:rsid w:val="00167206"/>
    <w:rsid w:val="00170CB1"/>
    <w:rsid w:val="00170E05"/>
    <w:rsid w:val="00176ABD"/>
    <w:rsid w:val="00176F83"/>
    <w:rsid w:val="00177CD7"/>
    <w:rsid w:val="001824FC"/>
    <w:rsid w:val="00182828"/>
    <w:rsid w:val="001829B8"/>
    <w:rsid w:val="00182A00"/>
    <w:rsid w:val="00185501"/>
    <w:rsid w:val="001859CB"/>
    <w:rsid w:val="00190173"/>
    <w:rsid w:val="0019038F"/>
    <w:rsid w:val="001905E2"/>
    <w:rsid w:val="00191BF8"/>
    <w:rsid w:val="001926E8"/>
    <w:rsid w:val="00193185"/>
    <w:rsid w:val="00194E47"/>
    <w:rsid w:val="00195C61"/>
    <w:rsid w:val="0019626F"/>
    <w:rsid w:val="00197655"/>
    <w:rsid w:val="001A2327"/>
    <w:rsid w:val="001A2E06"/>
    <w:rsid w:val="001A2F7E"/>
    <w:rsid w:val="001A3FFC"/>
    <w:rsid w:val="001A47B3"/>
    <w:rsid w:val="001A5DEE"/>
    <w:rsid w:val="001B0144"/>
    <w:rsid w:val="001B05A6"/>
    <w:rsid w:val="001B1457"/>
    <w:rsid w:val="001B145A"/>
    <w:rsid w:val="001B2866"/>
    <w:rsid w:val="001B31D5"/>
    <w:rsid w:val="001B3FC7"/>
    <w:rsid w:val="001B4D68"/>
    <w:rsid w:val="001C1D27"/>
    <w:rsid w:val="001C253D"/>
    <w:rsid w:val="001C26AB"/>
    <w:rsid w:val="001C2EB9"/>
    <w:rsid w:val="001C3998"/>
    <w:rsid w:val="001C4240"/>
    <w:rsid w:val="001C473D"/>
    <w:rsid w:val="001C578F"/>
    <w:rsid w:val="001C60D6"/>
    <w:rsid w:val="001C6F81"/>
    <w:rsid w:val="001C7450"/>
    <w:rsid w:val="001D13AD"/>
    <w:rsid w:val="001D149B"/>
    <w:rsid w:val="001D14ED"/>
    <w:rsid w:val="001D1977"/>
    <w:rsid w:val="001D2293"/>
    <w:rsid w:val="001D2EC3"/>
    <w:rsid w:val="001D31CF"/>
    <w:rsid w:val="001D3428"/>
    <w:rsid w:val="001D35F1"/>
    <w:rsid w:val="001D3FC5"/>
    <w:rsid w:val="001D4D1A"/>
    <w:rsid w:val="001D5A94"/>
    <w:rsid w:val="001D5B5F"/>
    <w:rsid w:val="001D639E"/>
    <w:rsid w:val="001D6EA1"/>
    <w:rsid w:val="001D7612"/>
    <w:rsid w:val="001E0441"/>
    <w:rsid w:val="001E07A7"/>
    <w:rsid w:val="001E0995"/>
    <w:rsid w:val="001E1983"/>
    <w:rsid w:val="001E5E78"/>
    <w:rsid w:val="001E6905"/>
    <w:rsid w:val="001E706E"/>
    <w:rsid w:val="001E74A2"/>
    <w:rsid w:val="001E7724"/>
    <w:rsid w:val="001F06B9"/>
    <w:rsid w:val="001F0762"/>
    <w:rsid w:val="001F1271"/>
    <w:rsid w:val="001F178A"/>
    <w:rsid w:val="001F3460"/>
    <w:rsid w:val="001F3923"/>
    <w:rsid w:val="001F4659"/>
    <w:rsid w:val="001F550F"/>
    <w:rsid w:val="001F57FA"/>
    <w:rsid w:val="001F5C7D"/>
    <w:rsid w:val="001F646E"/>
    <w:rsid w:val="001F6A25"/>
    <w:rsid w:val="001F75DA"/>
    <w:rsid w:val="00200402"/>
    <w:rsid w:val="00200A1C"/>
    <w:rsid w:val="00200A24"/>
    <w:rsid w:val="002019B8"/>
    <w:rsid w:val="002019E7"/>
    <w:rsid w:val="00201E75"/>
    <w:rsid w:val="00203162"/>
    <w:rsid w:val="00205570"/>
    <w:rsid w:val="002075C1"/>
    <w:rsid w:val="0020790E"/>
    <w:rsid w:val="002105BE"/>
    <w:rsid w:val="00210C5E"/>
    <w:rsid w:val="00211412"/>
    <w:rsid w:val="002120B3"/>
    <w:rsid w:val="002125DD"/>
    <w:rsid w:val="00213431"/>
    <w:rsid w:val="0021494C"/>
    <w:rsid w:val="00216B7C"/>
    <w:rsid w:val="002207EE"/>
    <w:rsid w:val="002209F3"/>
    <w:rsid w:val="00222AB4"/>
    <w:rsid w:val="00222BA1"/>
    <w:rsid w:val="0022321F"/>
    <w:rsid w:val="0022477D"/>
    <w:rsid w:val="00225485"/>
    <w:rsid w:val="002260FE"/>
    <w:rsid w:val="00232175"/>
    <w:rsid w:val="002334A9"/>
    <w:rsid w:val="00233898"/>
    <w:rsid w:val="0023567B"/>
    <w:rsid w:val="00235DC8"/>
    <w:rsid w:val="0023691F"/>
    <w:rsid w:val="002369D3"/>
    <w:rsid w:val="0024047F"/>
    <w:rsid w:val="00240F33"/>
    <w:rsid w:val="00241F7E"/>
    <w:rsid w:val="002423F3"/>
    <w:rsid w:val="0024585E"/>
    <w:rsid w:val="002459D1"/>
    <w:rsid w:val="00246267"/>
    <w:rsid w:val="00246A9C"/>
    <w:rsid w:val="00250A7A"/>
    <w:rsid w:val="002521BD"/>
    <w:rsid w:val="002522D0"/>
    <w:rsid w:val="002527AA"/>
    <w:rsid w:val="0025315C"/>
    <w:rsid w:val="00253AEB"/>
    <w:rsid w:val="00254B17"/>
    <w:rsid w:val="0025500D"/>
    <w:rsid w:val="0025603F"/>
    <w:rsid w:val="00256117"/>
    <w:rsid w:val="00256DBF"/>
    <w:rsid w:val="00257AC8"/>
    <w:rsid w:val="00260F02"/>
    <w:rsid w:val="0026250E"/>
    <w:rsid w:val="00263462"/>
    <w:rsid w:val="00263AD4"/>
    <w:rsid w:val="00263F58"/>
    <w:rsid w:val="00265AF3"/>
    <w:rsid w:val="0026696E"/>
    <w:rsid w:val="00267FEA"/>
    <w:rsid w:val="002717C3"/>
    <w:rsid w:val="00272794"/>
    <w:rsid w:val="00272CDD"/>
    <w:rsid w:val="00274219"/>
    <w:rsid w:val="00275E85"/>
    <w:rsid w:val="002765BE"/>
    <w:rsid w:val="00281306"/>
    <w:rsid w:val="002816A0"/>
    <w:rsid w:val="00282066"/>
    <w:rsid w:val="00282B00"/>
    <w:rsid w:val="00283714"/>
    <w:rsid w:val="00284FAF"/>
    <w:rsid w:val="00286402"/>
    <w:rsid w:val="00287F8C"/>
    <w:rsid w:val="00290373"/>
    <w:rsid w:val="0029060D"/>
    <w:rsid w:val="00290B4A"/>
    <w:rsid w:val="00290C53"/>
    <w:rsid w:val="0029292C"/>
    <w:rsid w:val="00295C93"/>
    <w:rsid w:val="00296330"/>
    <w:rsid w:val="00296467"/>
    <w:rsid w:val="00296832"/>
    <w:rsid w:val="00296C34"/>
    <w:rsid w:val="002A084F"/>
    <w:rsid w:val="002A16E8"/>
    <w:rsid w:val="002A284D"/>
    <w:rsid w:val="002A3327"/>
    <w:rsid w:val="002A4608"/>
    <w:rsid w:val="002A4FA6"/>
    <w:rsid w:val="002A50B1"/>
    <w:rsid w:val="002A5CFB"/>
    <w:rsid w:val="002A6627"/>
    <w:rsid w:val="002B023F"/>
    <w:rsid w:val="002B06DF"/>
    <w:rsid w:val="002B0F16"/>
    <w:rsid w:val="002B1136"/>
    <w:rsid w:val="002B13BD"/>
    <w:rsid w:val="002B4EE0"/>
    <w:rsid w:val="002B4EF9"/>
    <w:rsid w:val="002B5449"/>
    <w:rsid w:val="002C11E5"/>
    <w:rsid w:val="002C1A4F"/>
    <w:rsid w:val="002C3B70"/>
    <w:rsid w:val="002C452C"/>
    <w:rsid w:val="002C45D2"/>
    <w:rsid w:val="002D0170"/>
    <w:rsid w:val="002D0DC4"/>
    <w:rsid w:val="002D118E"/>
    <w:rsid w:val="002D1748"/>
    <w:rsid w:val="002D1D13"/>
    <w:rsid w:val="002D4B92"/>
    <w:rsid w:val="002E103E"/>
    <w:rsid w:val="002E12BE"/>
    <w:rsid w:val="002E1625"/>
    <w:rsid w:val="002E16D6"/>
    <w:rsid w:val="002E43AF"/>
    <w:rsid w:val="002E54CE"/>
    <w:rsid w:val="002E6377"/>
    <w:rsid w:val="002F035A"/>
    <w:rsid w:val="002F04E2"/>
    <w:rsid w:val="002F0D20"/>
    <w:rsid w:val="002F1889"/>
    <w:rsid w:val="002F34A6"/>
    <w:rsid w:val="002F3CF6"/>
    <w:rsid w:val="002F4DAE"/>
    <w:rsid w:val="002F5D5B"/>
    <w:rsid w:val="00302B1A"/>
    <w:rsid w:val="00302CFB"/>
    <w:rsid w:val="00303ACC"/>
    <w:rsid w:val="0030407E"/>
    <w:rsid w:val="00304702"/>
    <w:rsid w:val="00307ADE"/>
    <w:rsid w:val="00307D88"/>
    <w:rsid w:val="00307DCC"/>
    <w:rsid w:val="0031035D"/>
    <w:rsid w:val="003112DB"/>
    <w:rsid w:val="003127E4"/>
    <w:rsid w:val="003133C0"/>
    <w:rsid w:val="00314913"/>
    <w:rsid w:val="00316CB0"/>
    <w:rsid w:val="00317E49"/>
    <w:rsid w:val="00320687"/>
    <w:rsid w:val="0032089D"/>
    <w:rsid w:val="00320F7C"/>
    <w:rsid w:val="003230C6"/>
    <w:rsid w:val="00323446"/>
    <w:rsid w:val="00323E5D"/>
    <w:rsid w:val="00324C8F"/>
    <w:rsid w:val="003253A3"/>
    <w:rsid w:val="0032559F"/>
    <w:rsid w:val="003276CD"/>
    <w:rsid w:val="00330206"/>
    <w:rsid w:val="0033132B"/>
    <w:rsid w:val="00332983"/>
    <w:rsid w:val="003339B8"/>
    <w:rsid w:val="00334921"/>
    <w:rsid w:val="00335191"/>
    <w:rsid w:val="003372B6"/>
    <w:rsid w:val="0034037A"/>
    <w:rsid w:val="00341B02"/>
    <w:rsid w:val="00342005"/>
    <w:rsid w:val="003429D8"/>
    <w:rsid w:val="00343FA2"/>
    <w:rsid w:val="00345EDB"/>
    <w:rsid w:val="00347E21"/>
    <w:rsid w:val="00350519"/>
    <w:rsid w:val="00350D25"/>
    <w:rsid w:val="00351322"/>
    <w:rsid w:val="0035293E"/>
    <w:rsid w:val="003560B9"/>
    <w:rsid w:val="0035658D"/>
    <w:rsid w:val="00356B3B"/>
    <w:rsid w:val="00357E72"/>
    <w:rsid w:val="003600FB"/>
    <w:rsid w:val="003609FD"/>
    <w:rsid w:val="00360F45"/>
    <w:rsid w:val="00362105"/>
    <w:rsid w:val="00363A7A"/>
    <w:rsid w:val="00363FC4"/>
    <w:rsid w:val="00364423"/>
    <w:rsid w:val="0036443B"/>
    <w:rsid w:val="00364B84"/>
    <w:rsid w:val="00365C3A"/>
    <w:rsid w:val="00366879"/>
    <w:rsid w:val="00367506"/>
    <w:rsid w:val="00370F3C"/>
    <w:rsid w:val="00372C46"/>
    <w:rsid w:val="00372D62"/>
    <w:rsid w:val="00373401"/>
    <w:rsid w:val="00373F22"/>
    <w:rsid w:val="00374B6D"/>
    <w:rsid w:val="00374F35"/>
    <w:rsid w:val="00375FE3"/>
    <w:rsid w:val="00377173"/>
    <w:rsid w:val="003811ED"/>
    <w:rsid w:val="0038217E"/>
    <w:rsid w:val="00382338"/>
    <w:rsid w:val="00383256"/>
    <w:rsid w:val="0038392B"/>
    <w:rsid w:val="00386CD2"/>
    <w:rsid w:val="00390342"/>
    <w:rsid w:val="00390949"/>
    <w:rsid w:val="00390C90"/>
    <w:rsid w:val="003916DD"/>
    <w:rsid w:val="00391B9C"/>
    <w:rsid w:val="00394741"/>
    <w:rsid w:val="00394773"/>
    <w:rsid w:val="00394B78"/>
    <w:rsid w:val="00395B30"/>
    <w:rsid w:val="00396C4D"/>
    <w:rsid w:val="00397771"/>
    <w:rsid w:val="00397A41"/>
    <w:rsid w:val="003A1D1F"/>
    <w:rsid w:val="003A23F6"/>
    <w:rsid w:val="003A278B"/>
    <w:rsid w:val="003A41C0"/>
    <w:rsid w:val="003A5384"/>
    <w:rsid w:val="003A5BBC"/>
    <w:rsid w:val="003A751F"/>
    <w:rsid w:val="003A7A4D"/>
    <w:rsid w:val="003B33EA"/>
    <w:rsid w:val="003B36A0"/>
    <w:rsid w:val="003B49E4"/>
    <w:rsid w:val="003B6791"/>
    <w:rsid w:val="003B72D7"/>
    <w:rsid w:val="003C17CD"/>
    <w:rsid w:val="003C229E"/>
    <w:rsid w:val="003C2A8A"/>
    <w:rsid w:val="003C2A8D"/>
    <w:rsid w:val="003C335E"/>
    <w:rsid w:val="003C39D0"/>
    <w:rsid w:val="003C55FE"/>
    <w:rsid w:val="003C6785"/>
    <w:rsid w:val="003C6AFA"/>
    <w:rsid w:val="003C6CF4"/>
    <w:rsid w:val="003C709B"/>
    <w:rsid w:val="003C7672"/>
    <w:rsid w:val="003C7B90"/>
    <w:rsid w:val="003C7B9D"/>
    <w:rsid w:val="003D0A33"/>
    <w:rsid w:val="003D0DA8"/>
    <w:rsid w:val="003D2F97"/>
    <w:rsid w:val="003D3734"/>
    <w:rsid w:val="003D3BF1"/>
    <w:rsid w:val="003D4840"/>
    <w:rsid w:val="003D66CF"/>
    <w:rsid w:val="003D75EF"/>
    <w:rsid w:val="003E0BBF"/>
    <w:rsid w:val="003E2E58"/>
    <w:rsid w:val="003E4A04"/>
    <w:rsid w:val="003E5DAF"/>
    <w:rsid w:val="003E5E62"/>
    <w:rsid w:val="003E6C7D"/>
    <w:rsid w:val="003E7A41"/>
    <w:rsid w:val="003E7F2B"/>
    <w:rsid w:val="003F1066"/>
    <w:rsid w:val="003F10ED"/>
    <w:rsid w:val="003F1D61"/>
    <w:rsid w:val="003F23E2"/>
    <w:rsid w:val="003F24FA"/>
    <w:rsid w:val="003F407C"/>
    <w:rsid w:val="00400903"/>
    <w:rsid w:val="00402EB2"/>
    <w:rsid w:val="00403D4A"/>
    <w:rsid w:val="00404C32"/>
    <w:rsid w:val="0040500D"/>
    <w:rsid w:val="004053A2"/>
    <w:rsid w:val="0040595E"/>
    <w:rsid w:val="00406284"/>
    <w:rsid w:val="00406A2F"/>
    <w:rsid w:val="0040751D"/>
    <w:rsid w:val="00407DA0"/>
    <w:rsid w:val="00410C5C"/>
    <w:rsid w:val="00410D3C"/>
    <w:rsid w:val="004132AA"/>
    <w:rsid w:val="00414CB2"/>
    <w:rsid w:val="00416217"/>
    <w:rsid w:val="004162DB"/>
    <w:rsid w:val="00417183"/>
    <w:rsid w:val="0041757F"/>
    <w:rsid w:val="00417A2F"/>
    <w:rsid w:val="00417B9A"/>
    <w:rsid w:val="0042037D"/>
    <w:rsid w:val="00420660"/>
    <w:rsid w:val="00421F2B"/>
    <w:rsid w:val="00423332"/>
    <w:rsid w:val="00424084"/>
    <w:rsid w:val="0042454B"/>
    <w:rsid w:val="0042556D"/>
    <w:rsid w:val="00425AA5"/>
    <w:rsid w:val="00426B25"/>
    <w:rsid w:val="00431469"/>
    <w:rsid w:val="00431C1C"/>
    <w:rsid w:val="00433A0B"/>
    <w:rsid w:val="00434B56"/>
    <w:rsid w:val="0043721E"/>
    <w:rsid w:val="004372D7"/>
    <w:rsid w:val="0043737C"/>
    <w:rsid w:val="004378E3"/>
    <w:rsid w:val="00437AB8"/>
    <w:rsid w:val="00440EBD"/>
    <w:rsid w:val="0044302C"/>
    <w:rsid w:val="00443B41"/>
    <w:rsid w:val="00443EBE"/>
    <w:rsid w:val="00445337"/>
    <w:rsid w:val="00445B5A"/>
    <w:rsid w:val="00446231"/>
    <w:rsid w:val="00450244"/>
    <w:rsid w:val="00451139"/>
    <w:rsid w:val="00453543"/>
    <w:rsid w:val="00455FBF"/>
    <w:rsid w:val="004573C7"/>
    <w:rsid w:val="004600D4"/>
    <w:rsid w:val="004614B7"/>
    <w:rsid w:val="00461E78"/>
    <w:rsid w:val="004624D3"/>
    <w:rsid w:val="00463B53"/>
    <w:rsid w:val="00464654"/>
    <w:rsid w:val="004651E3"/>
    <w:rsid w:val="00466121"/>
    <w:rsid w:val="00466B73"/>
    <w:rsid w:val="00470E68"/>
    <w:rsid w:val="00473736"/>
    <w:rsid w:val="004740A7"/>
    <w:rsid w:val="00475F15"/>
    <w:rsid w:val="00476A9F"/>
    <w:rsid w:val="00476BF0"/>
    <w:rsid w:val="004815C9"/>
    <w:rsid w:val="00481EBA"/>
    <w:rsid w:val="004873C2"/>
    <w:rsid w:val="0049156E"/>
    <w:rsid w:val="00492BE7"/>
    <w:rsid w:val="00495419"/>
    <w:rsid w:val="0049571D"/>
    <w:rsid w:val="00496B7E"/>
    <w:rsid w:val="00497172"/>
    <w:rsid w:val="00497F1E"/>
    <w:rsid w:val="004A0E64"/>
    <w:rsid w:val="004A19B0"/>
    <w:rsid w:val="004A1BBF"/>
    <w:rsid w:val="004A36E7"/>
    <w:rsid w:val="004A7C02"/>
    <w:rsid w:val="004B0C92"/>
    <w:rsid w:val="004B0E7E"/>
    <w:rsid w:val="004B129B"/>
    <w:rsid w:val="004B15EA"/>
    <w:rsid w:val="004B5B42"/>
    <w:rsid w:val="004C32C3"/>
    <w:rsid w:val="004C42BD"/>
    <w:rsid w:val="004C491B"/>
    <w:rsid w:val="004C6CA0"/>
    <w:rsid w:val="004C6F7B"/>
    <w:rsid w:val="004C7576"/>
    <w:rsid w:val="004D1C55"/>
    <w:rsid w:val="004D6B30"/>
    <w:rsid w:val="004D73CE"/>
    <w:rsid w:val="004D7A33"/>
    <w:rsid w:val="004E0E4F"/>
    <w:rsid w:val="004E1623"/>
    <w:rsid w:val="004E1770"/>
    <w:rsid w:val="004E1BD5"/>
    <w:rsid w:val="004E3799"/>
    <w:rsid w:val="004E55C9"/>
    <w:rsid w:val="004E5ABF"/>
    <w:rsid w:val="004E5BCD"/>
    <w:rsid w:val="004E76E2"/>
    <w:rsid w:val="004E7B3A"/>
    <w:rsid w:val="004F2DCA"/>
    <w:rsid w:val="004F31E3"/>
    <w:rsid w:val="004F3948"/>
    <w:rsid w:val="004F54C9"/>
    <w:rsid w:val="004F5EFC"/>
    <w:rsid w:val="004F635C"/>
    <w:rsid w:val="004F6831"/>
    <w:rsid w:val="004F7E46"/>
    <w:rsid w:val="0050035E"/>
    <w:rsid w:val="0050359E"/>
    <w:rsid w:val="00504973"/>
    <w:rsid w:val="0051040E"/>
    <w:rsid w:val="005118DA"/>
    <w:rsid w:val="005121F7"/>
    <w:rsid w:val="00512BAD"/>
    <w:rsid w:val="00513E52"/>
    <w:rsid w:val="005146A5"/>
    <w:rsid w:val="00514B1D"/>
    <w:rsid w:val="00515826"/>
    <w:rsid w:val="00516419"/>
    <w:rsid w:val="0052016F"/>
    <w:rsid w:val="0052286F"/>
    <w:rsid w:val="00523329"/>
    <w:rsid w:val="0052400F"/>
    <w:rsid w:val="0052431F"/>
    <w:rsid w:val="0052460C"/>
    <w:rsid w:val="00524FB6"/>
    <w:rsid w:val="005257BD"/>
    <w:rsid w:val="00525B35"/>
    <w:rsid w:val="00525C23"/>
    <w:rsid w:val="0052601A"/>
    <w:rsid w:val="005260F3"/>
    <w:rsid w:val="00531DF3"/>
    <w:rsid w:val="005331F7"/>
    <w:rsid w:val="00533654"/>
    <w:rsid w:val="00537658"/>
    <w:rsid w:val="00537BBB"/>
    <w:rsid w:val="00541148"/>
    <w:rsid w:val="00542722"/>
    <w:rsid w:val="00543169"/>
    <w:rsid w:val="005434F0"/>
    <w:rsid w:val="005435E3"/>
    <w:rsid w:val="00543CE4"/>
    <w:rsid w:val="00544A2D"/>
    <w:rsid w:val="00545831"/>
    <w:rsid w:val="00545AF3"/>
    <w:rsid w:val="00545CCA"/>
    <w:rsid w:val="0054621F"/>
    <w:rsid w:val="005470A4"/>
    <w:rsid w:val="0054728F"/>
    <w:rsid w:val="00550FA6"/>
    <w:rsid w:val="005526A4"/>
    <w:rsid w:val="00553228"/>
    <w:rsid w:val="005536E8"/>
    <w:rsid w:val="005548E1"/>
    <w:rsid w:val="005559FC"/>
    <w:rsid w:val="00555A0E"/>
    <w:rsid w:val="005577DA"/>
    <w:rsid w:val="005607C8"/>
    <w:rsid w:val="005611F6"/>
    <w:rsid w:val="00562207"/>
    <w:rsid w:val="0056248F"/>
    <w:rsid w:val="005629BC"/>
    <w:rsid w:val="005639A5"/>
    <w:rsid w:val="0056525A"/>
    <w:rsid w:val="0056662A"/>
    <w:rsid w:val="00566E98"/>
    <w:rsid w:val="005708E2"/>
    <w:rsid w:val="005711EB"/>
    <w:rsid w:val="0057238A"/>
    <w:rsid w:val="00572750"/>
    <w:rsid w:val="00574120"/>
    <w:rsid w:val="005772CA"/>
    <w:rsid w:val="00577FEA"/>
    <w:rsid w:val="00580AA6"/>
    <w:rsid w:val="005812E9"/>
    <w:rsid w:val="00581401"/>
    <w:rsid w:val="0058158C"/>
    <w:rsid w:val="00581AC0"/>
    <w:rsid w:val="00581B48"/>
    <w:rsid w:val="00582B59"/>
    <w:rsid w:val="005837C8"/>
    <w:rsid w:val="0058496C"/>
    <w:rsid w:val="00585FDA"/>
    <w:rsid w:val="00586CBA"/>
    <w:rsid w:val="00591B9B"/>
    <w:rsid w:val="00591DAE"/>
    <w:rsid w:val="00593471"/>
    <w:rsid w:val="00594D4C"/>
    <w:rsid w:val="005955D3"/>
    <w:rsid w:val="00595DC3"/>
    <w:rsid w:val="0059619A"/>
    <w:rsid w:val="0059707B"/>
    <w:rsid w:val="00597E95"/>
    <w:rsid w:val="005A03E7"/>
    <w:rsid w:val="005A11A8"/>
    <w:rsid w:val="005A11D9"/>
    <w:rsid w:val="005A1A75"/>
    <w:rsid w:val="005A1D11"/>
    <w:rsid w:val="005A2FCC"/>
    <w:rsid w:val="005A3F20"/>
    <w:rsid w:val="005A6B01"/>
    <w:rsid w:val="005A6CFE"/>
    <w:rsid w:val="005B015F"/>
    <w:rsid w:val="005B11D2"/>
    <w:rsid w:val="005B19F1"/>
    <w:rsid w:val="005B31F2"/>
    <w:rsid w:val="005B62F7"/>
    <w:rsid w:val="005B69D4"/>
    <w:rsid w:val="005B7BFA"/>
    <w:rsid w:val="005C23BB"/>
    <w:rsid w:val="005C37DE"/>
    <w:rsid w:val="005C3E58"/>
    <w:rsid w:val="005C5236"/>
    <w:rsid w:val="005C7115"/>
    <w:rsid w:val="005C74E8"/>
    <w:rsid w:val="005C786C"/>
    <w:rsid w:val="005D1F3F"/>
    <w:rsid w:val="005D3275"/>
    <w:rsid w:val="005D34CD"/>
    <w:rsid w:val="005D3503"/>
    <w:rsid w:val="005D3B87"/>
    <w:rsid w:val="005D3C5F"/>
    <w:rsid w:val="005D3CB3"/>
    <w:rsid w:val="005D4BDD"/>
    <w:rsid w:val="005D5BC5"/>
    <w:rsid w:val="005D5E2D"/>
    <w:rsid w:val="005D61B2"/>
    <w:rsid w:val="005D6D7B"/>
    <w:rsid w:val="005D71EC"/>
    <w:rsid w:val="005D7A6F"/>
    <w:rsid w:val="005E05B0"/>
    <w:rsid w:val="005E05D4"/>
    <w:rsid w:val="005E1B45"/>
    <w:rsid w:val="005E1EE6"/>
    <w:rsid w:val="005E46FC"/>
    <w:rsid w:val="005E4E19"/>
    <w:rsid w:val="005E5E6A"/>
    <w:rsid w:val="005E6030"/>
    <w:rsid w:val="005E6CC5"/>
    <w:rsid w:val="005E6E7B"/>
    <w:rsid w:val="005E70A5"/>
    <w:rsid w:val="005F07F2"/>
    <w:rsid w:val="005F1FCC"/>
    <w:rsid w:val="005F4343"/>
    <w:rsid w:val="005F4796"/>
    <w:rsid w:val="005F49A9"/>
    <w:rsid w:val="005F4AB8"/>
    <w:rsid w:val="005F5258"/>
    <w:rsid w:val="005F55A2"/>
    <w:rsid w:val="005F639A"/>
    <w:rsid w:val="005F728A"/>
    <w:rsid w:val="005F75E1"/>
    <w:rsid w:val="005F7971"/>
    <w:rsid w:val="00600A19"/>
    <w:rsid w:val="00601276"/>
    <w:rsid w:val="0060526F"/>
    <w:rsid w:val="00605A2E"/>
    <w:rsid w:val="00606D5A"/>
    <w:rsid w:val="00606F43"/>
    <w:rsid w:val="00607A87"/>
    <w:rsid w:val="00610092"/>
    <w:rsid w:val="00610C15"/>
    <w:rsid w:val="0061104F"/>
    <w:rsid w:val="0061185C"/>
    <w:rsid w:val="00611BBF"/>
    <w:rsid w:val="00612F22"/>
    <w:rsid w:val="006130EB"/>
    <w:rsid w:val="006133F0"/>
    <w:rsid w:val="00613C8E"/>
    <w:rsid w:val="006146BA"/>
    <w:rsid w:val="0061600C"/>
    <w:rsid w:val="00616F7A"/>
    <w:rsid w:val="0061713C"/>
    <w:rsid w:val="00622AF5"/>
    <w:rsid w:val="00623A33"/>
    <w:rsid w:val="00623CAD"/>
    <w:rsid w:val="006255F2"/>
    <w:rsid w:val="006264FE"/>
    <w:rsid w:val="0062702D"/>
    <w:rsid w:val="006270EC"/>
    <w:rsid w:val="006322E5"/>
    <w:rsid w:val="006359E9"/>
    <w:rsid w:val="00635F65"/>
    <w:rsid w:val="006378BE"/>
    <w:rsid w:val="00640DE6"/>
    <w:rsid w:val="00642255"/>
    <w:rsid w:val="00642874"/>
    <w:rsid w:val="00643B10"/>
    <w:rsid w:val="0064548F"/>
    <w:rsid w:val="0064589A"/>
    <w:rsid w:val="0064727D"/>
    <w:rsid w:val="006475B6"/>
    <w:rsid w:val="006505E9"/>
    <w:rsid w:val="006506B1"/>
    <w:rsid w:val="006519A4"/>
    <w:rsid w:val="006536A3"/>
    <w:rsid w:val="0065467C"/>
    <w:rsid w:val="00655B85"/>
    <w:rsid w:val="006578DE"/>
    <w:rsid w:val="00661883"/>
    <w:rsid w:val="00661DAF"/>
    <w:rsid w:val="0066323A"/>
    <w:rsid w:val="006636DF"/>
    <w:rsid w:val="006663B0"/>
    <w:rsid w:val="00666FAB"/>
    <w:rsid w:val="006737FB"/>
    <w:rsid w:val="00675526"/>
    <w:rsid w:val="00676BB2"/>
    <w:rsid w:val="00682DA3"/>
    <w:rsid w:val="0068333D"/>
    <w:rsid w:val="0068597D"/>
    <w:rsid w:val="00685B4A"/>
    <w:rsid w:val="00686EDB"/>
    <w:rsid w:val="006914E6"/>
    <w:rsid w:val="0069485D"/>
    <w:rsid w:val="00695B19"/>
    <w:rsid w:val="006962B6"/>
    <w:rsid w:val="006964FE"/>
    <w:rsid w:val="0069717A"/>
    <w:rsid w:val="00697579"/>
    <w:rsid w:val="00697A5E"/>
    <w:rsid w:val="00697BA0"/>
    <w:rsid w:val="006A0EAA"/>
    <w:rsid w:val="006A33B5"/>
    <w:rsid w:val="006A3635"/>
    <w:rsid w:val="006A73E8"/>
    <w:rsid w:val="006B1122"/>
    <w:rsid w:val="006B15DC"/>
    <w:rsid w:val="006B30D5"/>
    <w:rsid w:val="006B407C"/>
    <w:rsid w:val="006B40DA"/>
    <w:rsid w:val="006B500B"/>
    <w:rsid w:val="006B600C"/>
    <w:rsid w:val="006B7822"/>
    <w:rsid w:val="006C2367"/>
    <w:rsid w:val="006C3893"/>
    <w:rsid w:val="006C43B6"/>
    <w:rsid w:val="006C64D2"/>
    <w:rsid w:val="006C6531"/>
    <w:rsid w:val="006C6703"/>
    <w:rsid w:val="006D19B6"/>
    <w:rsid w:val="006D1D81"/>
    <w:rsid w:val="006D25F8"/>
    <w:rsid w:val="006D2B65"/>
    <w:rsid w:val="006D38A8"/>
    <w:rsid w:val="006D3F82"/>
    <w:rsid w:val="006D5831"/>
    <w:rsid w:val="006D58A5"/>
    <w:rsid w:val="006D6006"/>
    <w:rsid w:val="006D6A3D"/>
    <w:rsid w:val="006D724B"/>
    <w:rsid w:val="006E0A79"/>
    <w:rsid w:val="006E1AB2"/>
    <w:rsid w:val="006E24AF"/>
    <w:rsid w:val="006E2C8A"/>
    <w:rsid w:val="006E406F"/>
    <w:rsid w:val="006E4814"/>
    <w:rsid w:val="006E4CA2"/>
    <w:rsid w:val="006E5F1E"/>
    <w:rsid w:val="006F0DFD"/>
    <w:rsid w:val="006F1539"/>
    <w:rsid w:val="006F5A3F"/>
    <w:rsid w:val="006F6402"/>
    <w:rsid w:val="006F6D81"/>
    <w:rsid w:val="00700193"/>
    <w:rsid w:val="00700644"/>
    <w:rsid w:val="00701367"/>
    <w:rsid w:val="00701BBD"/>
    <w:rsid w:val="00702AD1"/>
    <w:rsid w:val="0070326B"/>
    <w:rsid w:val="0070398C"/>
    <w:rsid w:val="007042B1"/>
    <w:rsid w:val="00704467"/>
    <w:rsid w:val="00705A65"/>
    <w:rsid w:val="0070631F"/>
    <w:rsid w:val="0070697C"/>
    <w:rsid w:val="007079BA"/>
    <w:rsid w:val="007102F8"/>
    <w:rsid w:val="00711075"/>
    <w:rsid w:val="00715B54"/>
    <w:rsid w:val="00715B91"/>
    <w:rsid w:val="00717680"/>
    <w:rsid w:val="00717BC3"/>
    <w:rsid w:val="00721271"/>
    <w:rsid w:val="007240C5"/>
    <w:rsid w:val="00724213"/>
    <w:rsid w:val="00725E73"/>
    <w:rsid w:val="0073109D"/>
    <w:rsid w:val="007330E1"/>
    <w:rsid w:val="007331C2"/>
    <w:rsid w:val="00733C29"/>
    <w:rsid w:val="00733CBC"/>
    <w:rsid w:val="00734A5F"/>
    <w:rsid w:val="0073680A"/>
    <w:rsid w:val="0073684D"/>
    <w:rsid w:val="007375DA"/>
    <w:rsid w:val="007406A4"/>
    <w:rsid w:val="00740D84"/>
    <w:rsid w:val="00741045"/>
    <w:rsid w:val="00742943"/>
    <w:rsid w:val="00743F2D"/>
    <w:rsid w:val="007449D6"/>
    <w:rsid w:val="00744E31"/>
    <w:rsid w:val="00746228"/>
    <w:rsid w:val="007476D3"/>
    <w:rsid w:val="0075028C"/>
    <w:rsid w:val="00751503"/>
    <w:rsid w:val="00751B0D"/>
    <w:rsid w:val="00754807"/>
    <w:rsid w:val="00755303"/>
    <w:rsid w:val="007560AE"/>
    <w:rsid w:val="007564C5"/>
    <w:rsid w:val="00756929"/>
    <w:rsid w:val="00760600"/>
    <w:rsid w:val="00760B78"/>
    <w:rsid w:val="00760E4D"/>
    <w:rsid w:val="00761E57"/>
    <w:rsid w:val="00762D35"/>
    <w:rsid w:val="0076333F"/>
    <w:rsid w:val="00763A8D"/>
    <w:rsid w:val="007643D4"/>
    <w:rsid w:val="00766323"/>
    <w:rsid w:val="00766F8E"/>
    <w:rsid w:val="007700F0"/>
    <w:rsid w:val="007718DD"/>
    <w:rsid w:val="007734EB"/>
    <w:rsid w:val="00773646"/>
    <w:rsid w:val="00774C11"/>
    <w:rsid w:val="00774FB6"/>
    <w:rsid w:val="007750F2"/>
    <w:rsid w:val="00775B8F"/>
    <w:rsid w:val="00780647"/>
    <w:rsid w:val="00780E92"/>
    <w:rsid w:val="00781091"/>
    <w:rsid w:val="007817BC"/>
    <w:rsid w:val="007839D1"/>
    <w:rsid w:val="007839EC"/>
    <w:rsid w:val="007840DC"/>
    <w:rsid w:val="00784E94"/>
    <w:rsid w:val="00786D08"/>
    <w:rsid w:val="00787338"/>
    <w:rsid w:val="00787671"/>
    <w:rsid w:val="007909CB"/>
    <w:rsid w:val="00790CE9"/>
    <w:rsid w:val="007919BA"/>
    <w:rsid w:val="007921E2"/>
    <w:rsid w:val="0079290A"/>
    <w:rsid w:val="00793996"/>
    <w:rsid w:val="00793F4A"/>
    <w:rsid w:val="00797E68"/>
    <w:rsid w:val="007A0241"/>
    <w:rsid w:val="007A108C"/>
    <w:rsid w:val="007A13BC"/>
    <w:rsid w:val="007A1A18"/>
    <w:rsid w:val="007A1C79"/>
    <w:rsid w:val="007A2C06"/>
    <w:rsid w:val="007A3E6E"/>
    <w:rsid w:val="007A406D"/>
    <w:rsid w:val="007A52B1"/>
    <w:rsid w:val="007A5960"/>
    <w:rsid w:val="007A685B"/>
    <w:rsid w:val="007A7BA0"/>
    <w:rsid w:val="007A7E2B"/>
    <w:rsid w:val="007B05EB"/>
    <w:rsid w:val="007B264B"/>
    <w:rsid w:val="007B34CB"/>
    <w:rsid w:val="007B3ECB"/>
    <w:rsid w:val="007B721D"/>
    <w:rsid w:val="007B7C76"/>
    <w:rsid w:val="007C1A5C"/>
    <w:rsid w:val="007C201E"/>
    <w:rsid w:val="007C25D6"/>
    <w:rsid w:val="007C34BB"/>
    <w:rsid w:val="007C361C"/>
    <w:rsid w:val="007C4866"/>
    <w:rsid w:val="007C4AFE"/>
    <w:rsid w:val="007C5E70"/>
    <w:rsid w:val="007C6F29"/>
    <w:rsid w:val="007D155D"/>
    <w:rsid w:val="007D3415"/>
    <w:rsid w:val="007D4E9A"/>
    <w:rsid w:val="007D59F1"/>
    <w:rsid w:val="007E230A"/>
    <w:rsid w:val="007E30BA"/>
    <w:rsid w:val="007E3BDD"/>
    <w:rsid w:val="007E431C"/>
    <w:rsid w:val="007E47F6"/>
    <w:rsid w:val="007E4FEE"/>
    <w:rsid w:val="007E70D8"/>
    <w:rsid w:val="007E7132"/>
    <w:rsid w:val="007E78A9"/>
    <w:rsid w:val="007E7C7B"/>
    <w:rsid w:val="007F09F4"/>
    <w:rsid w:val="007F1D42"/>
    <w:rsid w:val="007F25DD"/>
    <w:rsid w:val="007F2926"/>
    <w:rsid w:val="007F37EC"/>
    <w:rsid w:val="007F77AD"/>
    <w:rsid w:val="00801CA4"/>
    <w:rsid w:val="00801D0C"/>
    <w:rsid w:val="00803780"/>
    <w:rsid w:val="00805CE3"/>
    <w:rsid w:val="008073F4"/>
    <w:rsid w:val="008105B8"/>
    <w:rsid w:val="00810FF6"/>
    <w:rsid w:val="00810FF9"/>
    <w:rsid w:val="0081229C"/>
    <w:rsid w:val="00812475"/>
    <w:rsid w:val="008124B8"/>
    <w:rsid w:val="008131B8"/>
    <w:rsid w:val="00813302"/>
    <w:rsid w:val="00816900"/>
    <w:rsid w:val="0081760C"/>
    <w:rsid w:val="00817909"/>
    <w:rsid w:val="00817FFD"/>
    <w:rsid w:val="008203B0"/>
    <w:rsid w:val="008233DD"/>
    <w:rsid w:val="00823C78"/>
    <w:rsid w:val="008248C2"/>
    <w:rsid w:val="0082496E"/>
    <w:rsid w:val="00825736"/>
    <w:rsid w:val="008272DD"/>
    <w:rsid w:val="008278A5"/>
    <w:rsid w:val="00832A5B"/>
    <w:rsid w:val="00832ECF"/>
    <w:rsid w:val="008348CB"/>
    <w:rsid w:val="00835C39"/>
    <w:rsid w:val="00835C52"/>
    <w:rsid w:val="008377D6"/>
    <w:rsid w:val="008413E9"/>
    <w:rsid w:val="0084200A"/>
    <w:rsid w:val="0084417D"/>
    <w:rsid w:val="008451D6"/>
    <w:rsid w:val="0084520C"/>
    <w:rsid w:val="008454D3"/>
    <w:rsid w:val="00845DCC"/>
    <w:rsid w:val="00845EB7"/>
    <w:rsid w:val="008466B7"/>
    <w:rsid w:val="008476B0"/>
    <w:rsid w:val="0085263C"/>
    <w:rsid w:val="008527C0"/>
    <w:rsid w:val="00852A33"/>
    <w:rsid w:val="0085375D"/>
    <w:rsid w:val="00855D30"/>
    <w:rsid w:val="00856F2D"/>
    <w:rsid w:val="0086337D"/>
    <w:rsid w:val="0086388A"/>
    <w:rsid w:val="0086506D"/>
    <w:rsid w:val="0086535E"/>
    <w:rsid w:val="00866366"/>
    <w:rsid w:val="00867C1E"/>
    <w:rsid w:val="0087003F"/>
    <w:rsid w:val="00870E25"/>
    <w:rsid w:val="00870ED0"/>
    <w:rsid w:val="00870FA9"/>
    <w:rsid w:val="00873BE0"/>
    <w:rsid w:val="00873F62"/>
    <w:rsid w:val="0087410C"/>
    <w:rsid w:val="008749DB"/>
    <w:rsid w:val="00874E7A"/>
    <w:rsid w:val="00876ED1"/>
    <w:rsid w:val="008806CB"/>
    <w:rsid w:val="0088150F"/>
    <w:rsid w:val="00882FBC"/>
    <w:rsid w:val="00883202"/>
    <w:rsid w:val="00883356"/>
    <w:rsid w:val="008844D6"/>
    <w:rsid w:val="0088674C"/>
    <w:rsid w:val="008869E5"/>
    <w:rsid w:val="00887B93"/>
    <w:rsid w:val="008911E1"/>
    <w:rsid w:val="00891441"/>
    <w:rsid w:val="008915F3"/>
    <w:rsid w:val="00897C34"/>
    <w:rsid w:val="008A212C"/>
    <w:rsid w:val="008A2655"/>
    <w:rsid w:val="008A3DCD"/>
    <w:rsid w:val="008A406A"/>
    <w:rsid w:val="008A4081"/>
    <w:rsid w:val="008A6329"/>
    <w:rsid w:val="008A6739"/>
    <w:rsid w:val="008A71C4"/>
    <w:rsid w:val="008B0AC6"/>
    <w:rsid w:val="008B1415"/>
    <w:rsid w:val="008B1B52"/>
    <w:rsid w:val="008B3258"/>
    <w:rsid w:val="008B3C51"/>
    <w:rsid w:val="008B5DD1"/>
    <w:rsid w:val="008C02A1"/>
    <w:rsid w:val="008C0DA6"/>
    <w:rsid w:val="008C268E"/>
    <w:rsid w:val="008C4518"/>
    <w:rsid w:val="008C4BF2"/>
    <w:rsid w:val="008C5030"/>
    <w:rsid w:val="008C5435"/>
    <w:rsid w:val="008C5A78"/>
    <w:rsid w:val="008C5BCC"/>
    <w:rsid w:val="008C72E6"/>
    <w:rsid w:val="008C79FA"/>
    <w:rsid w:val="008D081C"/>
    <w:rsid w:val="008D0D41"/>
    <w:rsid w:val="008D3F01"/>
    <w:rsid w:val="008D42D2"/>
    <w:rsid w:val="008D4D58"/>
    <w:rsid w:val="008D57BC"/>
    <w:rsid w:val="008D605D"/>
    <w:rsid w:val="008D6DE7"/>
    <w:rsid w:val="008E2CAA"/>
    <w:rsid w:val="008E3E2D"/>
    <w:rsid w:val="008E5134"/>
    <w:rsid w:val="008E558A"/>
    <w:rsid w:val="008E73C5"/>
    <w:rsid w:val="008E7BA5"/>
    <w:rsid w:val="008F0490"/>
    <w:rsid w:val="008F0B40"/>
    <w:rsid w:val="008F1E57"/>
    <w:rsid w:val="008F3880"/>
    <w:rsid w:val="008F428A"/>
    <w:rsid w:val="008F47F2"/>
    <w:rsid w:val="008F519E"/>
    <w:rsid w:val="008F602D"/>
    <w:rsid w:val="008F6384"/>
    <w:rsid w:val="008F7088"/>
    <w:rsid w:val="008F74E0"/>
    <w:rsid w:val="009001B7"/>
    <w:rsid w:val="009007A5"/>
    <w:rsid w:val="009010A3"/>
    <w:rsid w:val="0090330F"/>
    <w:rsid w:val="00903868"/>
    <w:rsid w:val="00903B78"/>
    <w:rsid w:val="00904E19"/>
    <w:rsid w:val="009060F2"/>
    <w:rsid w:val="0090618E"/>
    <w:rsid w:val="00906EF2"/>
    <w:rsid w:val="00907C80"/>
    <w:rsid w:val="00907EFC"/>
    <w:rsid w:val="00910B9B"/>
    <w:rsid w:val="009115E3"/>
    <w:rsid w:val="0091189A"/>
    <w:rsid w:val="00912934"/>
    <w:rsid w:val="0091348F"/>
    <w:rsid w:val="00914556"/>
    <w:rsid w:val="009152D0"/>
    <w:rsid w:val="00915B5B"/>
    <w:rsid w:val="00915F35"/>
    <w:rsid w:val="00916EF6"/>
    <w:rsid w:val="00917B16"/>
    <w:rsid w:val="00923F0A"/>
    <w:rsid w:val="009254D3"/>
    <w:rsid w:val="00926594"/>
    <w:rsid w:val="009265A3"/>
    <w:rsid w:val="00930017"/>
    <w:rsid w:val="009301FA"/>
    <w:rsid w:val="0093077B"/>
    <w:rsid w:val="00930B6B"/>
    <w:rsid w:val="00931E11"/>
    <w:rsid w:val="00933B7E"/>
    <w:rsid w:val="00933E50"/>
    <w:rsid w:val="00934107"/>
    <w:rsid w:val="00935E8C"/>
    <w:rsid w:val="0093738C"/>
    <w:rsid w:val="009400C6"/>
    <w:rsid w:val="0094229D"/>
    <w:rsid w:val="009424D8"/>
    <w:rsid w:val="009429F7"/>
    <w:rsid w:val="00944B5C"/>
    <w:rsid w:val="009454AF"/>
    <w:rsid w:val="00945A00"/>
    <w:rsid w:val="00945C48"/>
    <w:rsid w:val="009468F5"/>
    <w:rsid w:val="00946EF8"/>
    <w:rsid w:val="00947635"/>
    <w:rsid w:val="0094764F"/>
    <w:rsid w:val="009515A2"/>
    <w:rsid w:val="0095599C"/>
    <w:rsid w:val="0095768E"/>
    <w:rsid w:val="009606F9"/>
    <w:rsid w:val="00960C70"/>
    <w:rsid w:val="0096117B"/>
    <w:rsid w:val="00961691"/>
    <w:rsid w:val="00962861"/>
    <w:rsid w:val="00963CBC"/>
    <w:rsid w:val="009656F2"/>
    <w:rsid w:val="00966FEB"/>
    <w:rsid w:val="009674B9"/>
    <w:rsid w:val="00970CA8"/>
    <w:rsid w:val="009711E9"/>
    <w:rsid w:val="00971625"/>
    <w:rsid w:val="00972F02"/>
    <w:rsid w:val="009738BA"/>
    <w:rsid w:val="00974C83"/>
    <w:rsid w:val="00975297"/>
    <w:rsid w:val="00975534"/>
    <w:rsid w:val="0097605B"/>
    <w:rsid w:val="0097622E"/>
    <w:rsid w:val="00977300"/>
    <w:rsid w:val="00977752"/>
    <w:rsid w:val="00977870"/>
    <w:rsid w:val="009811BC"/>
    <w:rsid w:val="00983184"/>
    <w:rsid w:val="009848A9"/>
    <w:rsid w:val="0098515A"/>
    <w:rsid w:val="00985506"/>
    <w:rsid w:val="00985ABC"/>
    <w:rsid w:val="00990951"/>
    <w:rsid w:val="009910B3"/>
    <w:rsid w:val="00991309"/>
    <w:rsid w:val="00991649"/>
    <w:rsid w:val="00994BD9"/>
    <w:rsid w:val="00994E1B"/>
    <w:rsid w:val="009958A5"/>
    <w:rsid w:val="00996824"/>
    <w:rsid w:val="00997E46"/>
    <w:rsid w:val="009A19D4"/>
    <w:rsid w:val="009A281F"/>
    <w:rsid w:val="009A2A09"/>
    <w:rsid w:val="009B1205"/>
    <w:rsid w:val="009B179F"/>
    <w:rsid w:val="009B1E58"/>
    <w:rsid w:val="009B22D3"/>
    <w:rsid w:val="009B3EC3"/>
    <w:rsid w:val="009B65DE"/>
    <w:rsid w:val="009B7820"/>
    <w:rsid w:val="009C0BE4"/>
    <w:rsid w:val="009C1C70"/>
    <w:rsid w:val="009C374F"/>
    <w:rsid w:val="009C55B7"/>
    <w:rsid w:val="009C65EF"/>
    <w:rsid w:val="009C7115"/>
    <w:rsid w:val="009C71DC"/>
    <w:rsid w:val="009D028D"/>
    <w:rsid w:val="009D0D48"/>
    <w:rsid w:val="009D170B"/>
    <w:rsid w:val="009D22B6"/>
    <w:rsid w:val="009D788F"/>
    <w:rsid w:val="009E3FF6"/>
    <w:rsid w:val="009E48A5"/>
    <w:rsid w:val="009E5079"/>
    <w:rsid w:val="009E5256"/>
    <w:rsid w:val="009E699D"/>
    <w:rsid w:val="009E7A65"/>
    <w:rsid w:val="009F0AF0"/>
    <w:rsid w:val="009F0B68"/>
    <w:rsid w:val="009F1EA7"/>
    <w:rsid w:val="009F2106"/>
    <w:rsid w:val="009F30D9"/>
    <w:rsid w:val="009F373D"/>
    <w:rsid w:val="009F393F"/>
    <w:rsid w:val="009F4C15"/>
    <w:rsid w:val="009F5A34"/>
    <w:rsid w:val="009F69A5"/>
    <w:rsid w:val="00A00A6A"/>
    <w:rsid w:val="00A00B2C"/>
    <w:rsid w:val="00A02CD6"/>
    <w:rsid w:val="00A042D7"/>
    <w:rsid w:val="00A05D67"/>
    <w:rsid w:val="00A06A39"/>
    <w:rsid w:val="00A07411"/>
    <w:rsid w:val="00A14538"/>
    <w:rsid w:val="00A14821"/>
    <w:rsid w:val="00A14B6E"/>
    <w:rsid w:val="00A17ED7"/>
    <w:rsid w:val="00A20CD8"/>
    <w:rsid w:val="00A21111"/>
    <w:rsid w:val="00A23575"/>
    <w:rsid w:val="00A237A9"/>
    <w:rsid w:val="00A261A8"/>
    <w:rsid w:val="00A26D52"/>
    <w:rsid w:val="00A26DE1"/>
    <w:rsid w:val="00A2719B"/>
    <w:rsid w:val="00A27988"/>
    <w:rsid w:val="00A30948"/>
    <w:rsid w:val="00A30D6D"/>
    <w:rsid w:val="00A33D42"/>
    <w:rsid w:val="00A341EC"/>
    <w:rsid w:val="00A343FD"/>
    <w:rsid w:val="00A34921"/>
    <w:rsid w:val="00A34C59"/>
    <w:rsid w:val="00A358FC"/>
    <w:rsid w:val="00A35F73"/>
    <w:rsid w:val="00A367B5"/>
    <w:rsid w:val="00A36D6C"/>
    <w:rsid w:val="00A37B0C"/>
    <w:rsid w:val="00A37B5D"/>
    <w:rsid w:val="00A40679"/>
    <w:rsid w:val="00A41F23"/>
    <w:rsid w:val="00A42036"/>
    <w:rsid w:val="00A436B1"/>
    <w:rsid w:val="00A437E5"/>
    <w:rsid w:val="00A439F1"/>
    <w:rsid w:val="00A451CF"/>
    <w:rsid w:val="00A45901"/>
    <w:rsid w:val="00A45A36"/>
    <w:rsid w:val="00A47272"/>
    <w:rsid w:val="00A51C22"/>
    <w:rsid w:val="00A52C71"/>
    <w:rsid w:val="00A53F56"/>
    <w:rsid w:val="00A53FB5"/>
    <w:rsid w:val="00A54C0F"/>
    <w:rsid w:val="00A55738"/>
    <w:rsid w:val="00A56392"/>
    <w:rsid w:val="00A569F8"/>
    <w:rsid w:val="00A5768A"/>
    <w:rsid w:val="00A5782B"/>
    <w:rsid w:val="00A57888"/>
    <w:rsid w:val="00A60395"/>
    <w:rsid w:val="00A6128D"/>
    <w:rsid w:val="00A624FF"/>
    <w:rsid w:val="00A6255A"/>
    <w:rsid w:val="00A628EB"/>
    <w:rsid w:val="00A63227"/>
    <w:rsid w:val="00A63CC0"/>
    <w:rsid w:val="00A63E53"/>
    <w:rsid w:val="00A64D0F"/>
    <w:rsid w:val="00A6515A"/>
    <w:rsid w:val="00A655B9"/>
    <w:rsid w:val="00A67B21"/>
    <w:rsid w:val="00A70C07"/>
    <w:rsid w:val="00A71E06"/>
    <w:rsid w:val="00A731E6"/>
    <w:rsid w:val="00A737AE"/>
    <w:rsid w:val="00A7588F"/>
    <w:rsid w:val="00A77DEA"/>
    <w:rsid w:val="00A802F1"/>
    <w:rsid w:val="00A802FD"/>
    <w:rsid w:val="00A81571"/>
    <w:rsid w:val="00A829B0"/>
    <w:rsid w:val="00A82C6D"/>
    <w:rsid w:val="00A82E85"/>
    <w:rsid w:val="00A8466D"/>
    <w:rsid w:val="00A8509C"/>
    <w:rsid w:val="00A85783"/>
    <w:rsid w:val="00A873D5"/>
    <w:rsid w:val="00A87B31"/>
    <w:rsid w:val="00A90B66"/>
    <w:rsid w:val="00A9255E"/>
    <w:rsid w:val="00A93377"/>
    <w:rsid w:val="00A93EA5"/>
    <w:rsid w:val="00A9436A"/>
    <w:rsid w:val="00A9440C"/>
    <w:rsid w:val="00A95054"/>
    <w:rsid w:val="00A96C16"/>
    <w:rsid w:val="00AA02B8"/>
    <w:rsid w:val="00AA138F"/>
    <w:rsid w:val="00AA2426"/>
    <w:rsid w:val="00AA263F"/>
    <w:rsid w:val="00AA2B12"/>
    <w:rsid w:val="00AA33EB"/>
    <w:rsid w:val="00AA3469"/>
    <w:rsid w:val="00AA3D14"/>
    <w:rsid w:val="00AA4B77"/>
    <w:rsid w:val="00AA4FFF"/>
    <w:rsid w:val="00AA589D"/>
    <w:rsid w:val="00AA599D"/>
    <w:rsid w:val="00AA7709"/>
    <w:rsid w:val="00AB2632"/>
    <w:rsid w:val="00AB31EB"/>
    <w:rsid w:val="00AB3BED"/>
    <w:rsid w:val="00AB3E45"/>
    <w:rsid w:val="00AB7D8A"/>
    <w:rsid w:val="00AC3D14"/>
    <w:rsid w:val="00AC407B"/>
    <w:rsid w:val="00AC4408"/>
    <w:rsid w:val="00AC532D"/>
    <w:rsid w:val="00AC6419"/>
    <w:rsid w:val="00AC6DB2"/>
    <w:rsid w:val="00AD108F"/>
    <w:rsid w:val="00AD35C7"/>
    <w:rsid w:val="00AD54D5"/>
    <w:rsid w:val="00AD620D"/>
    <w:rsid w:val="00AD6871"/>
    <w:rsid w:val="00AE0243"/>
    <w:rsid w:val="00AE0F67"/>
    <w:rsid w:val="00AE1463"/>
    <w:rsid w:val="00AE15AE"/>
    <w:rsid w:val="00AE6C6D"/>
    <w:rsid w:val="00AE7181"/>
    <w:rsid w:val="00AE76E6"/>
    <w:rsid w:val="00AE7725"/>
    <w:rsid w:val="00AE77F8"/>
    <w:rsid w:val="00AE7DA1"/>
    <w:rsid w:val="00AE7F40"/>
    <w:rsid w:val="00AF00DA"/>
    <w:rsid w:val="00AF0133"/>
    <w:rsid w:val="00AF0365"/>
    <w:rsid w:val="00AF056C"/>
    <w:rsid w:val="00AF0A33"/>
    <w:rsid w:val="00AF1E93"/>
    <w:rsid w:val="00AF2B90"/>
    <w:rsid w:val="00AF3B03"/>
    <w:rsid w:val="00AF424F"/>
    <w:rsid w:val="00AF4661"/>
    <w:rsid w:val="00AF6D5F"/>
    <w:rsid w:val="00AF77CD"/>
    <w:rsid w:val="00B0040E"/>
    <w:rsid w:val="00B00D8D"/>
    <w:rsid w:val="00B011D8"/>
    <w:rsid w:val="00B034F6"/>
    <w:rsid w:val="00B035A1"/>
    <w:rsid w:val="00B0427B"/>
    <w:rsid w:val="00B04404"/>
    <w:rsid w:val="00B04447"/>
    <w:rsid w:val="00B044F2"/>
    <w:rsid w:val="00B0628A"/>
    <w:rsid w:val="00B065B3"/>
    <w:rsid w:val="00B14726"/>
    <w:rsid w:val="00B14E00"/>
    <w:rsid w:val="00B161BB"/>
    <w:rsid w:val="00B16CA7"/>
    <w:rsid w:val="00B16DBA"/>
    <w:rsid w:val="00B171CB"/>
    <w:rsid w:val="00B2036F"/>
    <w:rsid w:val="00B20E2C"/>
    <w:rsid w:val="00B21DC9"/>
    <w:rsid w:val="00B21FA3"/>
    <w:rsid w:val="00B224CE"/>
    <w:rsid w:val="00B232EE"/>
    <w:rsid w:val="00B23AFB"/>
    <w:rsid w:val="00B23B85"/>
    <w:rsid w:val="00B23F28"/>
    <w:rsid w:val="00B240F3"/>
    <w:rsid w:val="00B25BA6"/>
    <w:rsid w:val="00B26676"/>
    <w:rsid w:val="00B26825"/>
    <w:rsid w:val="00B26DD5"/>
    <w:rsid w:val="00B27A9E"/>
    <w:rsid w:val="00B316E1"/>
    <w:rsid w:val="00B31AB5"/>
    <w:rsid w:val="00B322E8"/>
    <w:rsid w:val="00B327FF"/>
    <w:rsid w:val="00B33114"/>
    <w:rsid w:val="00B33468"/>
    <w:rsid w:val="00B33EEC"/>
    <w:rsid w:val="00B343EF"/>
    <w:rsid w:val="00B36641"/>
    <w:rsid w:val="00B376E8"/>
    <w:rsid w:val="00B37F6D"/>
    <w:rsid w:val="00B4045A"/>
    <w:rsid w:val="00B424E9"/>
    <w:rsid w:val="00B42EA1"/>
    <w:rsid w:val="00B4390B"/>
    <w:rsid w:val="00B4526B"/>
    <w:rsid w:val="00B45BEE"/>
    <w:rsid w:val="00B50333"/>
    <w:rsid w:val="00B5486D"/>
    <w:rsid w:val="00B54EEC"/>
    <w:rsid w:val="00B550BE"/>
    <w:rsid w:val="00B5521F"/>
    <w:rsid w:val="00B55309"/>
    <w:rsid w:val="00B55A61"/>
    <w:rsid w:val="00B5697C"/>
    <w:rsid w:val="00B56CE2"/>
    <w:rsid w:val="00B5703E"/>
    <w:rsid w:val="00B57740"/>
    <w:rsid w:val="00B602E2"/>
    <w:rsid w:val="00B60AA8"/>
    <w:rsid w:val="00B62062"/>
    <w:rsid w:val="00B62986"/>
    <w:rsid w:val="00B63459"/>
    <w:rsid w:val="00B64E54"/>
    <w:rsid w:val="00B653F8"/>
    <w:rsid w:val="00B66036"/>
    <w:rsid w:val="00B66FBE"/>
    <w:rsid w:val="00B67742"/>
    <w:rsid w:val="00B724C3"/>
    <w:rsid w:val="00B74BA1"/>
    <w:rsid w:val="00B75D6C"/>
    <w:rsid w:val="00B75F2C"/>
    <w:rsid w:val="00B77CEF"/>
    <w:rsid w:val="00B77EB2"/>
    <w:rsid w:val="00B809D8"/>
    <w:rsid w:val="00B82085"/>
    <w:rsid w:val="00B82B75"/>
    <w:rsid w:val="00B82C51"/>
    <w:rsid w:val="00B838F5"/>
    <w:rsid w:val="00B83DC1"/>
    <w:rsid w:val="00B85181"/>
    <w:rsid w:val="00B857C6"/>
    <w:rsid w:val="00B8654D"/>
    <w:rsid w:val="00B873AF"/>
    <w:rsid w:val="00B87A85"/>
    <w:rsid w:val="00B87DB5"/>
    <w:rsid w:val="00B90430"/>
    <w:rsid w:val="00B90F75"/>
    <w:rsid w:val="00B914E0"/>
    <w:rsid w:val="00B91974"/>
    <w:rsid w:val="00B92026"/>
    <w:rsid w:val="00B93CA1"/>
    <w:rsid w:val="00B955C3"/>
    <w:rsid w:val="00B95FA0"/>
    <w:rsid w:val="00B97243"/>
    <w:rsid w:val="00BA1511"/>
    <w:rsid w:val="00BA2400"/>
    <w:rsid w:val="00BA2B19"/>
    <w:rsid w:val="00BA3AC6"/>
    <w:rsid w:val="00BA4413"/>
    <w:rsid w:val="00BA5364"/>
    <w:rsid w:val="00BB2DAD"/>
    <w:rsid w:val="00BB398E"/>
    <w:rsid w:val="00BB5C9B"/>
    <w:rsid w:val="00BB6041"/>
    <w:rsid w:val="00BB71AE"/>
    <w:rsid w:val="00BB73B4"/>
    <w:rsid w:val="00BB7820"/>
    <w:rsid w:val="00BC03F6"/>
    <w:rsid w:val="00BC353E"/>
    <w:rsid w:val="00BC5345"/>
    <w:rsid w:val="00BC547E"/>
    <w:rsid w:val="00BC600B"/>
    <w:rsid w:val="00BC614E"/>
    <w:rsid w:val="00BD12FA"/>
    <w:rsid w:val="00BD15FC"/>
    <w:rsid w:val="00BD1BDB"/>
    <w:rsid w:val="00BD1CFE"/>
    <w:rsid w:val="00BD2445"/>
    <w:rsid w:val="00BD26ED"/>
    <w:rsid w:val="00BD4192"/>
    <w:rsid w:val="00BD537F"/>
    <w:rsid w:val="00BD5AF2"/>
    <w:rsid w:val="00BD7C4C"/>
    <w:rsid w:val="00BE020B"/>
    <w:rsid w:val="00BE04C4"/>
    <w:rsid w:val="00BE0679"/>
    <w:rsid w:val="00BE1D85"/>
    <w:rsid w:val="00BE3BC4"/>
    <w:rsid w:val="00BE5591"/>
    <w:rsid w:val="00BE5C4B"/>
    <w:rsid w:val="00BE6341"/>
    <w:rsid w:val="00BE7BC8"/>
    <w:rsid w:val="00BE7DCE"/>
    <w:rsid w:val="00BF02B3"/>
    <w:rsid w:val="00BF0751"/>
    <w:rsid w:val="00BF0CD0"/>
    <w:rsid w:val="00BF10FE"/>
    <w:rsid w:val="00BF142C"/>
    <w:rsid w:val="00BF2834"/>
    <w:rsid w:val="00BF2968"/>
    <w:rsid w:val="00BF2BE9"/>
    <w:rsid w:val="00BF52B6"/>
    <w:rsid w:val="00BF56EA"/>
    <w:rsid w:val="00C009DF"/>
    <w:rsid w:val="00C029B1"/>
    <w:rsid w:val="00C02CB1"/>
    <w:rsid w:val="00C0429C"/>
    <w:rsid w:val="00C04577"/>
    <w:rsid w:val="00C05D55"/>
    <w:rsid w:val="00C05F13"/>
    <w:rsid w:val="00C060BF"/>
    <w:rsid w:val="00C064FB"/>
    <w:rsid w:val="00C06801"/>
    <w:rsid w:val="00C07562"/>
    <w:rsid w:val="00C1026B"/>
    <w:rsid w:val="00C108C4"/>
    <w:rsid w:val="00C1165D"/>
    <w:rsid w:val="00C12349"/>
    <w:rsid w:val="00C1286A"/>
    <w:rsid w:val="00C128C3"/>
    <w:rsid w:val="00C12FEE"/>
    <w:rsid w:val="00C1334C"/>
    <w:rsid w:val="00C1414A"/>
    <w:rsid w:val="00C1416E"/>
    <w:rsid w:val="00C148BE"/>
    <w:rsid w:val="00C15719"/>
    <w:rsid w:val="00C15DA1"/>
    <w:rsid w:val="00C16345"/>
    <w:rsid w:val="00C1685F"/>
    <w:rsid w:val="00C16E3C"/>
    <w:rsid w:val="00C176AD"/>
    <w:rsid w:val="00C17AAB"/>
    <w:rsid w:val="00C20D61"/>
    <w:rsid w:val="00C21012"/>
    <w:rsid w:val="00C2190E"/>
    <w:rsid w:val="00C2196E"/>
    <w:rsid w:val="00C21DEC"/>
    <w:rsid w:val="00C251AD"/>
    <w:rsid w:val="00C26385"/>
    <w:rsid w:val="00C31126"/>
    <w:rsid w:val="00C31C4B"/>
    <w:rsid w:val="00C31CA3"/>
    <w:rsid w:val="00C3226D"/>
    <w:rsid w:val="00C34122"/>
    <w:rsid w:val="00C3473A"/>
    <w:rsid w:val="00C373C4"/>
    <w:rsid w:val="00C405F4"/>
    <w:rsid w:val="00C4095D"/>
    <w:rsid w:val="00C4403C"/>
    <w:rsid w:val="00C44416"/>
    <w:rsid w:val="00C444BF"/>
    <w:rsid w:val="00C44A92"/>
    <w:rsid w:val="00C46E2C"/>
    <w:rsid w:val="00C474A2"/>
    <w:rsid w:val="00C50A73"/>
    <w:rsid w:val="00C50B9C"/>
    <w:rsid w:val="00C5133E"/>
    <w:rsid w:val="00C51F67"/>
    <w:rsid w:val="00C529D1"/>
    <w:rsid w:val="00C53EDD"/>
    <w:rsid w:val="00C54C7E"/>
    <w:rsid w:val="00C55432"/>
    <w:rsid w:val="00C55933"/>
    <w:rsid w:val="00C5758C"/>
    <w:rsid w:val="00C616F8"/>
    <w:rsid w:val="00C61B7E"/>
    <w:rsid w:val="00C6283D"/>
    <w:rsid w:val="00C62844"/>
    <w:rsid w:val="00C629E9"/>
    <w:rsid w:val="00C62B72"/>
    <w:rsid w:val="00C63020"/>
    <w:rsid w:val="00C636DA"/>
    <w:rsid w:val="00C6395A"/>
    <w:rsid w:val="00C64049"/>
    <w:rsid w:val="00C64B61"/>
    <w:rsid w:val="00C66262"/>
    <w:rsid w:val="00C712E2"/>
    <w:rsid w:val="00C74038"/>
    <w:rsid w:val="00C74386"/>
    <w:rsid w:val="00C750B0"/>
    <w:rsid w:val="00C7517B"/>
    <w:rsid w:val="00C7713A"/>
    <w:rsid w:val="00C77B12"/>
    <w:rsid w:val="00C77C61"/>
    <w:rsid w:val="00C80CB3"/>
    <w:rsid w:val="00C80CC8"/>
    <w:rsid w:val="00C813EF"/>
    <w:rsid w:val="00C8160C"/>
    <w:rsid w:val="00C824DA"/>
    <w:rsid w:val="00C82E25"/>
    <w:rsid w:val="00C836FC"/>
    <w:rsid w:val="00C83D50"/>
    <w:rsid w:val="00C86A0B"/>
    <w:rsid w:val="00C876AD"/>
    <w:rsid w:val="00C87CC6"/>
    <w:rsid w:val="00C87CE9"/>
    <w:rsid w:val="00C87EEB"/>
    <w:rsid w:val="00C95212"/>
    <w:rsid w:val="00C952F9"/>
    <w:rsid w:val="00C9773F"/>
    <w:rsid w:val="00CA1A52"/>
    <w:rsid w:val="00CA279B"/>
    <w:rsid w:val="00CA2819"/>
    <w:rsid w:val="00CA5311"/>
    <w:rsid w:val="00CA6544"/>
    <w:rsid w:val="00CA6DEB"/>
    <w:rsid w:val="00CA77DA"/>
    <w:rsid w:val="00CB07FF"/>
    <w:rsid w:val="00CB0BB3"/>
    <w:rsid w:val="00CB21F7"/>
    <w:rsid w:val="00CB23B4"/>
    <w:rsid w:val="00CB23BD"/>
    <w:rsid w:val="00CB2D2B"/>
    <w:rsid w:val="00CB2FE6"/>
    <w:rsid w:val="00CB33BC"/>
    <w:rsid w:val="00CB5769"/>
    <w:rsid w:val="00CB6746"/>
    <w:rsid w:val="00CB6E01"/>
    <w:rsid w:val="00CB714C"/>
    <w:rsid w:val="00CB7154"/>
    <w:rsid w:val="00CB7B4D"/>
    <w:rsid w:val="00CC1BA7"/>
    <w:rsid w:val="00CC1DC4"/>
    <w:rsid w:val="00CC1DDD"/>
    <w:rsid w:val="00CC3570"/>
    <w:rsid w:val="00CC42A0"/>
    <w:rsid w:val="00CC6E38"/>
    <w:rsid w:val="00CC76D7"/>
    <w:rsid w:val="00CC79BB"/>
    <w:rsid w:val="00CD1E61"/>
    <w:rsid w:val="00CD1EA6"/>
    <w:rsid w:val="00CD2219"/>
    <w:rsid w:val="00CD29D0"/>
    <w:rsid w:val="00CD418D"/>
    <w:rsid w:val="00CD543D"/>
    <w:rsid w:val="00CD5B8C"/>
    <w:rsid w:val="00CD64C4"/>
    <w:rsid w:val="00CD7B9E"/>
    <w:rsid w:val="00CE08C8"/>
    <w:rsid w:val="00CE0CDD"/>
    <w:rsid w:val="00CE32BA"/>
    <w:rsid w:val="00CE49CF"/>
    <w:rsid w:val="00CE4C50"/>
    <w:rsid w:val="00CE5A65"/>
    <w:rsid w:val="00CE7670"/>
    <w:rsid w:val="00CE7F81"/>
    <w:rsid w:val="00CF01A2"/>
    <w:rsid w:val="00CF0434"/>
    <w:rsid w:val="00CF108E"/>
    <w:rsid w:val="00CF2635"/>
    <w:rsid w:val="00CF4444"/>
    <w:rsid w:val="00CF638F"/>
    <w:rsid w:val="00CF694D"/>
    <w:rsid w:val="00CF7C52"/>
    <w:rsid w:val="00CF7CFC"/>
    <w:rsid w:val="00D0014D"/>
    <w:rsid w:val="00D00FD7"/>
    <w:rsid w:val="00D01AF2"/>
    <w:rsid w:val="00D022AB"/>
    <w:rsid w:val="00D03508"/>
    <w:rsid w:val="00D0387A"/>
    <w:rsid w:val="00D0394F"/>
    <w:rsid w:val="00D04478"/>
    <w:rsid w:val="00D04479"/>
    <w:rsid w:val="00D049FD"/>
    <w:rsid w:val="00D05269"/>
    <w:rsid w:val="00D07107"/>
    <w:rsid w:val="00D07D7A"/>
    <w:rsid w:val="00D10E23"/>
    <w:rsid w:val="00D10EC1"/>
    <w:rsid w:val="00D12168"/>
    <w:rsid w:val="00D12605"/>
    <w:rsid w:val="00D134B0"/>
    <w:rsid w:val="00D13B93"/>
    <w:rsid w:val="00D13EE1"/>
    <w:rsid w:val="00D1511D"/>
    <w:rsid w:val="00D15856"/>
    <w:rsid w:val="00D16279"/>
    <w:rsid w:val="00D17609"/>
    <w:rsid w:val="00D2054F"/>
    <w:rsid w:val="00D21D06"/>
    <w:rsid w:val="00D22711"/>
    <w:rsid w:val="00D22D26"/>
    <w:rsid w:val="00D23345"/>
    <w:rsid w:val="00D23693"/>
    <w:rsid w:val="00D2440E"/>
    <w:rsid w:val="00D246AD"/>
    <w:rsid w:val="00D25EF7"/>
    <w:rsid w:val="00D26A8B"/>
    <w:rsid w:val="00D271C8"/>
    <w:rsid w:val="00D305D7"/>
    <w:rsid w:val="00D30A18"/>
    <w:rsid w:val="00D310CD"/>
    <w:rsid w:val="00D31FAE"/>
    <w:rsid w:val="00D340AF"/>
    <w:rsid w:val="00D3460B"/>
    <w:rsid w:val="00D3489F"/>
    <w:rsid w:val="00D349FA"/>
    <w:rsid w:val="00D34F45"/>
    <w:rsid w:val="00D3508C"/>
    <w:rsid w:val="00D35C3F"/>
    <w:rsid w:val="00D370BF"/>
    <w:rsid w:val="00D379FD"/>
    <w:rsid w:val="00D37B56"/>
    <w:rsid w:val="00D4043F"/>
    <w:rsid w:val="00D44A98"/>
    <w:rsid w:val="00D44D6E"/>
    <w:rsid w:val="00D46767"/>
    <w:rsid w:val="00D46888"/>
    <w:rsid w:val="00D520D7"/>
    <w:rsid w:val="00D532AF"/>
    <w:rsid w:val="00D546AF"/>
    <w:rsid w:val="00D54DC2"/>
    <w:rsid w:val="00D54FF6"/>
    <w:rsid w:val="00D565BA"/>
    <w:rsid w:val="00D56779"/>
    <w:rsid w:val="00D57F88"/>
    <w:rsid w:val="00D63525"/>
    <w:rsid w:val="00D640F5"/>
    <w:rsid w:val="00D64920"/>
    <w:rsid w:val="00D66A8D"/>
    <w:rsid w:val="00D70D15"/>
    <w:rsid w:val="00D71C00"/>
    <w:rsid w:val="00D72C6F"/>
    <w:rsid w:val="00D73B83"/>
    <w:rsid w:val="00D74436"/>
    <w:rsid w:val="00D75206"/>
    <w:rsid w:val="00D767F9"/>
    <w:rsid w:val="00D77508"/>
    <w:rsid w:val="00D77531"/>
    <w:rsid w:val="00D80860"/>
    <w:rsid w:val="00D8086D"/>
    <w:rsid w:val="00D810DC"/>
    <w:rsid w:val="00D8158D"/>
    <w:rsid w:val="00D81B40"/>
    <w:rsid w:val="00D8473C"/>
    <w:rsid w:val="00D85348"/>
    <w:rsid w:val="00D8555C"/>
    <w:rsid w:val="00D85A1B"/>
    <w:rsid w:val="00D874B1"/>
    <w:rsid w:val="00D9018E"/>
    <w:rsid w:val="00D90723"/>
    <w:rsid w:val="00D911C3"/>
    <w:rsid w:val="00D919DD"/>
    <w:rsid w:val="00D9202D"/>
    <w:rsid w:val="00D922AE"/>
    <w:rsid w:val="00D93A10"/>
    <w:rsid w:val="00D93ECB"/>
    <w:rsid w:val="00D94317"/>
    <w:rsid w:val="00D94760"/>
    <w:rsid w:val="00D95A10"/>
    <w:rsid w:val="00D96B6E"/>
    <w:rsid w:val="00D9753E"/>
    <w:rsid w:val="00DA0636"/>
    <w:rsid w:val="00DA2DD9"/>
    <w:rsid w:val="00DA30C7"/>
    <w:rsid w:val="00DA31E9"/>
    <w:rsid w:val="00DA3E25"/>
    <w:rsid w:val="00DA3F1D"/>
    <w:rsid w:val="00DA40FF"/>
    <w:rsid w:val="00DA5EAA"/>
    <w:rsid w:val="00DA7309"/>
    <w:rsid w:val="00DA7325"/>
    <w:rsid w:val="00DA73B6"/>
    <w:rsid w:val="00DA7B17"/>
    <w:rsid w:val="00DA7EB6"/>
    <w:rsid w:val="00DB0551"/>
    <w:rsid w:val="00DB18B3"/>
    <w:rsid w:val="00DB1D26"/>
    <w:rsid w:val="00DB429C"/>
    <w:rsid w:val="00DB4A35"/>
    <w:rsid w:val="00DB4C71"/>
    <w:rsid w:val="00DB54D4"/>
    <w:rsid w:val="00DB6961"/>
    <w:rsid w:val="00DB7279"/>
    <w:rsid w:val="00DC0397"/>
    <w:rsid w:val="00DC175A"/>
    <w:rsid w:val="00DC17A4"/>
    <w:rsid w:val="00DC17C3"/>
    <w:rsid w:val="00DC26C6"/>
    <w:rsid w:val="00DC3B1A"/>
    <w:rsid w:val="00DC4D73"/>
    <w:rsid w:val="00DC5D42"/>
    <w:rsid w:val="00DC7E7F"/>
    <w:rsid w:val="00DC7FC9"/>
    <w:rsid w:val="00DD1717"/>
    <w:rsid w:val="00DD1A15"/>
    <w:rsid w:val="00DD28DE"/>
    <w:rsid w:val="00DD2D96"/>
    <w:rsid w:val="00DD330F"/>
    <w:rsid w:val="00DD377F"/>
    <w:rsid w:val="00DD4F4C"/>
    <w:rsid w:val="00DD6042"/>
    <w:rsid w:val="00DD64C4"/>
    <w:rsid w:val="00DE0E4C"/>
    <w:rsid w:val="00DE0EED"/>
    <w:rsid w:val="00DE12EC"/>
    <w:rsid w:val="00DE1535"/>
    <w:rsid w:val="00DE159C"/>
    <w:rsid w:val="00DE18E5"/>
    <w:rsid w:val="00DE2072"/>
    <w:rsid w:val="00DE27C1"/>
    <w:rsid w:val="00DE355D"/>
    <w:rsid w:val="00DE4621"/>
    <w:rsid w:val="00DE51E6"/>
    <w:rsid w:val="00DE5803"/>
    <w:rsid w:val="00DE6A3E"/>
    <w:rsid w:val="00DE6FCB"/>
    <w:rsid w:val="00DE7053"/>
    <w:rsid w:val="00DE7110"/>
    <w:rsid w:val="00DE730D"/>
    <w:rsid w:val="00DE7754"/>
    <w:rsid w:val="00DF01CF"/>
    <w:rsid w:val="00DF0B6C"/>
    <w:rsid w:val="00DF0D9A"/>
    <w:rsid w:val="00DF222A"/>
    <w:rsid w:val="00DF3590"/>
    <w:rsid w:val="00DF391F"/>
    <w:rsid w:val="00DF5694"/>
    <w:rsid w:val="00DF73BC"/>
    <w:rsid w:val="00DF772C"/>
    <w:rsid w:val="00E00490"/>
    <w:rsid w:val="00E01150"/>
    <w:rsid w:val="00E01234"/>
    <w:rsid w:val="00E01CFC"/>
    <w:rsid w:val="00E0228A"/>
    <w:rsid w:val="00E03083"/>
    <w:rsid w:val="00E037E8"/>
    <w:rsid w:val="00E05592"/>
    <w:rsid w:val="00E065DD"/>
    <w:rsid w:val="00E0760A"/>
    <w:rsid w:val="00E10022"/>
    <w:rsid w:val="00E10204"/>
    <w:rsid w:val="00E10366"/>
    <w:rsid w:val="00E109E2"/>
    <w:rsid w:val="00E10B68"/>
    <w:rsid w:val="00E13066"/>
    <w:rsid w:val="00E1352A"/>
    <w:rsid w:val="00E14B4A"/>
    <w:rsid w:val="00E14E51"/>
    <w:rsid w:val="00E16A6F"/>
    <w:rsid w:val="00E16BCA"/>
    <w:rsid w:val="00E20AB9"/>
    <w:rsid w:val="00E21459"/>
    <w:rsid w:val="00E22562"/>
    <w:rsid w:val="00E22A89"/>
    <w:rsid w:val="00E231E8"/>
    <w:rsid w:val="00E236E7"/>
    <w:rsid w:val="00E247A2"/>
    <w:rsid w:val="00E25C5B"/>
    <w:rsid w:val="00E261B4"/>
    <w:rsid w:val="00E27D2F"/>
    <w:rsid w:val="00E30468"/>
    <w:rsid w:val="00E30A07"/>
    <w:rsid w:val="00E311AD"/>
    <w:rsid w:val="00E3193F"/>
    <w:rsid w:val="00E31A4E"/>
    <w:rsid w:val="00E31C6E"/>
    <w:rsid w:val="00E32E9A"/>
    <w:rsid w:val="00E3367F"/>
    <w:rsid w:val="00E339EF"/>
    <w:rsid w:val="00E33C16"/>
    <w:rsid w:val="00E35996"/>
    <w:rsid w:val="00E35FC3"/>
    <w:rsid w:val="00E3691A"/>
    <w:rsid w:val="00E37142"/>
    <w:rsid w:val="00E37D76"/>
    <w:rsid w:val="00E40F03"/>
    <w:rsid w:val="00E4139A"/>
    <w:rsid w:val="00E419C4"/>
    <w:rsid w:val="00E43464"/>
    <w:rsid w:val="00E45560"/>
    <w:rsid w:val="00E47974"/>
    <w:rsid w:val="00E47A68"/>
    <w:rsid w:val="00E50133"/>
    <w:rsid w:val="00E50AE6"/>
    <w:rsid w:val="00E50B8C"/>
    <w:rsid w:val="00E51D49"/>
    <w:rsid w:val="00E5447F"/>
    <w:rsid w:val="00E54A5C"/>
    <w:rsid w:val="00E54BAB"/>
    <w:rsid w:val="00E54DAF"/>
    <w:rsid w:val="00E55008"/>
    <w:rsid w:val="00E564E6"/>
    <w:rsid w:val="00E572DA"/>
    <w:rsid w:val="00E57DC3"/>
    <w:rsid w:val="00E60425"/>
    <w:rsid w:val="00E61084"/>
    <w:rsid w:val="00E613AB"/>
    <w:rsid w:val="00E61759"/>
    <w:rsid w:val="00E63AA5"/>
    <w:rsid w:val="00E63AFE"/>
    <w:rsid w:val="00E63C4F"/>
    <w:rsid w:val="00E645AF"/>
    <w:rsid w:val="00E66E2A"/>
    <w:rsid w:val="00E67A67"/>
    <w:rsid w:val="00E70174"/>
    <w:rsid w:val="00E70C12"/>
    <w:rsid w:val="00E71C29"/>
    <w:rsid w:val="00E7261A"/>
    <w:rsid w:val="00E72A93"/>
    <w:rsid w:val="00E73520"/>
    <w:rsid w:val="00E74D38"/>
    <w:rsid w:val="00E7571B"/>
    <w:rsid w:val="00E77E7F"/>
    <w:rsid w:val="00E81582"/>
    <w:rsid w:val="00E823E3"/>
    <w:rsid w:val="00E840C2"/>
    <w:rsid w:val="00E846BC"/>
    <w:rsid w:val="00E855BA"/>
    <w:rsid w:val="00E858E9"/>
    <w:rsid w:val="00E85D27"/>
    <w:rsid w:val="00E86824"/>
    <w:rsid w:val="00E86C54"/>
    <w:rsid w:val="00E92983"/>
    <w:rsid w:val="00E963FB"/>
    <w:rsid w:val="00E975E2"/>
    <w:rsid w:val="00E978F2"/>
    <w:rsid w:val="00E97D22"/>
    <w:rsid w:val="00EA0DA9"/>
    <w:rsid w:val="00EA1D73"/>
    <w:rsid w:val="00EA3950"/>
    <w:rsid w:val="00EA3CE3"/>
    <w:rsid w:val="00EA415C"/>
    <w:rsid w:val="00EA4B5C"/>
    <w:rsid w:val="00EA532C"/>
    <w:rsid w:val="00EA5E7E"/>
    <w:rsid w:val="00EA7B22"/>
    <w:rsid w:val="00EB0CBF"/>
    <w:rsid w:val="00EB1DF5"/>
    <w:rsid w:val="00EB2179"/>
    <w:rsid w:val="00EB21B9"/>
    <w:rsid w:val="00EB2251"/>
    <w:rsid w:val="00EB2524"/>
    <w:rsid w:val="00EB28C3"/>
    <w:rsid w:val="00EB2953"/>
    <w:rsid w:val="00EB30BA"/>
    <w:rsid w:val="00EB3199"/>
    <w:rsid w:val="00EB4F41"/>
    <w:rsid w:val="00EB552D"/>
    <w:rsid w:val="00EB561F"/>
    <w:rsid w:val="00EB5AF8"/>
    <w:rsid w:val="00EB796C"/>
    <w:rsid w:val="00EB7E64"/>
    <w:rsid w:val="00EC08D8"/>
    <w:rsid w:val="00EC09A1"/>
    <w:rsid w:val="00EC1DBE"/>
    <w:rsid w:val="00EC272B"/>
    <w:rsid w:val="00EC409F"/>
    <w:rsid w:val="00EC4658"/>
    <w:rsid w:val="00EC5C32"/>
    <w:rsid w:val="00EC616B"/>
    <w:rsid w:val="00ED04E1"/>
    <w:rsid w:val="00ED153B"/>
    <w:rsid w:val="00ED26D7"/>
    <w:rsid w:val="00ED3142"/>
    <w:rsid w:val="00ED337A"/>
    <w:rsid w:val="00ED3E12"/>
    <w:rsid w:val="00ED6838"/>
    <w:rsid w:val="00ED6FF9"/>
    <w:rsid w:val="00ED789E"/>
    <w:rsid w:val="00ED7A9A"/>
    <w:rsid w:val="00EE0B12"/>
    <w:rsid w:val="00EE25BC"/>
    <w:rsid w:val="00EE4F33"/>
    <w:rsid w:val="00EE50DE"/>
    <w:rsid w:val="00EE7A1F"/>
    <w:rsid w:val="00EF0A92"/>
    <w:rsid w:val="00EF1065"/>
    <w:rsid w:val="00EF40F1"/>
    <w:rsid w:val="00EF4712"/>
    <w:rsid w:val="00EF4A57"/>
    <w:rsid w:val="00EF6755"/>
    <w:rsid w:val="00EF6E59"/>
    <w:rsid w:val="00EF733A"/>
    <w:rsid w:val="00EF7364"/>
    <w:rsid w:val="00EF770F"/>
    <w:rsid w:val="00EF78B4"/>
    <w:rsid w:val="00F00856"/>
    <w:rsid w:val="00F02C50"/>
    <w:rsid w:val="00F03614"/>
    <w:rsid w:val="00F03B07"/>
    <w:rsid w:val="00F03D3B"/>
    <w:rsid w:val="00F04303"/>
    <w:rsid w:val="00F04EBB"/>
    <w:rsid w:val="00F0701A"/>
    <w:rsid w:val="00F07867"/>
    <w:rsid w:val="00F11095"/>
    <w:rsid w:val="00F11D67"/>
    <w:rsid w:val="00F12250"/>
    <w:rsid w:val="00F122EA"/>
    <w:rsid w:val="00F13151"/>
    <w:rsid w:val="00F133EE"/>
    <w:rsid w:val="00F135DF"/>
    <w:rsid w:val="00F16A41"/>
    <w:rsid w:val="00F201B4"/>
    <w:rsid w:val="00F2048A"/>
    <w:rsid w:val="00F20B8B"/>
    <w:rsid w:val="00F220D9"/>
    <w:rsid w:val="00F22DFC"/>
    <w:rsid w:val="00F2393B"/>
    <w:rsid w:val="00F24B3D"/>
    <w:rsid w:val="00F2509D"/>
    <w:rsid w:val="00F25483"/>
    <w:rsid w:val="00F26854"/>
    <w:rsid w:val="00F268E3"/>
    <w:rsid w:val="00F275DE"/>
    <w:rsid w:val="00F276CB"/>
    <w:rsid w:val="00F27772"/>
    <w:rsid w:val="00F301E9"/>
    <w:rsid w:val="00F30980"/>
    <w:rsid w:val="00F3319A"/>
    <w:rsid w:val="00F339A4"/>
    <w:rsid w:val="00F33F73"/>
    <w:rsid w:val="00F34FD7"/>
    <w:rsid w:val="00F35DEB"/>
    <w:rsid w:val="00F35FFF"/>
    <w:rsid w:val="00F37E4B"/>
    <w:rsid w:val="00F40178"/>
    <w:rsid w:val="00F415BC"/>
    <w:rsid w:val="00F428FA"/>
    <w:rsid w:val="00F42F83"/>
    <w:rsid w:val="00F437BB"/>
    <w:rsid w:val="00F438BE"/>
    <w:rsid w:val="00F439CF"/>
    <w:rsid w:val="00F43E60"/>
    <w:rsid w:val="00F4425A"/>
    <w:rsid w:val="00F452BA"/>
    <w:rsid w:val="00F452C4"/>
    <w:rsid w:val="00F46A04"/>
    <w:rsid w:val="00F46A74"/>
    <w:rsid w:val="00F472DF"/>
    <w:rsid w:val="00F47A0C"/>
    <w:rsid w:val="00F47AA5"/>
    <w:rsid w:val="00F47B0A"/>
    <w:rsid w:val="00F5086B"/>
    <w:rsid w:val="00F5104E"/>
    <w:rsid w:val="00F51768"/>
    <w:rsid w:val="00F52521"/>
    <w:rsid w:val="00F5283C"/>
    <w:rsid w:val="00F52943"/>
    <w:rsid w:val="00F531CA"/>
    <w:rsid w:val="00F54B6D"/>
    <w:rsid w:val="00F54CE9"/>
    <w:rsid w:val="00F5564D"/>
    <w:rsid w:val="00F5589A"/>
    <w:rsid w:val="00F5694E"/>
    <w:rsid w:val="00F57310"/>
    <w:rsid w:val="00F6106F"/>
    <w:rsid w:val="00F626E9"/>
    <w:rsid w:val="00F6382E"/>
    <w:rsid w:val="00F638E1"/>
    <w:rsid w:val="00F64120"/>
    <w:rsid w:val="00F65A15"/>
    <w:rsid w:val="00F664C3"/>
    <w:rsid w:val="00F665C6"/>
    <w:rsid w:val="00F66F9A"/>
    <w:rsid w:val="00F67974"/>
    <w:rsid w:val="00F70020"/>
    <w:rsid w:val="00F70225"/>
    <w:rsid w:val="00F71E96"/>
    <w:rsid w:val="00F728A8"/>
    <w:rsid w:val="00F73B35"/>
    <w:rsid w:val="00F74B98"/>
    <w:rsid w:val="00F74F17"/>
    <w:rsid w:val="00F75A0E"/>
    <w:rsid w:val="00F76C66"/>
    <w:rsid w:val="00F77DD7"/>
    <w:rsid w:val="00F80477"/>
    <w:rsid w:val="00F8089D"/>
    <w:rsid w:val="00F80A42"/>
    <w:rsid w:val="00F80FCF"/>
    <w:rsid w:val="00F82A41"/>
    <w:rsid w:val="00F82D1C"/>
    <w:rsid w:val="00F83764"/>
    <w:rsid w:val="00F83A5E"/>
    <w:rsid w:val="00F86407"/>
    <w:rsid w:val="00F87C45"/>
    <w:rsid w:val="00F9206E"/>
    <w:rsid w:val="00F93CC2"/>
    <w:rsid w:val="00F95C2E"/>
    <w:rsid w:val="00F96130"/>
    <w:rsid w:val="00F97D66"/>
    <w:rsid w:val="00FA06A2"/>
    <w:rsid w:val="00FA0A1A"/>
    <w:rsid w:val="00FA10D9"/>
    <w:rsid w:val="00FA4468"/>
    <w:rsid w:val="00FA4E52"/>
    <w:rsid w:val="00FA6069"/>
    <w:rsid w:val="00FA62E2"/>
    <w:rsid w:val="00FA6B65"/>
    <w:rsid w:val="00FA7464"/>
    <w:rsid w:val="00FB0350"/>
    <w:rsid w:val="00FB1839"/>
    <w:rsid w:val="00FB27A0"/>
    <w:rsid w:val="00FB2BDA"/>
    <w:rsid w:val="00FB3C26"/>
    <w:rsid w:val="00FB4AD2"/>
    <w:rsid w:val="00FB5CAD"/>
    <w:rsid w:val="00FB6398"/>
    <w:rsid w:val="00FB64DD"/>
    <w:rsid w:val="00FB7434"/>
    <w:rsid w:val="00FB7F73"/>
    <w:rsid w:val="00FC2C79"/>
    <w:rsid w:val="00FC374E"/>
    <w:rsid w:val="00FC3E4A"/>
    <w:rsid w:val="00FD0433"/>
    <w:rsid w:val="00FD2490"/>
    <w:rsid w:val="00FD29E0"/>
    <w:rsid w:val="00FD29E8"/>
    <w:rsid w:val="00FD42BF"/>
    <w:rsid w:val="00FD5D17"/>
    <w:rsid w:val="00FD5D35"/>
    <w:rsid w:val="00FD60D9"/>
    <w:rsid w:val="00FD6EA3"/>
    <w:rsid w:val="00FD7C53"/>
    <w:rsid w:val="00FE026B"/>
    <w:rsid w:val="00FE14B3"/>
    <w:rsid w:val="00FE1713"/>
    <w:rsid w:val="00FE1E4B"/>
    <w:rsid w:val="00FE24A5"/>
    <w:rsid w:val="00FE2A8B"/>
    <w:rsid w:val="00FE34A7"/>
    <w:rsid w:val="00FE3B4D"/>
    <w:rsid w:val="00FE467D"/>
    <w:rsid w:val="00FE4C39"/>
    <w:rsid w:val="00FE5407"/>
    <w:rsid w:val="00FE653D"/>
    <w:rsid w:val="00FE6BDD"/>
    <w:rsid w:val="00FE77DF"/>
    <w:rsid w:val="00FF1CD8"/>
    <w:rsid w:val="00FF29F6"/>
    <w:rsid w:val="00FF2DFB"/>
    <w:rsid w:val="00FF3D89"/>
    <w:rsid w:val="00FF6009"/>
    <w:rsid w:val="00FF6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6D27"/>
  <w15:docId w15:val="{0F7D7B4A-4393-5A49-B361-A32FDBAA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DA7325"/>
    <w:rPr>
      <w:sz w:val="16"/>
      <w:szCs w:val="16"/>
    </w:rPr>
  </w:style>
  <w:style w:type="paragraph" w:styleId="CommentText">
    <w:name w:val="annotation text"/>
    <w:basedOn w:val="Normal"/>
    <w:link w:val="CommentTextChar"/>
    <w:uiPriority w:val="99"/>
    <w:unhideWhenUsed/>
    <w:qFormat/>
    <w:rsid w:val="00DA7325"/>
    <w:pPr>
      <w:spacing w:line="240" w:lineRule="auto"/>
    </w:pPr>
    <w:rPr>
      <w:sz w:val="20"/>
      <w:szCs w:val="20"/>
    </w:rPr>
  </w:style>
  <w:style w:type="character" w:customStyle="1" w:styleId="CommentTextChar">
    <w:name w:val="Comment Text Char"/>
    <w:basedOn w:val="DefaultParagraphFont"/>
    <w:link w:val="CommentText"/>
    <w:uiPriority w:val="99"/>
    <w:qFormat/>
    <w:rsid w:val="00DA7325"/>
    <w:rPr>
      <w:sz w:val="20"/>
      <w:szCs w:val="20"/>
    </w:rPr>
  </w:style>
  <w:style w:type="table" w:styleId="TableGrid">
    <w:name w:val="Table Grid"/>
    <w:basedOn w:val="TableNormal"/>
    <w:uiPriority w:val="39"/>
    <w:rsid w:val="00DA7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7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32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A7325"/>
    <w:rPr>
      <w:b/>
      <w:bCs/>
    </w:rPr>
  </w:style>
  <w:style w:type="character" w:customStyle="1" w:styleId="CommentSubjectChar">
    <w:name w:val="Comment Subject Char"/>
    <w:basedOn w:val="CommentTextChar"/>
    <w:link w:val="CommentSubject"/>
    <w:uiPriority w:val="99"/>
    <w:semiHidden/>
    <w:rsid w:val="00DA7325"/>
    <w:rPr>
      <w:b/>
      <w:bCs/>
      <w:sz w:val="20"/>
      <w:szCs w:val="20"/>
    </w:rPr>
  </w:style>
  <w:style w:type="paragraph" w:styleId="ListParagraph">
    <w:name w:val="List Paragraph"/>
    <w:basedOn w:val="Normal"/>
    <w:uiPriority w:val="34"/>
    <w:qFormat/>
    <w:rsid w:val="0001270F"/>
    <w:pPr>
      <w:ind w:left="720"/>
      <w:contextualSpacing/>
    </w:pPr>
  </w:style>
  <w:style w:type="table" w:customStyle="1" w:styleId="TableGrid1">
    <w:name w:val="Table Grid1"/>
    <w:basedOn w:val="TableNormal"/>
    <w:next w:val="TableGrid"/>
    <w:uiPriority w:val="39"/>
    <w:rsid w:val="00C12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05BE"/>
    <w:pPr>
      <w:spacing w:after="0" w:line="240" w:lineRule="auto"/>
    </w:pPr>
  </w:style>
  <w:style w:type="paragraph" w:styleId="NoSpacing">
    <w:name w:val="No Spacing"/>
    <w:uiPriority w:val="1"/>
    <w:qFormat/>
    <w:rsid w:val="009134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BC28D-FB73-4C44-B709-76198C83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Simon Fraser University</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Shishov</dc:creator>
  <cp:keywords/>
  <dc:description/>
  <cp:lastModifiedBy>Natalie Shishov</cp:lastModifiedBy>
  <cp:revision>64</cp:revision>
  <cp:lastPrinted>2023-12-07T00:54:00Z</cp:lastPrinted>
  <dcterms:created xsi:type="dcterms:W3CDTF">2024-03-14T15:43:00Z</dcterms:created>
  <dcterms:modified xsi:type="dcterms:W3CDTF">2024-07-08T18:00:00Z</dcterms:modified>
</cp:coreProperties>
</file>