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B29C8" w14:textId="77777777" w:rsidR="001A46D2" w:rsidRPr="00686E19" w:rsidRDefault="001A46D2" w:rsidP="001A46D2">
      <w:pPr>
        <w:rPr>
          <w:rFonts w:ascii="Times New Roman" w:hAnsi="Times New Roman"/>
          <w:color w:val="666666"/>
          <w:shd w:val="clear" w:color="auto" w:fill="FFFFFF"/>
        </w:rPr>
      </w:pPr>
      <w:r w:rsidRPr="00445CE2">
        <w:rPr>
          <w:rFonts w:ascii="Times New Roman" w:hAnsi="Times New Roman"/>
          <w:b/>
          <w:bCs/>
          <w:color w:val="666666"/>
          <w:sz w:val="24"/>
          <w:szCs w:val="24"/>
          <w:shd w:val="clear" w:color="auto" w:fill="FFFFFF"/>
        </w:rPr>
        <w:t xml:space="preserve">Appendix </w:t>
      </w:r>
    </w:p>
    <w:p w14:paraId="2D2ED2FF" w14:textId="34ECFAAF" w:rsidR="001A46D2" w:rsidRPr="00F408C7" w:rsidRDefault="001A46D2" w:rsidP="001A46D2">
      <w:pPr>
        <w:spacing w:after="0" w:line="360" w:lineRule="auto"/>
        <w:jc w:val="both"/>
        <w:rPr>
          <w:rFonts w:ascii="Times New Roman" w:hAnsi="Times New Roman"/>
          <w:b/>
          <w:bCs/>
          <w:color w:val="666666"/>
          <w:sz w:val="20"/>
          <w:szCs w:val="20"/>
          <w:shd w:val="clear" w:color="auto" w:fill="FFFFFF"/>
        </w:rPr>
      </w:pPr>
      <w:r w:rsidRPr="00F408C7">
        <w:rPr>
          <w:rFonts w:ascii="Times New Roman" w:hAnsi="Times New Roman"/>
          <w:sz w:val="20"/>
          <w:szCs w:val="20"/>
        </w:rPr>
        <w:t xml:space="preserve">Table: Description of the variables in </w:t>
      </w:r>
      <w:r w:rsidR="00DB10F9">
        <w:rPr>
          <w:rFonts w:ascii="Times New Roman" w:hAnsi="Times New Roman"/>
          <w:sz w:val="20"/>
          <w:szCs w:val="20"/>
        </w:rPr>
        <w:t xml:space="preserve">the </w:t>
      </w:r>
      <w:r w:rsidRPr="00F408C7">
        <w:rPr>
          <w:rFonts w:ascii="Times New Roman" w:hAnsi="Times New Roman"/>
          <w:sz w:val="20"/>
          <w:szCs w:val="20"/>
        </w:rPr>
        <w:t>article “</w:t>
      </w:r>
      <w:r w:rsidR="00DB10F9" w:rsidRPr="00DB10F9">
        <w:rPr>
          <w:rFonts w:ascii="Times New Roman" w:hAnsi="Times New Roman"/>
          <w:sz w:val="20"/>
          <w:szCs w:val="20"/>
        </w:rPr>
        <w:t>Tree-Based Analysis of Longevity Predictors and Their Ten-Year Changes: A 35-Year Mortality Follow-Up</w:t>
      </w:r>
      <w:r w:rsidRPr="00F408C7">
        <w:rPr>
          <w:rFonts w:ascii="Times New Roman" w:hAnsi="Times New Roman"/>
          <w:sz w:val="20"/>
          <w:szCs w:val="20"/>
        </w:rPr>
        <w:t xml:space="preserve">”. Highlighted variables were subjected to changes between 1979 and 1989.  </w:t>
      </w:r>
    </w:p>
    <w:tbl>
      <w:tblPr>
        <w:tblW w:w="147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1"/>
        <w:gridCol w:w="8646"/>
      </w:tblGrid>
      <w:tr w:rsidR="001A46D2" w:rsidRPr="008B5B21" w14:paraId="2386037F" w14:textId="77777777" w:rsidTr="006C1118">
        <w:trPr>
          <w:trHeight w:val="143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4558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</w:rPr>
              <w:t>Variable/ question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3076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Response </w:t>
            </w:r>
          </w:p>
        </w:tc>
      </w:tr>
      <w:tr w:rsidR="001A46D2" w:rsidRPr="008B5B21" w14:paraId="06349C56" w14:textId="77777777" w:rsidTr="006C1118">
        <w:trPr>
          <w:trHeight w:val="143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F6CD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9043E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1) male, 2) female</w:t>
            </w:r>
          </w:p>
        </w:tc>
      </w:tr>
      <w:tr w:rsidR="001A46D2" w:rsidRPr="008B5B21" w14:paraId="425E4184" w14:textId="77777777" w:rsidTr="006C1118">
        <w:trPr>
          <w:trHeight w:val="143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E529B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</w:rPr>
              <w:t>Social class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3C319" w14:textId="77777777" w:rsidR="001A46D2" w:rsidRPr="008B5B21" w:rsidRDefault="001A46D2" w:rsidP="006C11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Non manual:</w:t>
            </w:r>
          </w:p>
          <w:p w14:paraId="2BB0782A" w14:textId="77777777" w:rsidR="001A46D2" w:rsidRPr="008B5B21" w:rsidRDefault="001A46D2" w:rsidP="006C11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 xml:space="preserve">Senior officials, upper management and upper-level employees, farmers on their own account </w:t>
            </w:r>
          </w:p>
          <w:p w14:paraId="2BFEB42F" w14:textId="77777777" w:rsidR="001A46D2" w:rsidRPr="008B5B21" w:rsidRDefault="001A46D2" w:rsidP="006C11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Manual:</w:t>
            </w:r>
          </w:p>
          <w:p w14:paraId="65532924" w14:textId="77777777" w:rsidR="001A46D2" w:rsidRPr="008B5B21" w:rsidRDefault="001A46D2" w:rsidP="006C11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Skilled and unskilled workers, farmers, workers in agriculture, forestry, commercial fishing, lower-level employers, and housewives were distinguished as manual workers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A46D2" w:rsidRPr="008B5B21" w14:paraId="64AF7D61" w14:textId="77777777" w:rsidTr="006C1118">
        <w:trPr>
          <w:trHeight w:val="143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42CF6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DA232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1) never married, 2) married, 3) widowed, 4) divorced, 5) separated, and 6) others </w:t>
            </w:r>
          </w:p>
          <w:p w14:paraId="63844748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scored as 1) never married, 2) married, 3) widowed, and 4) divorced, separated and others </w:t>
            </w:r>
          </w:p>
        </w:tc>
      </w:tr>
      <w:tr w:rsidR="001A46D2" w:rsidRPr="008B5B21" w14:paraId="45BAC583" w14:textId="77777777" w:rsidTr="006C1118">
        <w:trPr>
          <w:trHeight w:val="143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E57B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Years of full-time education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56118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</w:rPr>
              <w:sym w:font="Symbol" w:char="F02D"/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</w:tr>
      <w:tr w:rsidR="001A46D2" w:rsidRPr="008B5B21" w14:paraId="7E86E849" w14:textId="77777777" w:rsidTr="006C1118">
        <w:trPr>
          <w:trHeight w:val="143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0CBB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Activities of daily living (ADL</w:t>
            </w:r>
            <w:r w:rsidRPr="008B5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r w:rsidRPr="008B5B21">
              <w:rPr>
                <w:rFonts w:ascii="Arial" w:hAnsi="Arial" w:cs="Arial"/>
                <w:sz w:val="20"/>
                <w:szCs w:val="20"/>
              </w:rPr>
              <w:t>was</w:t>
            </w:r>
            <w:r w:rsidRPr="008B5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B5B21">
              <w:rPr>
                <w:rFonts w:ascii="Arial" w:hAnsi="Arial" w:cs="Arial"/>
                <w:sz w:val="20"/>
                <w:szCs w:val="20"/>
              </w:rPr>
              <w:t>measured by the five activities:</w:t>
            </w:r>
          </w:p>
          <w:p w14:paraId="664D291D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Getting in and out of bed</w:t>
            </w:r>
          </w:p>
          <w:p w14:paraId="392F2CCE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Washing and bathing oneself</w:t>
            </w:r>
          </w:p>
          <w:p w14:paraId="61D6AA8F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Using the lavatory </w:t>
            </w:r>
          </w:p>
          <w:p w14:paraId="035A13FC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Dressing and undressing </w:t>
            </w:r>
          </w:p>
          <w:p w14:paraId="31BD4A78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Feeding oneself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E9F9B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1) can do without difficulties, 2) can do with difficulties but without help, 3) can do only with help, and 4) cannot do.</w:t>
            </w:r>
          </w:p>
          <w:p w14:paraId="089DD820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Scored as 0) cannot do, 1) can do only with help, 2) can do with difficulties but without help, and 3) can do without difficulties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78FCCC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ADL was scored between 0</w:t>
            </w:r>
            <w:r>
              <w:rPr>
                <w:rFonts w:ascii="Arial" w:hAnsi="Arial" w:cs="Arial"/>
              </w:rPr>
              <w:sym w:font="Symbol" w:char="F02D"/>
            </w:r>
            <w:r w:rsidRPr="008B5B21">
              <w:rPr>
                <w:rFonts w:ascii="Arial" w:hAnsi="Arial" w:cs="Arial"/>
                <w:sz w:val="20"/>
                <w:szCs w:val="20"/>
              </w:rPr>
              <w:t>15. It is a sum of scores over the five variables.</w:t>
            </w:r>
          </w:p>
        </w:tc>
      </w:tr>
      <w:tr w:rsidR="001A46D2" w:rsidRPr="008B5B21" w14:paraId="7A9F3173" w14:textId="77777777" w:rsidTr="006C1118">
        <w:trPr>
          <w:trHeight w:val="143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A31FB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Mobility</w:t>
            </w:r>
            <w:r w:rsidRPr="008B5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B5B21">
              <w:rPr>
                <w:rFonts w:ascii="Arial" w:hAnsi="Arial" w:cs="Arial"/>
                <w:sz w:val="20"/>
                <w:szCs w:val="20"/>
              </w:rPr>
              <w:t xml:space="preserve">was measured by: </w:t>
            </w:r>
          </w:p>
          <w:p w14:paraId="08AC2E99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Moving outdoors</w:t>
            </w:r>
          </w:p>
          <w:p w14:paraId="508450D7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Walking between rooms</w:t>
            </w:r>
          </w:p>
          <w:p w14:paraId="7F1E16DA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 xml:space="preserve">Using stairs </w:t>
            </w:r>
          </w:p>
          <w:p w14:paraId="405FA5BA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 xml:space="preserve">Walking at least 400 m, </w:t>
            </w:r>
          </w:p>
          <w:p w14:paraId="3065A637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 xml:space="preserve">Carrying a heavy bag of 5 kg for 100 m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6570F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 xml:space="preserve">1) can do without difficulties, 2) can do with difficulties but without help, 3) can do only with help, and 4) cannot do. </w:t>
            </w:r>
          </w:p>
          <w:p w14:paraId="7666B46F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 xml:space="preserve">Scored as </w:t>
            </w:r>
          </w:p>
          <w:p w14:paraId="5D250C4B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0) cannot do, 1) can do only with help, 2) can do with difficulties but without help, and 3) can do without difficulties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5590C1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Mobility was scored between 0</w:t>
            </w:r>
            <w:r>
              <w:rPr>
                <w:rFonts w:ascii="Arial" w:hAnsi="Arial" w:cs="Arial"/>
              </w:rPr>
              <w:sym w:font="Symbol" w:char="F02D"/>
            </w:r>
            <w:r w:rsidRPr="008B5B21">
              <w:rPr>
                <w:rFonts w:ascii="Arial" w:hAnsi="Arial" w:cs="Arial"/>
                <w:sz w:val="20"/>
                <w:szCs w:val="20"/>
              </w:rPr>
              <w:t>15. It is a sum of scores over the five variables.</w:t>
            </w:r>
          </w:p>
        </w:tc>
      </w:tr>
      <w:tr w:rsidR="001A46D2" w:rsidRPr="008B5B21" w14:paraId="117AF1B4" w14:textId="77777777" w:rsidTr="006C1118">
        <w:trPr>
          <w:trHeight w:val="143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F400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Demanding functioning</w:t>
            </w:r>
            <w:r w:rsidRPr="008B5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B5B21">
              <w:rPr>
                <w:rFonts w:ascii="Arial" w:hAnsi="Arial" w:cs="Arial"/>
                <w:sz w:val="20"/>
                <w:szCs w:val="20"/>
              </w:rPr>
              <w:t>was measured by:</w:t>
            </w:r>
          </w:p>
          <w:p w14:paraId="4BF57B24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Cutting toenails</w:t>
            </w:r>
          </w:p>
          <w:p w14:paraId="2381F76F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Cooking</w:t>
            </w:r>
          </w:p>
          <w:p w14:paraId="4BFE319E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Light housework</w:t>
            </w:r>
          </w:p>
          <w:p w14:paraId="71C2617F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 xml:space="preserve">Heavy housework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42F1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 xml:space="preserve">1) can do without difficulties, 2) can do with difficulties but without help, 3) can do only with help, and 4) cannot do. </w:t>
            </w:r>
          </w:p>
          <w:p w14:paraId="68CBF07D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Scored as 0) cannot do, 1) can do only with help, 2) can do with difficulties but without help, and 3) can do without difficulties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D5DC8D" w14:textId="77777777" w:rsidR="001A46D2" w:rsidRPr="008B5B21" w:rsidRDefault="001A46D2" w:rsidP="006C1118">
            <w:pPr>
              <w:pStyle w:val="CommentText"/>
              <w:rPr>
                <w:rFonts w:ascii="Arial" w:hAnsi="Arial" w:cs="Arial"/>
              </w:rPr>
            </w:pPr>
            <w:r w:rsidRPr="008B5B21">
              <w:rPr>
                <w:rFonts w:ascii="Arial" w:hAnsi="Arial" w:cs="Arial"/>
              </w:rPr>
              <w:t>Demanding functioning was scored between 0</w:t>
            </w:r>
            <w:r>
              <w:rPr>
                <w:rFonts w:ascii="Arial" w:hAnsi="Arial" w:cs="Arial"/>
              </w:rPr>
              <w:sym w:font="Symbol" w:char="F02D"/>
            </w:r>
            <w:r w:rsidRPr="008B5B21">
              <w:rPr>
                <w:rFonts w:ascii="Arial" w:hAnsi="Arial" w:cs="Arial"/>
              </w:rPr>
              <w:t>12. It is a sum of scores over the four variables.</w:t>
            </w:r>
          </w:p>
        </w:tc>
      </w:tr>
      <w:tr w:rsidR="001A46D2" w:rsidRPr="008B5B21" w14:paraId="15C971BA" w14:textId="77777777" w:rsidTr="006C1118">
        <w:trPr>
          <w:trHeight w:val="143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75032" w14:textId="77777777" w:rsidR="001A46D2" w:rsidRPr="008B5B21" w:rsidRDefault="001A46D2" w:rsidP="006C1118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Do you have any diseases which affect ADL?</w:t>
            </w:r>
          </w:p>
          <w:p w14:paraId="2BEC64C8" w14:textId="77777777" w:rsidR="001A46D2" w:rsidRPr="008B5B21" w:rsidRDefault="001A46D2" w:rsidP="006C1118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Diseases</w:t>
            </w:r>
            <w:r w:rsidRPr="008B5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B5B21">
              <w:rPr>
                <w:rFonts w:ascii="Arial" w:hAnsi="Arial" w:cs="Arial"/>
                <w:sz w:val="20"/>
                <w:szCs w:val="20"/>
              </w:rPr>
              <w:t xml:space="preserve">according to the Finnish edition of the international classification of diseases (ICD-9) 1975, </w:t>
            </w:r>
          </w:p>
          <w:p w14:paraId="26E32599" w14:textId="77777777" w:rsidR="001A46D2" w:rsidRPr="008B5B21" w:rsidRDefault="001A46D2" w:rsidP="006C11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 xml:space="preserve">Infection, neoplasm, endocrine diseases, Diseases of blood, mental disorder, Nervous system diseases, respiratory, digestive, genito-urinary, musculoskeletal, cardiovascular disease was </w:t>
            </w:r>
            <w:r w:rsidRPr="008B5B21">
              <w:rPr>
                <w:rFonts w:ascii="Arial" w:hAnsi="Arial" w:cs="Arial"/>
                <w:sz w:val="20"/>
                <w:szCs w:val="20"/>
              </w:rPr>
              <w:lastRenderedPageBreak/>
              <w:t xml:space="preserve">divided into three categories: hypertension, ischemic heart diseases, and other cardiovascular diseases (circulatory) </w:t>
            </w:r>
          </w:p>
          <w:p w14:paraId="7326295C" w14:textId="77777777" w:rsidR="001A46D2" w:rsidRPr="008B5B21" w:rsidRDefault="001A46D2" w:rsidP="006C11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D92E7" w14:textId="77777777" w:rsidR="001A46D2" w:rsidRPr="008B5B21" w:rsidRDefault="001A46D2" w:rsidP="006C1118">
            <w:pPr>
              <w:pStyle w:val="LO-Normal"/>
              <w:spacing w:line="360" w:lineRule="auto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0) no, 1) yes</w:t>
            </w:r>
          </w:p>
        </w:tc>
      </w:tr>
      <w:tr w:rsidR="001A46D2" w:rsidRPr="008B5B21" w14:paraId="79974912" w14:textId="77777777" w:rsidTr="006C1118">
        <w:trPr>
          <w:trHeight w:val="268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C9CD2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Doing physical exercise</w:t>
            </w:r>
            <w:r w:rsidRPr="008B5B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92398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yes or no</w:t>
            </w:r>
          </w:p>
        </w:tc>
      </w:tr>
      <w:tr w:rsidR="001A46D2" w:rsidRPr="008B5B21" w14:paraId="27B1C315" w14:textId="77777777" w:rsidTr="006C1118">
        <w:trPr>
          <w:trHeight w:val="2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22FD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Number of years smoking regularly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09AB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46D2" w:rsidRPr="008B5B21" w14:paraId="2699D6C4" w14:textId="77777777" w:rsidTr="006C1118">
        <w:trPr>
          <w:trHeight w:val="13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CDED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Self-rated health</w:t>
            </w:r>
            <w:r w:rsidRPr="008B5B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309DA03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5B21">
              <w:rPr>
                <w:rFonts w:ascii="Arial" w:hAnsi="Arial" w:cs="Arial"/>
                <w:sz w:val="20"/>
                <w:szCs w:val="20"/>
              </w:rPr>
              <w:t>How you evaluate your present health?</w:t>
            </w:r>
          </w:p>
          <w:p w14:paraId="1BFD618F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74D4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1) very good, 2) fairly good, 3) average, 4) fairly bad, 5) bad</w:t>
            </w:r>
          </w:p>
          <w:p w14:paraId="7452C699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scored as 0) bad, 1) fairly bad, 2) average, 3) fairly good, 4) very good. </w:t>
            </w:r>
          </w:p>
        </w:tc>
      </w:tr>
      <w:tr w:rsidR="001A46D2" w:rsidRPr="008B5B21" w14:paraId="4033A00E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E85A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Social activities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 were measured by the number of occasions of participation in social activities during past 12 months as</w:t>
            </w:r>
          </w:p>
          <w:p w14:paraId="476ECC04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 a) family ceremonies, parties, weddings, funerals</w:t>
            </w:r>
          </w:p>
          <w:p w14:paraId="00959118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 b) theaters, movies, concerts, art exhibitions</w:t>
            </w:r>
          </w:p>
          <w:p w14:paraId="04EBFED1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 c) visits to clubs or societies</w:t>
            </w:r>
          </w:p>
          <w:p w14:paraId="6C9B5B23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d) library</w:t>
            </w:r>
          </w:p>
          <w:p w14:paraId="1F04306E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 e) sport competitions watching or taking part</w:t>
            </w:r>
          </w:p>
          <w:p w14:paraId="7EC2B6F6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 f) religious services,</w:t>
            </w:r>
          </w:p>
          <w:p w14:paraId="0EF1F4C1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g) traveling foreign countries or home country</w:t>
            </w:r>
          </w:p>
          <w:p w14:paraId="73474D7A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43876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It was scored between 0-51.  </w:t>
            </w:r>
          </w:p>
          <w:p w14:paraId="32A6B327" w14:textId="77777777" w:rsidR="001A46D2" w:rsidRPr="008B5B21" w:rsidRDefault="001A46D2" w:rsidP="006C11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46D2" w:rsidRPr="008B5B21" w14:paraId="5186E401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1E77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Last visit received</w:t>
            </w:r>
            <w:r w:rsidRPr="008B5B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0EED8BDB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When did somebody last visit you? </w:t>
            </w:r>
          </w:p>
          <w:p w14:paraId="4A1B151E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060175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Last visit paid</w:t>
            </w:r>
          </w:p>
          <w:p w14:paraId="5D72AC03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When did you last visit someone?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DC602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1) today or yesterday, 2) some days ago, 3) about a week ago, 4) about two weeks ago, 5) about a month ago, 6) about half years ago, or 7) more than half a year ago.</w:t>
            </w:r>
          </w:p>
          <w:p w14:paraId="43E2092D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scored as 0) more than half a year ago, 1) about half years ago, 2) about a month ago, 3) about two weeks ago, 4) about a week ago, 5) some days ago, 6) today or yesterday </w:t>
            </w:r>
          </w:p>
        </w:tc>
      </w:tr>
      <w:tr w:rsidR="001A46D2" w:rsidRPr="008B5B21" w14:paraId="249FC2EE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5E057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Being alone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3DC4B9D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How often are you alone?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D8FFE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a) often, b) rarely, c) never </w:t>
            </w:r>
          </w:p>
          <w:p w14:paraId="0B99C178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cored as 0) often, 1) rarely, 2) never </w:t>
            </w:r>
          </w:p>
        </w:tc>
      </w:tr>
      <w:tr w:rsidR="001A46D2" w:rsidRPr="008B5B21" w14:paraId="5D320F36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EFFE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Assisting in bringing up grandchildren</w:t>
            </w:r>
            <w:r w:rsidRPr="008B5B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49A59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1)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No, 2) Yes </w:t>
            </w:r>
          </w:p>
        </w:tc>
      </w:tr>
      <w:tr w:rsidR="001A46D2" w:rsidRPr="008B5B21" w14:paraId="4AB30329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E8460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Having good friends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93715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1)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No, 2) Yes</w:t>
            </w:r>
          </w:p>
        </w:tc>
      </w:tr>
      <w:tr w:rsidR="001A46D2" w:rsidRPr="008B5B21" w14:paraId="688E1007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D1043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Feeling forgotten</w:t>
            </w:r>
          </w:p>
          <w:p w14:paraId="4EB5C869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Do you feel forgotten?</w:t>
            </w:r>
          </w:p>
          <w:p w14:paraId="2ED63777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AA978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1) often, 2) sometimes, 3) never, 4) cannot say  </w:t>
            </w:r>
          </w:p>
          <w:p w14:paraId="78E4473E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cored as 0) often, 1) sometimes and cannot say, 2) never </w:t>
            </w:r>
          </w:p>
        </w:tc>
      </w:tr>
      <w:tr w:rsidR="001A46D2" w:rsidRPr="008B5B21" w14:paraId="114C7FC2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DC26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Feeling unnecessary</w:t>
            </w:r>
          </w:p>
          <w:p w14:paraId="6E4F5E17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Do you feel unnecessary? </w:t>
            </w:r>
          </w:p>
          <w:p w14:paraId="75D992B6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For the coding of the cannot say response we used the Kaplan-Meier analysis and combined this category with the closest curve to it.</w:t>
            </w:r>
            <w:r w:rsidRPr="008B5B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41C9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1) often, 2) sometimes, 3) never, 4) cannot say</w:t>
            </w:r>
          </w:p>
          <w:p w14:paraId="078E84A1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cored as 0) often, 1) sometimes and cannot say, 2) never </w:t>
            </w:r>
          </w:p>
          <w:p w14:paraId="0182C858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46D2" w:rsidRPr="008B5B21" w14:paraId="24314C36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FA43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lastRenderedPageBreak/>
              <w:t>Satisfaction with his/her economic situation</w:t>
            </w:r>
            <w:r w:rsidRPr="008B5B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7F06B7F0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How do you feel about your economic situation?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B6162" w14:textId="77777777" w:rsidR="001A46D2" w:rsidRPr="008B5B21" w:rsidRDefault="001A46D2" w:rsidP="006C1118">
            <w:pPr>
              <w:pStyle w:val="LO-Normal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1) good, 2) satisfactory, 3) bad, 4) cannot say</w:t>
            </w:r>
          </w:p>
          <w:p w14:paraId="7863B55B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cored as 0) bad and cannot say, 1) satisfactory, 2) good</w:t>
            </w:r>
          </w:p>
        </w:tc>
      </w:tr>
      <w:tr w:rsidR="001A46D2" w:rsidRPr="008B5B21" w14:paraId="34C8B15B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579AE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Satisfaction with human relationship</w:t>
            </w:r>
            <w:r w:rsidRPr="008B5B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0E59B552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Are you satisfied with the human relationships which you have had or made during the course of your life?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CB9B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1) satisfied, 2) unsatisfied, 3) cannot say</w:t>
            </w:r>
          </w:p>
        </w:tc>
      </w:tr>
      <w:tr w:rsidR="001A46D2" w:rsidRPr="008B5B21" w14:paraId="13F49535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C4CE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Feeling tired of life</w:t>
            </w:r>
          </w:p>
          <w:p w14:paraId="0CB2D706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Do you feel tired of life? </w:t>
            </w:r>
          </w:p>
          <w:p w14:paraId="43EFBFE5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For the coding of the cannot say response we used the Kaplan-Meier analysis and combined this category with the closest curve to it.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8F4D" w14:textId="77777777" w:rsidR="001A46D2" w:rsidRPr="008B5B21" w:rsidRDefault="001A46D2" w:rsidP="006C1118">
            <w:pPr>
              <w:pStyle w:val="LO-Normal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1) often, 2) sometimes, 3) never, and 4) cannot say </w:t>
            </w:r>
          </w:p>
          <w:p w14:paraId="54037861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cored as 0) often, 1) sometimes and cannot say, 2) never </w:t>
            </w:r>
          </w:p>
          <w:p w14:paraId="242E014C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1A46D2" w:rsidRPr="008B5B21" w14:paraId="16E10D3A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CC881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Feeling lonely</w:t>
            </w:r>
          </w:p>
          <w:p w14:paraId="6A74C3D1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Do you feel lonely?</w:t>
            </w:r>
          </w:p>
          <w:p w14:paraId="1C8929A8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For the coding of the cannot say response we used the Kaplan-Meier analysis and combined this category with the closest curve to it.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C7C1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1) often, 2) sometimes, 3) never, and 4) cannot say </w:t>
            </w:r>
          </w:p>
          <w:p w14:paraId="596F1A04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cored as 0) often and cannot say, 1) sometimes, 2) never </w:t>
            </w:r>
          </w:p>
          <w:p w14:paraId="164602AB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1A46D2" w:rsidRPr="008B5B21" w14:paraId="755CDB95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518E6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Satisfaction with life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E591D8C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How satisfied are you with present life? </w:t>
            </w:r>
          </w:p>
          <w:p w14:paraId="6BCF7692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04C2D7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For the coding of the cannot say response we used the Kaplan-Meier analysis and combined this category with the closest curve to it.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790F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1) very satisfied, 2) satisfied, 3) reasonably satisfied, 4) unsatisfied, 5) very unsatisfied, or 6) cannot say. </w:t>
            </w:r>
          </w:p>
          <w:p w14:paraId="4638352D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cored as 0) cannot say and very unsatisfied, 1) unsatisfied, 2) reasonably satisfied, 3) satisfied, 4) very satisfied </w:t>
            </w:r>
          </w:p>
        </w:tc>
      </w:tr>
      <w:tr w:rsidR="001A46D2" w:rsidRPr="008B5B21" w14:paraId="133B8A65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0D3FA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last two weeks have you suffered from: </w:t>
            </w:r>
          </w:p>
          <w:p w14:paraId="4BB0C036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Tiredness or feeling of faintness</w:t>
            </w:r>
          </w:p>
          <w:p w14:paraId="56CABFC4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Unwillingness to do things or lack of energy</w:t>
            </w:r>
          </w:p>
          <w:p w14:paraId="3B2BAE7A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Worsening of memory</w:t>
            </w:r>
          </w:p>
          <w:p w14:paraId="15D143DB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Low spirits or depression</w:t>
            </w:r>
          </w:p>
          <w:p w14:paraId="1824F19E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 xml:space="preserve">Pain in the joints </w:t>
            </w:r>
          </w:p>
          <w:p w14:paraId="5C55F1B2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Significant changes in weight</w:t>
            </w:r>
          </w:p>
          <w:p w14:paraId="68261573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Difficulties in falling asleep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CA2D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1) no, 2) yes, occasionally, 3) yes, often, and 4) yes, nearly continuously</w:t>
            </w:r>
          </w:p>
          <w:p w14:paraId="7D85DB50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cored as 0) yes, nearly continuously, 1) yes, often, 2) yes, occasionally, 3) no</w:t>
            </w:r>
          </w:p>
        </w:tc>
      </w:tr>
      <w:tr w:rsidR="001A46D2" w:rsidRPr="008B5B21" w14:paraId="121117CB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901C1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Number of medications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 prescribed by a doctor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4ABE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46D2" w:rsidRPr="008B5B21" w14:paraId="6D26648D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8623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Hearing problem</w:t>
            </w: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 was the combination of three questions:</w:t>
            </w:r>
          </w:p>
          <w:p w14:paraId="5888B9D1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using a hearing aid with yes or no options,</w:t>
            </w:r>
          </w:p>
          <w:p w14:paraId="104D5D3F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hearing in a face-to-face situation,</w:t>
            </w:r>
          </w:p>
          <w:p w14:paraId="02FEF6F5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hearing in a group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4C9E8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1D285E6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1) yes, 2) no</w:t>
            </w:r>
          </w:p>
          <w:p w14:paraId="3467B75E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1) yes, 2) no</w:t>
            </w:r>
          </w:p>
          <w:p w14:paraId="09F24E38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1) yes 2) no and 3) yes with difficulty </w:t>
            </w:r>
          </w:p>
          <w:p w14:paraId="2FAF6F3F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84B8080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If the answers for these three questions were yes it was categorized as yes (0), and the rest was categorized as no (1).  </w:t>
            </w:r>
          </w:p>
          <w:p w14:paraId="038DACAF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1A46D2" w:rsidRPr="008B5B21" w14:paraId="65D96481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C7127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Having a washing machine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DCFCB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0) no, 1) yes </w:t>
            </w:r>
          </w:p>
        </w:tc>
      </w:tr>
      <w:tr w:rsidR="001A46D2" w:rsidRPr="008B5B21" w14:paraId="315FD031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186D2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Having a telephone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1DF3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0) no, 1) yes </w:t>
            </w:r>
          </w:p>
        </w:tc>
      </w:tr>
      <w:tr w:rsidR="001A46D2" w:rsidRPr="008B5B21" w14:paraId="243E8580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2A445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Having a freezer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4B4F3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0) no, 1) yes </w:t>
            </w:r>
          </w:p>
        </w:tc>
      </w:tr>
      <w:tr w:rsidR="001A46D2" w:rsidRPr="008B5B21" w14:paraId="03BF3683" w14:textId="77777777" w:rsidTr="006C1118">
        <w:trPr>
          <w:trHeight w:val="4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45452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Having a refrigerator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398F2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0) no, 1) yes </w:t>
            </w:r>
          </w:p>
        </w:tc>
      </w:tr>
      <w:tr w:rsidR="001A46D2" w:rsidRPr="008B5B21" w14:paraId="341318B2" w14:textId="77777777" w:rsidTr="006C1118">
        <w:trPr>
          <w:trHeight w:val="328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AF4B6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Possibility of using a car </w:t>
            </w:r>
          </w:p>
          <w:p w14:paraId="28AAE201" w14:textId="77777777" w:rsidR="001A46D2" w:rsidRPr="008B5B21" w:rsidRDefault="001A46D2" w:rsidP="006C1118">
            <w:pPr>
              <w:pStyle w:val="LO-Normal"/>
              <w:ind w:right="-1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>Do you have a use of a car?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D0BD1" w14:textId="77777777" w:rsidR="001A46D2" w:rsidRPr="008B5B21" w:rsidRDefault="001A46D2" w:rsidP="006C1118">
            <w:pPr>
              <w:pStyle w:val="LO-Normal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5B21">
              <w:rPr>
                <w:rFonts w:ascii="Arial" w:hAnsi="Arial" w:cs="Arial"/>
                <w:sz w:val="20"/>
                <w:szCs w:val="20"/>
                <w:lang w:val="en-US"/>
              </w:rPr>
              <w:t xml:space="preserve">1) never, 2) sometimes, 3) always </w:t>
            </w:r>
          </w:p>
          <w:p w14:paraId="0FAB2765" w14:textId="77777777" w:rsidR="001A46D2" w:rsidRPr="008B5B21" w:rsidRDefault="001A46D2" w:rsidP="006C1118">
            <w:pPr>
              <w:pStyle w:val="Comment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8B5B21">
              <w:rPr>
                <w:rFonts w:ascii="Arial" w:hAnsi="Arial" w:cs="Arial"/>
              </w:rPr>
              <w:t>cored as 0) never, 1) sometimes and always</w:t>
            </w:r>
          </w:p>
        </w:tc>
      </w:tr>
    </w:tbl>
    <w:p w14:paraId="5BA737AF" w14:textId="77777777" w:rsidR="001A46D2" w:rsidRDefault="001A46D2" w:rsidP="001A46D2">
      <w:pPr>
        <w:suppressAutoHyphens w:val="0"/>
        <w:rPr>
          <w:rFonts w:ascii="Arial" w:hAnsi="Arial" w:cs="Arial"/>
          <w:sz w:val="20"/>
          <w:szCs w:val="20"/>
        </w:rPr>
      </w:pPr>
    </w:p>
    <w:p w14:paraId="3910184E" w14:textId="77777777" w:rsidR="001A46D2" w:rsidRDefault="001A46D2" w:rsidP="001A46D2">
      <w:pPr>
        <w:suppressAutoHyphens w:val="0"/>
        <w:rPr>
          <w:rFonts w:ascii="Arial" w:hAnsi="Arial" w:cs="Arial"/>
          <w:sz w:val="20"/>
          <w:szCs w:val="20"/>
        </w:rPr>
      </w:pPr>
    </w:p>
    <w:p w14:paraId="2E13D3CA" w14:textId="77777777" w:rsidR="00945102" w:rsidRDefault="00945102"/>
    <w:sectPr w:rsidR="00945102" w:rsidSect="003814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2338A" w14:textId="77777777" w:rsidR="0081690B" w:rsidRDefault="0081690B" w:rsidP="0081690B">
      <w:pPr>
        <w:spacing w:after="0"/>
      </w:pPr>
      <w:r>
        <w:separator/>
      </w:r>
    </w:p>
  </w:endnote>
  <w:endnote w:type="continuationSeparator" w:id="0">
    <w:p w14:paraId="609C78B2" w14:textId="77777777" w:rsidR="0081690B" w:rsidRDefault="0081690B" w:rsidP="008169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3EFDF" w14:textId="77777777" w:rsidR="0081690B" w:rsidRDefault="008169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2127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DB8E3" w14:textId="17088914" w:rsidR="0081690B" w:rsidRDefault="008169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52D083" w14:textId="77777777" w:rsidR="0081690B" w:rsidRDefault="008169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A8CE" w14:textId="77777777" w:rsidR="0081690B" w:rsidRDefault="008169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0B99F" w14:textId="77777777" w:rsidR="0081690B" w:rsidRDefault="0081690B" w:rsidP="0081690B">
      <w:pPr>
        <w:spacing w:after="0"/>
      </w:pPr>
      <w:r>
        <w:separator/>
      </w:r>
    </w:p>
  </w:footnote>
  <w:footnote w:type="continuationSeparator" w:id="0">
    <w:p w14:paraId="6B323619" w14:textId="77777777" w:rsidR="0081690B" w:rsidRDefault="0081690B" w:rsidP="008169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0A1CD" w14:textId="77777777" w:rsidR="0081690B" w:rsidRDefault="008169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17CD3" w14:textId="77777777" w:rsidR="0081690B" w:rsidRDefault="008169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CA0D" w14:textId="77777777" w:rsidR="0081690B" w:rsidRDefault="008169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D2"/>
    <w:rsid w:val="00112D1B"/>
    <w:rsid w:val="001A46D2"/>
    <w:rsid w:val="00305394"/>
    <w:rsid w:val="0081690B"/>
    <w:rsid w:val="00945102"/>
    <w:rsid w:val="00AA7421"/>
    <w:rsid w:val="00B42237"/>
    <w:rsid w:val="00B9013A"/>
    <w:rsid w:val="00CD1247"/>
    <w:rsid w:val="00DB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A260F"/>
  <w15:chartTrackingRefBased/>
  <w15:docId w15:val="{A7557488-8209-49BF-8DED-44761EC4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6D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qFormat/>
    <w:rsid w:val="001A46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CommentText">
    <w:name w:val="annotation text"/>
    <w:basedOn w:val="Normal"/>
    <w:link w:val="CommentTextChar"/>
    <w:uiPriority w:val="99"/>
    <w:unhideWhenUsed/>
    <w:rsid w:val="001A46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46D2"/>
    <w:rPr>
      <w:rFonts w:ascii="Calibri" w:eastAsia="Calibri" w:hAnsi="Calibri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690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1690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1690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690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77702-8F65-4056-982D-4B397D19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1171</Words>
  <Characters>5840</Characters>
  <Application>Microsoft Office Word</Application>
  <DocSecurity>0</DocSecurity>
  <Lines>194</Lines>
  <Paragraphs>166</Paragraphs>
  <ScaleCrop>false</ScaleCrop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Nosraty, Lily</dc:creator>
  <cp:keywords/>
  <dc:description/>
  <cp:lastModifiedBy>Nosraty, Lily</cp:lastModifiedBy>
  <cp:revision>7</cp:revision>
  <dcterms:created xsi:type="dcterms:W3CDTF">2023-11-14T23:40:00Z</dcterms:created>
  <dcterms:modified xsi:type="dcterms:W3CDTF">2024-04-22T13:53:00Z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9d568ad10216bba007367c8a3de278ee512d2e5e9f4b82f6f360a56b10d671fa</vt:lpwstr>
  </property>
</Properties>
</file>