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298" w:rsidRPr="00983130" w:rsidRDefault="000F0298" w:rsidP="005A14CE">
      <w:pPr>
        <w:pStyle w:val="TableNote"/>
        <w:tabs>
          <w:tab w:val="left" w:pos="5400"/>
        </w:tabs>
        <w:rPr>
          <w:rFonts w:ascii="Calibri" w:hAnsi="Calibri" w:cs="Calibri"/>
          <w:b/>
          <w:sz w:val="18"/>
        </w:rPr>
      </w:pPr>
      <w:r>
        <w:rPr>
          <w:rFonts w:ascii="Calibri" w:hAnsi="Calibri" w:cs="Calibri"/>
          <w:b/>
          <w:sz w:val="22"/>
          <w:lang w:val="en-US"/>
        </w:rPr>
        <w:t>S1</w:t>
      </w:r>
      <w:r w:rsidRPr="00983130">
        <w:rPr>
          <w:rFonts w:ascii="Calibri" w:hAnsi="Calibri" w:cs="Calibri"/>
          <w:b/>
          <w:sz w:val="22"/>
          <w:lang w:val="en-US"/>
        </w:rPr>
        <w:t xml:space="preserve"> Table. Completed STROBE checklist for cross-sectional studies </w:t>
      </w:r>
    </w:p>
    <w:p w:rsidR="000F0298" w:rsidRPr="00983130" w:rsidRDefault="000F0298" w:rsidP="000F0298">
      <w:pPr>
        <w:pStyle w:val="TableNote"/>
        <w:tabs>
          <w:tab w:val="left" w:pos="5400"/>
        </w:tabs>
        <w:rPr>
          <w:rFonts w:ascii="Calibri" w:hAnsi="Calibri" w:cs="Calibri"/>
          <w:sz w:val="20"/>
        </w:rPr>
      </w:pPr>
      <w:r w:rsidRPr="00983130">
        <w:rPr>
          <w:rFonts w:ascii="Calibri" w:hAnsi="Calibri" w:cs="Calibri"/>
          <w:sz w:val="20"/>
        </w:rPr>
        <w:t>This checklist was elaborated using formal items recommended for cross-sectional studies from STROBE statement (https://www.strobe-statement.org).</w:t>
      </w:r>
    </w:p>
    <w:tbl>
      <w:tblPr>
        <w:tblW w:w="0" w:type="auto"/>
        <w:tblBorders>
          <w:insideH w:val="single" w:sz="4" w:space="0" w:color="auto"/>
        </w:tblBorders>
        <w:tblLayout w:type="fixed"/>
        <w:tblLook w:val="0000" w:firstRow="0" w:lastRow="0" w:firstColumn="0" w:lastColumn="0" w:noHBand="0" w:noVBand="0"/>
      </w:tblPr>
      <w:tblGrid>
        <w:gridCol w:w="2226"/>
        <w:gridCol w:w="791"/>
        <w:gridCol w:w="5983"/>
        <w:gridCol w:w="990"/>
        <w:gridCol w:w="4576"/>
      </w:tblGrid>
      <w:tr w:rsidR="000F0298" w:rsidRPr="0022554A" w:rsidTr="000F0298">
        <w:tc>
          <w:tcPr>
            <w:tcW w:w="2226" w:type="dxa"/>
          </w:tcPr>
          <w:p w:rsidR="000F0298" w:rsidRPr="0022554A" w:rsidRDefault="000F0298"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91" w:type="dxa"/>
          </w:tcPr>
          <w:p w:rsidR="000F0298" w:rsidRPr="0022554A" w:rsidRDefault="000F0298" w:rsidP="0022554A">
            <w:pPr>
              <w:pStyle w:val="TableHeader"/>
              <w:tabs>
                <w:tab w:val="left" w:pos="5400"/>
              </w:tabs>
              <w:jc w:val="center"/>
              <w:rPr>
                <w:bCs/>
                <w:sz w:val="20"/>
              </w:rPr>
            </w:pPr>
            <w:r w:rsidRPr="0022554A">
              <w:rPr>
                <w:bCs/>
                <w:sz w:val="20"/>
              </w:rPr>
              <w:t>Item No</w:t>
            </w:r>
          </w:p>
        </w:tc>
        <w:tc>
          <w:tcPr>
            <w:tcW w:w="5983" w:type="dxa"/>
            <w:tcBorders>
              <w:right w:val="single" w:sz="4" w:space="0" w:color="auto"/>
            </w:tcBorders>
            <w:vAlign w:val="bottom"/>
          </w:tcPr>
          <w:p w:rsidR="000F0298" w:rsidRPr="0022554A" w:rsidRDefault="000F0298" w:rsidP="0022554A">
            <w:pPr>
              <w:pStyle w:val="TableHeader"/>
              <w:tabs>
                <w:tab w:val="left" w:pos="5400"/>
              </w:tabs>
              <w:jc w:val="center"/>
              <w:rPr>
                <w:bCs/>
                <w:sz w:val="20"/>
              </w:rPr>
            </w:pPr>
            <w:r w:rsidRPr="0022554A">
              <w:rPr>
                <w:bCs/>
                <w:sz w:val="20"/>
              </w:rPr>
              <w:t>Recommendation</w:t>
            </w:r>
          </w:p>
        </w:tc>
        <w:tc>
          <w:tcPr>
            <w:tcW w:w="990" w:type="dxa"/>
            <w:tcBorders>
              <w:top w:val="nil"/>
              <w:left w:val="single" w:sz="4" w:space="0" w:color="auto"/>
              <w:bottom w:val="single" w:sz="4" w:space="0" w:color="auto"/>
            </w:tcBorders>
          </w:tcPr>
          <w:p w:rsidR="000F0298" w:rsidRPr="0022554A" w:rsidRDefault="000F0298" w:rsidP="0022554A">
            <w:pPr>
              <w:pStyle w:val="TableHeader"/>
              <w:tabs>
                <w:tab w:val="left" w:pos="5400"/>
              </w:tabs>
              <w:jc w:val="center"/>
              <w:rPr>
                <w:bCs/>
                <w:sz w:val="20"/>
              </w:rPr>
            </w:pPr>
            <w:r>
              <w:rPr>
                <w:bCs/>
                <w:sz w:val="20"/>
              </w:rPr>
              <w:t>Page</w:t>
            </w:r>
            <w:r>
              <w:rPr>
                <w:bCs/>
                <w:sz w:val="20"/>
              </w:rPr>
              <w:br/>
              <w:t>No</w:t>
            </w:r>
          </w:p>
        </w:tc>
        <w:tc>
          <w:tcPr>
            <w:tcW w:w="4576" w:type="dxa"/>
            <w:tcBorders>
              <w:top w:val="nil"/>
              <w:left w:val="single" w:sz="4" w:space="0" w:color="auto"/>
              <w:bottom w:val="single" w:sz="4" w:space="0" w:color="auto"/>
            </w:tcBorders>
          </w:tcPr>
          <w:p w:rsidR="000F0298" w:rsidRDefault="000F0298" w:rsidP="0022554A">
            <w:pPr>
              <w:pStyle w:val="TableHeader"/>
              <w:tabs>
                <w:tab w:val="left" w:pos="5400"/>
              </w:tabs>
              <w:jc w:val="center"/>
              <w:rPr>
                <w:bCs/>
                <w:sz w:val="20"/>
              </w:rPr>
            </w:pPr>
            <w:r>
              <w:rPr>
                <w:bCs/>
                <w:sz w:val="20"/>
              </w:rPr>
              <w:t xml:space="preserve">Comments and quotes </w:t>
            </w:r>
          </w:p>
        </w:tc>
      </w:tr>
      <w:tr w:rsidR="000F0298" w:rsidRPr="0022554A" w:rsidTr="000F0298">
        <w:tc>
          <w:tcPr>
            <w:tcW w:w="2226" w:type="dxa"/>
            <w:vMerge w:val="restart"/>
          </w:tcPr>
          <w:p w:rsidR="000F0298" w:rsidRPr="002602FB" w:rsidRDefault="000F0298"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791" w:type="dxa"/>
            <w:vMerge w:val="restart"/>
          </w:tcPr>
          <w:p w:rsidR="000F0298" w:rsidRPr="0022554A" w:rsidRDefault="000F0298" w:rsidP="0022554A">
            <w:pPr>
              <w:tabs>
                <w:tab w:val="left" w:pos="5400"/>
              </w:tabs>
              <w:jc w:val="center"/>
              <w:rPr>
                <w:sz w:val="20"/>
              </w:rPr>
            </w:pPr>
            <w:r w:rsidRPr="0022554A">
              <w:rPr>
                <w:sz w:val="20"/>
              </w:rPr>
              <w:t>1</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Study design is indicated in the Methods</w:t>
            </w:r>
            <w:r>
              <w:rPr>
                <w:sz w:val="20"/>
              </w:rPr>
              <w:t xml:space="preserve"> section of the abstract’ Cross-sectional hospital-based study’</w:t>
            </w:r>
          </w:p>
        </w:tc>
      </w:tr>
      <w:tr w:rsidR="000F0298" w:rsidRPr="0022554A" w:rsidTr="000F0298">
        <w:tc>
          <w:tcPr>
            <w:tcW w:w="2226" w:type="dxa"/>
            <w:vMerge/>
          </w:tcPr>
          <w:p w:rsidR="000F0298" w:rsidRPr="0022554A" w:rsidRDefault="000F0298" w:rsidP="0022554A">
            <w:pPr>
              <w:tabs>
                <w:tab w:val="left" w:pos="5400"/>
              </w:tabs>
              <w:rPr>
                <w:bCs/>
                <w:sz w:val="20"/>
              </w:rPr>
            </w:pPr>
            <w:bookmarkStart w:id="11" w:name="bold6" w:colFirst="0" w:colLast="0"/>
            <w:bookmarkStart w:id="12" w:name="italic7" w:colFirst="0" w:colLast="0"/>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2-3</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Described in th</w:t>
            </w:r>
            <w:bookmarkStart w:id="13" w:name="_GoBack"/>
            <w:bookmarkEnd w:id="13"/>
            <w:r>
              <w:rPr>
                <w:sz w:val="20"/>
              </w:rPr>
              <w:t>e results and conclusion  section of the abstract</w:t>
            </w:r>
          </w:p>
        </w:tc>
      </w:tr>
      <w:tr w:rsidR="000F0298" w:rsidRPr="0022554A" w:rsidTr="000F0298">
        <w:tc>
          <w:tcPr>
            <w:tcW w:w="9990" w:type="dxa"/>
            <w:gridSpan w:val="4"/>
          </w:tcPr>
          <w:p w:rsidR="000F0298" w:rsidRPr="0022554A" w:rsidRDefault="000F0298" w:rsidP="0022554A">
            <w:pPr>
              <w:pStyle w:val="TableSubHead"/>
              <w:tabs>
                <w:tab w:val="left" w:pos="5400"/>
              </w:tabs>
              <w:rPr>
                <w:sz w:val="20"/>
              </w:rPr>
            </w:pPr>
            <w:bookmarkStart w:id="14" w:name="bold7"/>
            <w:bookmarkStart w:id="15" w:name="italic8"/>
            <w:bookmarkEnd w:id="11"/>
            <w:bookmarkEnd w:id="12"/>
            <w:r w:rsidRPr="0022554A">
              <w:rPr>
                <w:sz w:val="20"/>
              </w:rPr>
              <w:t>Introduction</w:t>
            </w:r>
            <w:bookmarkEnd w:id="14"/>
            <w:bookmarkEnd w:id="15"/>
          </w:p>
        </w:tc>
        <w:tc>
          <w:tcPr>
            <w:tcW w:w="4576" w:type="dxa"/>
          </w:tcPr>
          <w:p w:rsidR="000F0298" w:rsidRPr="0022554A" w:rsidRDefault="000F0298" w:rsidP="0022554A">
            <w:pPr>
              <w:pStyle w:val="TableSubHead"/>
              <w:tabs>
                <w:tab w:val="left" w:pos="5400"/>
              </w:tabs>
              <w:rPr>
                <w:sz w:val="20"/>
              </w:rPr>
            </w:pPr>
          </w:p>
        </w:tc>
      </w:tr>
      <w:tr w:rsidR="000F0298" w:rsidRPr="0022554A" w:rsidTr="000F0298">
        <w:tc>
          <w:tcPr>
            <w:tcW w:w="2226" w:type="dxa"/>
          </w:tcPr>
          <w:p w:rsidR="000F0298" w:rsidRPr="0022554A" w:rsidRDefault="000F0298"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791" w:type="dxa"/>
          </w:tcPr>
          <w:p w:rsidR="000F0298" w:rsidRPr="0022554A" w:rsidRDefault="000F0298" w:rsidP="0022554A">
            <w:pPr>
              <w:tabs>
                <w:tab w:val="left" w:pos="5400"/>
              </w:tabs>
              <w:jc w:val="center"/>
              <w:rPr>
                <w:sz w:val="20"/>
              </w:rPr>
            </w:pPr>
            <w:r w:rsidRPr="0022554A">
              <w:rPr>
                <w:sz w:val="20"/>
              </w:rPr>
              <w:t>2</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Explain the scientific background and rationale for the investigation being reported</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4,5,6</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E</w:t>
            </w:r>
            <w:r>
              <w:rPr>
                <w:sz w:val="20"/>
              </w:rPr>
              <w:t xml:space="preserve">xisting literature </w:t>
            </w:r>
            <w:r>
              <w:rPr>
                <w:sz w:val="20"/>
              </w:rPr>
              <w:t xml:space="preserve"> and rationale </w:t>
            </w:r>
            <w:r>
              <w:rPr>
                <w:sz w:val="20"/>
              </w:rPr>
              <w:t>are stated in the introduction section</w:t>
            </w:r>
          </w:p>
        </w:tc>
      </w:tr>
      <w:tr w:rsidR="000F0298" w:rsidRPr="0022554A" w:rsidTr="000F0298">
        <w:tc>
          <w:tcPr>
            <w:tcW w:w="2226" w:type="dxa"/>
          </w:tcPr>
          <w:p w:rsidR="000F0298" w:rsidRPr="0022554A" w:rsidRDefault="000F0298"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791" w:type="dxa"/>
          </w:tcPr>
          <w:p w:rsidR="000F0298" w:rsidRPr="0022554A" w:rsidRDefault="000F0298" w:rsidP="0022554A">
            <w:pPr>
              <w:tabs>
                <w:tab w:val="left" w:pos="5400"/>
              </w:tabs>
              <w:jc w:val="center"/>
              <w:rPr>
                <w:sz w:val="20"/>
              </w:rPr>
            </w:pPr>
            <w:r w:rsidRPr="0022554A">
              <w:rPr>
                <w:sz w:val="20"/>
              </w:rPr>
              <w:t>3</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State specific objectives, including any prespecified hypotheses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6</w:t>
            </w:r>
          </w:p>
        </w:tc>
        <w:tc>
          <w:tcPr>
            <w:tcW w:w="4576" w:type="dxa"/>
            <w:tcBorders>
              <w:top w:val="single" w:sz="4" w:space="0" w:color="auto"/>
              <w:left w:val="single" w:sz="4" w:space="0" w:color="auto"/>
              <w:bottom w:val="single" w:sz="4" w:space="0" w:color="auto"/>
            </w:tcBorders>
          </w:tcPr>
          <w:p w:rsidR="000F0298" w:rsidRPr="000F0298" w:rsidRDefault="000F0298" w:rsidP="000F0298">
            <w:pPr>
              <w:tabs>
                <w:tab w:val="left" w:pos="5400"/>
              </w:tabs>
              <w:rPr>
                <w:sz w:val="20"/>
              </w:rPr>
            </w:pPr>
            <w:r>
              <w:rPr>
                <w:sz w:val="20"/>
              </w:rPr>
              <w:t>A statement at the end of the introdu</w:t>
            </w:r>
            <w:r>
              <w:rPr>
                <w:sz w:val="20"/>
              </w:rPr>
              <w:t>ction specifies the</w:t>
            </w:r>
            <w:r>
              <w:rPr>
                <w:sz w:val="20"/>
              </w:rPr>
              <w:t xml:space="preserve"> objectives. </w:t>
            </w:r>
            <w:r>
              <w:rPr>
                <w:sz w:val="20"/>
              </w:rPr>
              <w:t>“</w:t>
            </w:r>
            <w:r w:rsidRPr="000F0298">
              <w:rPr>
                <w:rFonts w:cstheme="minorHAnsi"/>
                <w:sz w:val="20"/>
              </w:rPr>
              <w:t>The aim of the present study was to assess the magnitu</w:t>
            </w:r>
            <w:r>
              <w:rPr>
                <w:rFonts w:cstheme="minorHAnsi"/>
                <w:sz w:val="20"/>
              </w:rPr>
              <w:t>de of OH and associated factors..”</w:t>
            </w:r>
          </w:p>
        </w:tc>
      </w:tr>
      <w:tr w:rsidR="000F0298" w:rsidRPr="0022554A" w:rsidTr="000F0298">
        <w:tc>
          <w:tcPr>
            <w:tcW w:w="9990" w:type="dxa"/>
            <w:gridSpan w:val="4"/>
          </w:tcPr>
          <w:p w:rsidR="000F0298" w:rsidRPr="0022554A" w:rsidRDefault="000F0298"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c>
          <w:tcPr>
            <w:tcW w:w="4576" w:type="dxa"/>
          </w:tcPr>
          <w:p w:rsidR="000F0298" w:rsidRPr="0022554A" w:rsidRDefault="000F0298" w:rsidP="0022554A">
            <w:pPr>
              <w:pStyle w:val="TableSubHead"/>
              <w:tabs>
                <w:tab w:val="left" w:pos="5400"/>
              </w:tabs>
              <w:rPr>
                <w:sz w:val="20"/>
              </w:rPr>
            </w:pPr>
          </w:p>
        </w:tc>
      </w:tr>
      <w:tr w:rsidR="000F0298" w:rsidRPr="0022554A" w:rsidTr="000F0298">
        <w:tc>
          <w:tcPr>
            <w:tcW w:w="2226" w:type="dxa"/>
          </w:tcPr>
          <w:p w:rsidR="000F0298" w:rsidRPr="0022554A" w:rsidRDefault="000F0298"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791" w:type="dxa"/>
          </w:tcPr>
          <w:p w:rsidR="000F0298" w:rsidRPr="0022554A" w:rsidRDefault="000F0298" w:rsidP="0022554A">
            <w:pPr>
              <w:tabs>
                <w:tab w:val="left" w:pos="5400"/>
              </w:tabs>
              <w:jc w:val="center"/>
              <w:rPr>
                <w:sz w:val="20"/>
              </w:rPr>
            </w:pPr>
            <w:r w:rsidRPr="0022554A">
              <w:rPr>
                <w:sz w:val="20"/>
              </w:rPr>
              <w:t>4</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Present key elements of study design early in the paper</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6</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The study design is first section of the methods- ‘Design and setting’ section on methods</w:t>
            </w:r>
          </w:p>
        </w:tc>
      </w:tr>
      <w:tr w:rsidR="000F0298" w:rsidRPr="0022554A" w:rsidTr="000F0298">
        <w:tc>
          <w:tcPr>
            <w:tcW w:w="2226" w:type="dxa"/>
          </w:tcPr>
          <w:p w:rsidR="000F0298" w:rsidRPr="0022554A" w:rsidRDefault="000F0298"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791" w:type="dxa"/>
          </w:tcPr>
          <w:p w:rsidR="000F0298" w:rsidRPr="0022554A" w:rsidRDefault="000F0298" w:rsidP="0022554A">
            <w:pPr>
              <w:tabs>
                <w:tab w:val="left" w:pos="5400"/>
              </w:tabs>
              <w:jc w:val="center"/>
              <w:rPr>
                <w:sz w:val="20"/>
              </w:rPr>
            </w:pPr>
            <w:r w:rsidRPr="0022554A">
              <w:rPr>
                <w:sz w:val="20"/>
              </w:rPr>
              <w:t>5</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Describe the setting, locations, and relevant dates, including periods of recruitment, exposure, follow-up, and data collection</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6</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All stated under ‘ study design and setting’ section</w:t>
            </w:r>
          </w:p>
        </w:tc>
      </w:tr>
      <w:bookmarkEnd w:id="26"/>
      <w:bookmarkEnd w:id="27"/>
      <w:tr w:rsidR="000F0298" w:rsidRPr="0022554A" w:rsidTr="000F0298">
        <w:tc>
          <w:tcPr>
            <w:tcW w:w="2226" w:type="dxa"/>
          </w:tcPr>
          <w:p w:rsidR="000F0298" w:rsidRPr="0022554A" w:rsidRDefault="000F0298" w:rsidP="0022554A">
            <w:pPr>
              <w:tabs>
                <w:tab w:val="left" w:pos="5400"/>
              </w:tabs>
              <w:rPr>
                <w:bCs/>
                <w:sz w:val="20"/>
              </w:rPr>
            </w:pPr>
            <w:r w:rsidRPr="0022554A">
              <w:rPr>
                <w:bCs/>
                <w:sz w:val="20"/>
              </w:rPr>
              <w:t>Participants</w:t>
            </w:r>
          </w:p>
        </w:tc>
        <w:tc>
          <w:tcPr>
            <w:tcW w:w="791" w:type="dxa"/>
          </w:tcPr>
          <w:p w:rsidR="000F0298" w:rsidRPr="0022554A" w:rsidRDefault="000F0298" w:rsidP="0022554A">
            <w:pPr>
              <w:tabs>
                <w:tab w:val="left" w:pos="5400"/>
              </w:tabs>
              <w:jc w:val="center"/>
              <w:rPr>
                <w:sz w:val="20"/>
              </w:rPr>
            </w:pPr>
            <w:r w:rsidRPr="0022554A">
              <w:rPr>
                <w:sz w:val="20"/>
              </w:rPr>
              <w:t>6</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7</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Inclusion/exclusion criteria described under ’study population, sample size and sampling method’ section</w:t>
            </w:r>
          </w:p>
        </w:tc>
      </w:tr>
      <w:tr w:rsidR="000F0298" w:rsidRPr="0022554A" w:rsidTr="000F0298">
        <w:tc>
          <w:tcPr>
            <w:tcW w:w="2226" w:type="dxa"/>
          </w:tcPr>
          <w:p w:rsidR="000F0298" w:rsidRPr="0022554A" w:rsidRDefault="000F0298" w:rsidP="0022554A">
            <w:pPr>
              <w:tabs>
                <w:tab w:val="left" w:pos="5400"/>
              </w:tabs>
              <w:rPr>
                <w:bCs/>
                <w:sz w:val="20"/>
              </w:rPr>
            </w:pPr>
            <w:bookmarkStart w:id="28" w:name="bold16" w:colFirst="0" w:colLast="0"/>
            <w:bookmarkStart w:id="29" w:name="italic17" w:colFirst="0" w:colLast="0"/>
            <w:r w:rsidRPr="0022554A">
              <w:rPr>
                <w:bCs/>
                <w:sz w:val="20"/>
              </w:rPr>
              <w:t>Variables</w:t>
            </w:r>
          </w:p>
        </w:tc>
        <w:tc>
          <w:tcPr>
            <w:tcW w:w="791" w:type="dxa"/>
          </w:tcPr>
          <w:p w:rsidR="000F0298" w:rsidRPr="0022554A" w:rsidRDefault="000F0298" w:rsidP="0022554A">
            <w:pPr>
              <w:tabs>
                <w:tab w:val="left" w:pos="5400"/>
              </w:tabs>
              <w:jc w:val="center"/>
              <w:rPr>
                <w:sz w:val="20"/>
              </w:rPr>
            </w:pPr>
            <w:r w:rsidRPr="0022554A">
              <w:rPr>
                <w:sz w:val="20"/>
              </w:rPr>
              <w:t>7</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7</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This is described under’ study variables and operational definitions’ section</w:t>
            </w:r>
          </w:p>
        </w:tc>
      </w:tr>
      <w:tr w:rsidR="000F0298" w:rsidRPr="0022554A" w:rsidTr="000F0298">
        <w:trPr>
          <w:trHeight w:val="294"/>
        </w:trPr>
        <w:tc>
          <w:tcPr>
            <w:tcW w:w="2226" w:type="dxa"/>
          </w:tcPr>
          <w:p w:rsidR="000F0298" w:rsidRPr="0022554A" w:rsidRDefault="000F0298" w:rsidP="0022554A">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791" w:type="dxa"/>
          </w:tcPr>
          <w:p w:rsidR="000F0298" w:rsidRPr="0022554A" w:rsidRDefault="000F0298" w:rsidP="0022554A">
            <w:pPr>
              <w:tabs>
                <w:tab w:val="left" w:pos="5400"/>
              </w:tabs>
              <w:jc w:val="center"/>
              <w:rPr>
                <w:sz w:val="20"/>
              </w:rPr>
            </w:pPr>
            <w:r w:rsidRPr="0022554A">
              <w:rPr>
                <w:sz w:val="20"/>
              </w:rPr>
              <w:t>8</w:t>
            </w:r>
            <w:bookmarkStart w:id="34" w:name="bold19"/>
            <w:r w:rsidRPr="0022554A">
              <w:rPr>
                <w:bCs/>
                <w:sz w:val="20"/>
              </w:rPr>
              <w:t>*</w:t>
            </w:r>
            <w:bookmarkEnd w:id="34"/>
          </w:p>
        </w:tc>
        <w:tc>
          <w:tcPr>
            <w:tcW w:w="5983" w:type="dxa"/>
            <w:tcBorders>
              <w:right w:val="single" w:sz="4" w:space="0" w:color="auto"/>
            </w:tcBorders>
          </w:tcPr>
          <w:p w:rsidR="000F0298" w:rsidRPr="0022554A" w:rsidRDefault="000F0298"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990"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Pr>
                <w:sz w:val="20"/>
              </w:rPr>
              <w:t>8,9</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Pr>
                <w:sz w:val="20"/>
              </w:rPr>
              <w:t>Data collected via questionnaire from interview and chart review. Details of measurement of BP and OH diagnosis described under’ data collection tools, clinical measurements and procedures’ section</w:t>
            </w:r>
          </w:p>
        </w:tc>
      </w:tr>
      <w:tr w:rsidR="000F0298" w:rsidRPr="0022554A" w:rsidTr="000F0298">
        <w:tc>
          <w:tcPr>
            <w:tcW w:w="2226" w:type="dxa"/>
          </w:tcPr>
          <w:p w:rsidR="000F0298" w:rsidRPr="0022554A" w:rsidRDefault="000F0298" w:rsidP="0022554A">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791" w:type="dxa"/>
          </w:tcPr>
          <w:p w:rsidR="000F0298" w:rsidRPr="0022554A" w:rsidRDefault="000F0298" w:rsidP="0022554A">
            <w:pPr>
              <w:tabs>
                <w:tab w:val="left" w:pos="5400"/>
              </w:tabs>
              <w:jc w:val="center"/>
              <w:rPr>
                <w:sz w:val="20"/>
              </w:rPr>
            </w:pPr>
            <w:r w:rsidRPr="0022554A">
              <w:rPr>
                <w:sz w:val="20"/>
              </w:rPr>
              <w:t>9</w:t>
            </w:r>
          </w:p>
        </w:tc>
        <w:tc>
          <w:tcPr>
            <w:tcW w:w="5983" w:type="dxa"/>
            <w:tcBorders>
              <w:right w:val="single" w:sz="4" w:space="0" w:color="auto"/>
            </w:tcBorders>
          </w:tcPr>
          <w:p w:rsidR="000F0298" w:rsidRPr="0022554A" w:rsidRDefault="000F0298" w:rsidP="0022554A">
            <w:pPr>
              <w:tabs>
                <w:tab w:val="left" w:pos="5400"/>
              </w:tabs>
              <w:rPr>
                <w:color w:val="000000"/>
                <w:sz w:val="20"/>
              </w:rPr>
            </w:pPr>
            <w:r w:rsidRPr="0022554A">
              <w:rPr>
                <w:color w:val="000000"/>
                <w:sz w:val="20"/>
              </w:rPr>
              <w:t>Describe any efforts to address potential sources of bias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color w:val="000000"/>
                <w:sz w:val="20"/>
              </w:rPr>
            </w:pPr>
            <w:r>
              <w:rPr>
                <w:color w:val="000000"/>
                <w:sz w:val="20"/>
              </w:rPr>
              <w:t>7,8,9</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color w:val="000000"/>
                <w:sz w:val="20"/>
              </w:rPr>
            </w:pPr>
            <w:r>
              <w:rPr>
                <w:color w:val="000000"/>
                <w:sz w:val="20"/>
              </w:rPr>
              <w:t xml:space="preserve">To avoid selection bias, we set clear inclusion/exclusion criteria and participation was voluntary To avoid measurement bias, we use similar </w:t>
            </w:r>
            <w:r>
              <w:rPr>
                <w:color w:val="000000"/>
                <w:sz w:val="20"/>
              </w:rPr>
              <w:lastRenderedPageBreak/>
              <w:t>BP apparatus measurement for all and data collector were trained. Multivariate analysis done to avoid confounding bias</w:t>
            </w:r>
          </w:p>
        </w:tc>
      </w:tr>
      <w:tr w:rsidR="000F0298" w:rsidRPr="0022554A" w:rsidTr="000F0298">
        <w:tc>
          <w:tcPr>
            <w:tcW w:w="2226" w:type="dxa"/>
          </w:tcPr>
          <w:p w:rsidR="000F0298" w:rsidRPr="0022554A" w:rsidRDefault="000F0298" w:rsidP="0022554A">
            <w:pPr>
              <w:tabs>
                <w:tab w:val="left" w:pos="5400"/>
              </w:tabs>
              <w:rPr>
                <w:bCs/>
                <w:sz w:val="20"/>
              </w:rPr>
            </w:pPr>
            <w:bookmarkStart w:id="37" w:name="bold21" w:colFirst="0" w:colLast="0"/>
            <w:bookmarkStart w:id="38" w:name="italic21" w:colFirst="0" w:colLast="0"/>
            <w:bookmarkEnd w:id="35"/>
            <w:bookmarkEnd w:id="36"/>
            <w:r w:rsidRPr="0022554A">
              <w:rPr>
                <w:bCs/>
                <w:sz w:val="20"/>
              </w:rPr>
              <w:lastRenderedPageBreak/>
              <w:t>Study size</w:t>
            </w:r>
          </w:p>
        </w:tc>
        <w:tc>
          <w:tcPr>
            <w:tcW w:w="791" w:type="dxa"/>
          </w:tcPr>
          <w:p w:rsidR="000F0298" w:rsidRPr="0022554A" w:rsidRDefault="000F0298" w:rsidP="0022554A">
            <w:pPr>
              <w:tabs>
                <w:tab w:val="left" w:pos="5400"/>
              </w:tabs>
              <w:jc w:val="center"/>
              <w:rPr>
                <w:sz w:val="20"/>
              </w:rPr>
            </w:pPr>
            <w:r w:rsidRPr="0022554A">
              <w:rPr>
                <w:sz w:val="20"/>
              </w:rPr>
              <w:t>10</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Explain how the study size was arrived at</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7</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 xml:space="preserve">It was calculated based on findings from previous studies and certain assumptions- It is described under’ study population and sample size’ section </w:t>
            </w:r>
          </w:p>
        </w:tc>
      </w:tr>
      <w:tr w:rsidR="000F0298" w:rsidRPr="0022554A" w:rsidTr="000F0298">
        <w:tc>
          <w:tcPr>
            <w:tcW w:w="2226" w:type="dxa"/>
          </w:tcPr>
          <w:p w:rsidR="000F0298" w:rsidRPr="0022554A" w:rsidRDefault="000F0298" w:rsidP="0022554A">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791" w:type="dxa"/>
          </w:tcPr>
          <w:p w:rsidR="000F0298" w:rsidRPr="0022554A" w:rsidRDefault="000F0298" w:rsidP="0022554A">
            <w:pPr>
              <w:tabs>
                <w:tab w:val="left" w:pos="5400"/>
              </w:tabs>
              <w:jc w:val="center"/>
              <w:rPr>
                <w:sz w:val="20"/>
              </w:rPr>
            </w:pPr>
            <w:r w:rsidRPr="0022554A">
              <w:rPr>
                <w:sz w:val="20"/>
              </w:rPr>
              <w:t>11</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Explain how quantitative variables were handled in the analyses. If applicable, describe which groupings were chosen and why</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7,8</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Definitions of all categories for variables are presented</w:t>
            </w:r>
            <w:r>
              <w:rPr>
                <w:sz w:val="20"/>
              </w:rPr>
              <w:t xml:space="preserve"> in the ‘study variables and operational definition ‘section</w:t>
            </w:r>
          </w:p>
        </w:tc>
      </w:tr>
      <w:tr w:rsidR="000F0298" w:rsidRPr="0022554A" w:rsidTr="000F0298">
        <w:tc>
          <w:tcPr>
            <w:tcW w:w="2226" w:type="dxa"/>
            <w:vMerge w:val="restart"/>
          </w:tcPr>
          <w:p w:rsidR="000F0298" w:rsidRPr="0022554A" w:rsidRDefault="000F0298" w:rsidP="0022554A">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791" w:type="dxa"/>
            <w:vMerge w:val="restart"/>
          </w:tcPr>
          <w:p w:rsidR="000F0298" w:rsidRPr="0022554A" w:rsidRDefault="000F0298" w:rsidP="0022554A">
            <w:pPr>
              <w:tabs>
                <w:tab w:val="left" w:pos="5400"/>
              </w:tabs>
              <w:jc w:val="center"/>
              <w:rPr>
                <w:sz w:val="20"/>
              </w:rPr>
            </w:pPr>
            <w:r w:rsidRPr="0022554A">
              <w:rPr>
                <w:sz w:val="20"/>
              </w:rPr>
              <w:t>12</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9,10</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Described under the ’data analysis ‘ section of the method part</w:t>
            </w:r>
          </w:p>
        </w:tc>
      </w:tr>
      <w:tr w:rsidR="000F0298" w:rsidRPr="0022554A" w:rsidTr="000F0298">
        <w:tc>
          <w:tcPr>
            <w:tcW w:w="2226" w:type="dxa"/>
            <w:vMerge/>
          </w:tcPr>
          <w:p w:rsidR="000F0298" w:rsidRPr="0022554A" w:rsidRDefault="000F0298" w:rsidP="0022554A">
            <w:pPr>
              <w:tabs>
                <w:tab w:val="left" w:pos="5400"/>
              </w:tabs>
              <w:rPr>
                <w:bCs/>
                <w:sz w:val="20"/>
              </w:rPr>
            </w:pPr>
            <w:bookmarkStart w:id="45" w:name="bold24" w:colFirst="0" w:colLast="0"/>
            <w:bookmarkStart w:id="46" w:name="italic26" w:colFirst="0" w:colLast="0"/>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Not Applicable</w:t>
            </w:r>
          </w:p>
        </w:tc>
      </w:tr>
      <w:tr w:rsidR="000F0298" w:rsidRPr="0022554A" w:rsidTr="000F0298">
        <w:tc>
          <w:tcPr>
            <w:tcW w:w="2226" w:type="dxa"/>
            <w:vMerge/>
          </w:tcPr>
          <w:p w:rsidR="000F0298" w:rsidRPr="0022554A" w:rsidRDefault="000F0298" w:rsidP="0022554A">
            <w:pPr>
              <w:tabs>
                <w:tab w:val="left" w:pos="5400"/>
              </w:tabs>
              <w:rPr>
                <w:bCs/>
                <w:sz w:val="20"/>
              </w:rPr>
            </w:pPr>
            <w:bookmarkStart w:id="47" w:name="bold25" w:colFirst="0" w:colLast="0"/>
            <w:bookmarkStart w:id="48" w:name="italic27" w:colFirst="0" w:colLast="0"/>
            <w:bookmarkEnd w:id="45"/>
            <w:bookmarkEnd w:id="46"/>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10</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No missing values were observed in the dataset, and all cases were included in the analysis</w:t>
            </w:r>
          </w:p>
        </w:tc>
      </w:tr>
      <w:tr w:rsidR="000F0298" w:rsidRPr="0022554A" w:rsidTr="000F0298">
        <w:tc>
          <w:tcPr>
            <w:tcW w:w="2226" w:type="dxa"/>
            <w:vMerge/>
          </w:tcPr>
          <w:p w:rsidR="000F0298" w:rsidRPr="0022554A" w:rsidRDefault="000F0298" w:rsidP="0022554A">
            <w:pPr>
              <w:tabs>
                <w:tab w:val="left" w:pos="5400"/>
              </w:tabs>
              <w:rPr>
                <w:bCs/>
                <w:sz w:val="20"/>
              </w:rPr>
            </w:pPr>
            <w:bookmarkStart w:id="49" w:name="bold26" w:colFirst="0" w:colLast="0"/>
            <w:bookmarkStart w:id="50" w:name="italic28" w:colFirst="0" w:colLast="0"/>
            <w:bookmarkEnd w:id="47"/>
            <w:bookmarkEnd w:id="48"/>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Not Applicable</w:t>
            </w:r>
          </w:p>
        </w:tc>
      </w:tr>
      <w:tr w:rsidR="000F0298" w:rsidRPr="0022554A" w:rsidTr="000F0298">
        <w:tc>
          <w:tcPr>
            <w:tcW w:w="2226" w:type="dxa"/>
            <w:vMerge/>
          </w:tcPr>
          <w:p w:rsidR="000F0298" w:rsidRPr="0022554A" w:rsidRDefault="000F0298" w:rsidP="0022554A">
            <w:pPr>
              <w:tabs>
                <w:tab w:val="left" w:pos="5400"/>
              </w:tabs>
              <w:rPr>
                <w:bCs/>
                <w:sz w:val="20"/>
              </w:rPr>
            </w:pPr>
            <w:bookmarkStart w:id="51" w:name="bold27" w:colFirst="0" w:colLast="0"/>
            <w:bookmarkStart w:id="52" w:name="italic29" w:colFirst="0" w:colLast="0"/>
            <w:bookmarkEnd w:id="49"/>
            <w:bookmarkEnd w:id="50"/>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Not Applicable</w:t>
            </w:r>
          </w:p>
        </w:tc>
      </w:tr>
      <w:tr w:rsidR="000F0298" w:rsidRPr="0022554A" w:rsidTr="000F0298">
        <w:tc>
          <w:tcPr>
            <w:tcW w:w="9990" w:type="dxa"/>
            <w:gridSpan w:val="4"/>
          </w:tcPr>
          <w:p w:rsidR="000F0298" w:rsidRPr="0022554A" w:rsidRDefault="000F0298" w:rsidP="0022554A">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c>
          <w:tcPr>
            <w:tcW w:w="4576" w:type="dxa"/>
          </w:tcPr>
          <w:p w:rsidR="000F0298" w:rsidRPr="0022554A" w:rsidRDefault="000F0298" w:rsidP="0022554A">
            <w:pPr>
              <w:pStyle w:val="TableSubHead"/>
              <w:tabs>
                <w:tab w:val="left" w:pos="5400"/>
              </w:tabs>
              <w:rPr>
                <w:sz w:val="20"/>
              </w:rPr>
            </w:pPr>
          </w:p>
        </w:tc>
      </w:tr>
      <w:tr w:rsidR="000F0298" w:rsidRPr="0022554A" w:rsidTr="000F0298">
        <w:tc>
          <w:tcPr>
            <w:tcW w:w="2226" w:type="dxa"/>
            <w:vMerge w:val="restart"/>
          </w:tcPr>
          <w:p w:rsidR="000F0298" w:rsidRPr="0022554A" w:rsidRDefault="000F0298" w:rsidP="0022554A">
            <w:pPr>
              <w:tabs>
                <w:tab w:val="left" w:pos="5400"/>
              </w:tabs>
              <w:rPr>
                <w:bCs/>
                <w:sz w:val="20"/>
              </w:rPr>
            </w:pPr>
            <w:bookmarkStart w:id="55" w:name="bold29"/>
            <w:bookmarkStart w:id="56" w:name="italic31"/>
            <w:r w:rsidRPr="0022554A">
              <w:rPr>
                <w:bCs/>
                <w:sz w:val="20"/>
              </w:rPr>
              <w:t>Participants</w:t>
            </w:r>
            <w:bookmarkEnd w:id="55"/>
            <w:bookmarkEnd w:id="56"/>
          </w:p>
        </w:tc>
        <w:tc>
          <w:tcPr>
            <w:tcW w:w="791" w:type="dxa"/>
            <w:vMerge w:val="restart"/>
          </w:tcPr>
          <w:p w:rsidR="000F0298" w:rsidRPr="0022554A" w:rsidRDefault="000F0298" w:rsidP="0022554A">
            <w:pPr>
              <w:tabs>
                <w:tab w:val="left" w:pos="5400"/>
              </w:tabs>
              <w:jc w:val="center"/>
              <w:rPr>
                <w:sz w:val="20"/>
              </w:rPr>
            </w:pPr>
            <w:r w:rsidRPr="0022554A">
              <w:rPr>
                <w:sz w:val="20"/>
              </w:rPr>
              <w:t>13</w:t>
            </w:r>
            <w:bookmarkStart w:id="57" w:name="bold30"/>
            <w:r w:rsidRPr="0022554A">
              <w:rPr>
                <w:bCs/>
                <w:sz w:val="20"/>
              </w:rPr>
              <w:t>*</w:t>
            </w:r>
            <w:bookmarkEnd w:id="57"/>
          </w:p>
        </w:tc>
        <w:tc>
          <w:tcPr>
            <w:tcW w:w="5983" w:type="dxa"/>
            <w:tcBorders>
              <w:right w:val="single" w:sz="4" w:space="0" w:color="auto"/>
            </w:tcBorders>
          </w:tcPr>
          <w:p w:rsidR="000F0298" w:rsidRPr="0022554A" w:rsidRDefault="000F0298"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990"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10</w:t>
            </w:r>
          </w:p>
        </w:tc>
        <w:tc>
          <w:tcPr>
            <w:tcW w:w="4576" w:type="dxa"/>
            <w:tcBorders>
              <w:top w:val="single" w:sz="4" w:space="0" w:color="auto"/>
              <w:left w:val="single" w:sz="4" w:space="0" w:color="auto"/>
              <w:bottom w:val="single" w:sz="4" w:space="0" w:color="auto"/>
            </w:tcBorders>
          </w:tcPr>
          <w:p w:rsidR="000F0298" w:rsidRDefault="000F0298" w:rsidP="000F0298">
            <w:pPr>
              <w:tabs>
                <w:tab w:val="left" w:pos="5400"/>
              </w:tabs>
              <w:rPr>
                <w:sz w:val="20"/>
              </w:rPr>
            </w:pPr>
            <w:r>
              <w:rPr>
                <w:sz w:val="20"/>
              </w:rPr>
              <w:t>This is described at the beginning of result section</w:t>
            </w:r>
          </w:p>
          <w:p w:rsidR="000F0298" w:rsidRPr="000F0298" w:rsidRDefault="000F0298" w:rsidP="0022554A">
            <w:pPr>
              <w:tabs>
                <w:tab w:val="left" w:pos="5400"/>
              </w:tabs>
              <w:rPr>
                <w:sz w:val="20"/>
              </w:rPr>
            </w:pPr>
            <w:r w:rsidRPr="000F0298">
              <w:rPr>
                <w:rFonts w:cstheme="minorHAnsi"/>
                <w:sz w:val="20"/>
              </w:rPr>
              <w:t>A total of 250 older people with hypertension who met our study criteria were approached, and 240 responded positively (response rate = 94.4%).</w:t>
            </w:r>
          </w:p>
        </w:tc>
      </w:tr>
      <w:tr w:rsidR="000F0298" w:rsidRPr="0022554A" w:rsidTr="000F0298">
        <w:tc>
          <w:tcPr>
            <w:tcW w:w="2226" w:type="dxa"/>
            <w:vMerge/>
          </w:tcPr>
          <w:p w:rsidR="000F0298" w:rsidRPr="0022554A" w:rsidRDefault="000F0298" w:rsidP="0022554A">
            <w:pPr>
              <w:tabs>
                <w:tab w:val="left" w:pos="5400"/>
              </w:tabs>
              <w:rPr>
                <w:bCs/>
                <w:sz w:val="20"/>
              </w:rPr>
            </w:pPr>
            <w:bookmarkStart w:id="58" w:name="bold31" w:colFirst="0" w:colLast="0"/>
            <w:bookmarkStart w:id="59" w:name="italic32" w:colFirst="0" w:colLast="0"/>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Pr>
                <w:sz w:val="20"/>
              </w:rPr>
              <w:t xml:space="preserve">(b) </w:t>
            </w:r>
            <w:r w:rsidRPr="0022554A">
              <w:rPr>
                <w:sz w:val="20"/>
              </w:rPr>
              <w:t>Give reasons for non-participation at each stage</w:t>
            </w:r>
          </w:p>
        </w:tc>
        <w:tc>
          <w:tcPr>
            <w:tcW w:w="990"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w:t>
            </w:r>
          </w:p>
        </w:tc>
        <w:tc>
          <w:tcPr>
            <w:tcW w:w="4576"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We haven’t collected specific reasons for the small number of non-respondents. However the non-response rate is low and unlikely to significantly change the findings</w:t>
            </w:r>
          </w:p>
        </w:tc>
      </w:tr>
      <w:tr w:rsidR="000F0298" w:rsidRPr="0022554A" w:rsidTr="000F0298">
        <w:tc>
          <w:tcPr>
            <w:tcW w:w="2226" w:type="dxa"/>
            <w:vMerge/>
          </w:tcPr>
          <w:p w:rsidR="000F0298" w:rsidRPr="0022554A" w:rsidRDefault="000F0298" w:rsidP="0022554A">
            <w:pPr>
              <w:tabs>
                <w:tab w:val="left" w:pos="5400"/>
              </w:tabs>
              <w:rPr>
                <w:bCs/>
                <w:sz w:val="20"/>
              </w:rPr>
            </w:pPr>
            <w:bookmarkStart w:id="60" w:name="bold32" w:colFirst="0" w:colLast="0"/>
            <w:bookmarkStart w:id="61" w:name="italic33" w:colFirst="0" w:colLast="0"/>
            <w:bookmarkEnd w:id="58"/>
            <w:bookmarkEnd w:id="59"/>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bookmarkStart w:id="62" w:name="OLE_LINK4"/>
            <w:r>
              <w:rPr>
                <w:sz w:val="20"/>
              </w:rPr>
              <w:t xml:space="preserve">(c) </w:t>
            </w:r>
            <w:r w:rsidRPr="0022554A">
              <w:rPr>
                <w:sz w:val="20"/>
              </w:rPr>
              <w:t>Consider use of a flow diagram</w:t>
            </w:r>
            <w:bookmarkEnd w:id="62"/>
          </w:p>
        </w:tc>
        <w:tc>
          <w:tcPr>
            <w:tcW w:w="990"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It was deemed unnecessary to use flow diagram</w:t>
            </w:r>
          </w:p>
        </w:tc>
      </w:tr>
      <w:tr w:rsidR="000F0298" w:rsidRPr="0022554A" w:rsidTr="000F0298">
        <w:tc>
          <w:tcPr>
            <w:tcW w:w="2226" w:type="dxa"/>
            <w:vMerge w:val="restart"/>
          </w:tcPr>
          <w:p w:rsidR="000F0298" w:rsidRPr="0022554A" w:rsidRDefault="000F0298" w:rsidP="0022554A">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791" w:type="dxa"/>
            <w:vMerge w:val="restart"/>
          </w:tcPr>
          <w:p w:rsidR="000F0298" w:rsidRPr="0022554A" w:rsidRDefault="000F0298" w:rsidP="0022554A">
            <w:pPr>
              <w:tabs>
                <w:tab w:val="left" w:pos="5400"/>
              </w:tabs>
              <w:jc w:val="center"/>
              <w:rPr>
                <w:sz w:val="20"/>
              </w:rPr>
            </w:pPr>
            <w:r w:rsidRPr="0022554A">
              <w:rPr>
                <w:sz w:val="20"/>
              </w:rPr>
              <w:t>14</w:t>
            </w:r>
            <w:bookmarkStart w:id="67" w:name="bold35"/>
            <w:r w:rsidRPr="0022554A">
              <w:rPr>
                <w:bCs/>
                <w:sz w:val="20"/>
              </w:rPr>
              <w:t>*</w:t>
            </w:r>
            <w:bookmarkEnd w:id="67"/>
          </w:p>
        </w:tc>
        <w:tc>
          <w:tcPr>
            <w:tcW w:w="5983" w:type="dxa"/>
            <w:tcBorders>
              <w:right w:val="single" w:sz="4" w:space="0" w:color="auto"/>
            </w:tcBorders>
          </w:tcPr>
          <w:p w:rsidR="000F0298" w:rsidRPr="0022554A" w:rsidRDefault="000F0298"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990"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11,12</w:t>
            </w:r>
          </w:p>
        </w:tc>
        <w:tc>
          <w:tcPr>
            <w:tcW w:w="4576"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Tables 1 and 2 describes characteristics of study participants</w:t>
            </w:r>
          </w:p>
        </w:tc>
      </w:tr>
      <w:tr w:rsidR="000F0298" w:rsidRPr="0022554A" w:rsidTr="000F0298">
        <w:tc>
          <w:tcPr>
            <w:tcW w:w="2226" w:type="dxa"/>
            <w:vMerge/>
          </w:tcPr>
          <w:p w:rsidR="000F0298" w:rsidRPr="0022554A" w:rsidRDefault="000F0298" w:rsidP="0022554A">
            <w:pPr>
              <w:tabs>
                <w:tab w:val="left" w:pos="5400"/>
              </w:tabs>
              <w:rPr>
                <w:bCs/>
                <w:sz w:val="20"/>
              </w:rPr>
            </w:pPr>
            <w:bookmarkStart w:id="68" w:name="bold36" w:colFirst="0" w:colLast="0"/>
            <w:bookmarkStart w:id="69" w:name="italic36" w:colFirst="0" w:colLast="0"/>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22554A" w:rsidRDefault="000F0298"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990"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Pr>
                <w:sz w:val="20"/>
              </w:rPr>
              <w:t>11-16</w:t>
            </w:r>
          </w:p>
        </w:tc>
        <w:tc>
          <w:tcPr>
            <w:tcW w:w="4576" w:type="dxa"/>
            <w:tcBorders>
              <w:top w:val="single" w:sz="4" w:space="0" w:color="auto"/>
              <w:left w:val="single" w:sz="4" w:space="0" w:color="auto"/>
              <w:bottom w:val="single" w:sz="4" w:space="0" w:color="auto"/>
            </w:tcBorders>
          </w:tcPr>
          <w:p w:rsidR="000F0298" w:rsidRDefault="000F0298" w:rsidP="0022554A">
            <w:pPr>
              <w:tabs>
                <w:tab w:val="left" w:pos="5400"/>
              </w:tabs>
              <w:rPr>
                <w:sz w:val="20"/>
              </w:rPr>
            </w:pPr>
            <w:r w:rsidRPr="000F0298">
              <w:rPr>
                <w:sz w:val="20"/>
              </w:rPr>
              <w:t xml:space="preserve">The total number of recorded data points for the participants is indicated in the header of each table. </w:t>
            </w:r>
            <w:r w:rsidRPr="000F0298">
              <w:rPr>
                <w:sz w:val="20"/>
              </w:rPr>
              <w:lastRenderedPageBreak/>
              <w:t>Additionally, the frequency and</w:t>
            </w:r>
            <w:r>
              <w:t xml:space="preserve"> proportion of each variable are presented in the tables</w:t>
            </w:r>
          </w:p>
        </w:tc>
      </w:tr>
      <w:tr w:rsidR="000F0298" w:rsidRPr="0022554A" w:rsidTr="000F0298">
        <w:trPr>
          <w:trHeight w:val="295"/>
        </w:trPr>
        <w:tc>
          <w:tcPr>
            <w:tcW w:w="2226" w:type="dxa"/>
          </w:tcPr>
          <w:p w:rsidR="000F0298" w:rsidRPr="0022554A" w:rsidRDefault="000F0298" w:rsidP="0022554A">
            <w:pPr>
              <w:tabs>
                <w:tab w:val="left" w:pos="5400"/>
              </w:tabs>
              <w:rPr>
                <w:bCs/>
                <w:sz w:val="20"/>
              </w:rPr>
            </w:pPr>
            <w:bookmarkStart w:id="70" w:name="bold38" w:colFirst="0" w:colLast="0"/>
            <w:bookmarkStart w:id="71" w:name="italic38" w:colFirst="0" w:colLast="0"/>
            <w:bookmarkEnd w:id="68"/>
            <w:bookmarkEnd w:id="69"/>
            <w:r w:rsidRPr="0022554A">
              <w:rPr>
                <w:bCs/>
                <w:sz w:val="20"/>
              </w:rPr>
              <w:lastRenderedPageBreak/>
              <w:t>Outcome data</w:t>
            </w:r>
          </w:p>
        </w:tc>
        <w:tc>
          <w:tcPr>
            <w:tcW w:w="791" w:type="dxa"/>
          </w:tcPr>
          <w:p w:rsidR="000F0298" w:rsidRPr="0022554A" w:rsidRDefault="000F0298" w:rsidP="0022554A">
            <w:pPr>
              <w:tabs>
                <w:tab w:val="left" w:pos="5400"/>
              </w:tabs>
              <w:jc w:val="center"/>
              <w:rPr>
                <w:sz w:val="20"/>
              </w:rPr>
            </w:pPr>
            <w:r w:rsidRPr="0022554A">
              <w:rPr>
                <w:sz w:val="20"/>
              </w:rPr>
              <w:t>15</w:t>
            </w:r>
            <w:bookmarkStart w:id="72" w:name="bold39"/>
            <w:r w:rsidRPr="0022554A">
              <w:rPr>
                <w:bCs/>
                <w:sz w:val="20"/>
              </w:rPr>
              <w:t>*</w:t>
            </w:r>
            <w:bookmarkEnd w:id="72"/>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Report numbers of outcome events or summary measures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11-17</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Pr>
                <w:sz w:val="20"/>
              </w:rPr>
              <w:t>All the</w:t>
            </w:r>
            <w:r w:rsidRPr="000F0298">
              <w:rPr>
                <w:sz w:val="20"/>
              </w:rPr>
              <w:t xml:space="preserve"> number of outcome events and relevant summary measures are reported in the results section</w:t>
            </w:r>
            <w:r w:rsidRPr="000F0298">
              <w:rPr>
                <w:sz w:val="20"/>
              </w:rPr>
              <w:t xml:space="preserve"> in tables </w:t>
            </w:r>
          </w:p>
        </w:tc>
      </w:tr>
      <w:tr w:rsidR="000F0298" w:rsidRPr="0022554A" w:rsidTr="000F0298">
        <w:tc>
          <w:tcPr>
            <w:tcW w:w="2226" w:type="dxa"/>
            <w:vMerge w:val="restart"/>
          </w:tcPr>
          <w:p w:rsidR="000F0298" w:rsidRPr="0022554A" w:rsidRDefault="000F0298" w:rsidP="0022554A">
            <w:pPr>
              <w:tabs>
                <w:tab w:val="left" w:pos="5400"/>
              </w:tabs>
              <w:rPr>
                <w:bCs/>
                <w:sz w:val="20"/>
              </w:rPr>
            </w:pPr>
            <w:bookmarkStart w:id="73" w:name="italic40" w:colFirst="0" w:colLast="0"/>
            <w:bookmarkStart w:id="74" w:name="bold41" w:colFirst="0" w:colLast="0"/>
            <w:bookmarkEnd w:id="70"/>
            <w:bookmarkEnd w:id="71"/>
            <w:r w:rsidRPr="0022554A">
              <w:rPr>
                <w:bCs/>
                <w:sz w:val="20"/>
              </w:rPr>
              <w:t>Main results</w:t>
            </w:r>
          </w:p>
        </w:tc>
        <w:tc>
          <w:tcPr>
            <w:tcW w:w="791" w:type="dxa"/>
            <w:vMerge w:val="restart"/>
          </w:tcPr>
          <w:p w:rsidR="000F0298" w:rsidRPr="0022554A" w:rsidRDefault="000F0298" w:rsidP="0022554A">
            <w:pPr>
              <w:tabs>
                <w:tab w:val="left" w:pos="5400"/>
              </w:tabs>
              <w:jc w:val="center"/>
              <w:rPr>
                <w:sz w:val="20"/>
              </w:rPr>
            </w:pPr>
            <w:r w:rsidRPr="0022554A">
              <w:rPr>
                <w:sz w:val="20"/>
              </w:rPr>
              <w:t>16</w:t>
            </w:r>
          </w:p>
        </w:tc>
        <w:tc>
          <w:tcPr>
            <w:tcW w:w="5983" w:type="dxa"/>
            <w:tcBorders>
              <w:right w:val="single" w:sz="4" w:space="0" w:color="auto"/>
            </w:tcBorders>
          </w:tcPr>
          <w:p w:rsidR="000F0298" w:rsidRPr="006149D3" w:rsidRDefault="000F0298"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990" w:type="dxa"/>
            <w:tcBorders>
              <w:top w:val="single" w:sz="4" w:space="0" w:color="auto"/>
              <w:left w:val="single" w:sz="4" w:space="0" w:color="auto"/>
              <w:bottom w:val="single" w:sz="4" w:space="0" w:color="auto"/>
            </w:tcBorders>
          </w:tcPr>
          <w:p w:rsidR="000F0298" w:rsidRPr="0022554A" w:rsidRDefault="000F0298" w:rsidP="00D6152F">
            <w:pPr>
              <w:tabs>
                <w:tab w:val="left" w:pos="5400"/>
              </w:tabs>
              <w:rPr>
                <w:sz w:val="20"/>
              </w:rPr>
            </w:pPr>
            <w:r>
              <w:rPr>
                <w:sz w:val="20"/>
              </w:rPr>
              <w:t>16</w:t>
            </w:r>
          </w:p>
        </w:tc>
        <w:tc>
          <w:tcPr>
            <w:tcW w:w="4576" w:type="dxa"/>
            <w:tcBorders>
              <w:top w:val="single" w:sz="4" w:space="0" w:color="auto"/>
              <w:left w:val="single" w:sz="4" w:space="0" w:color="auto"/>
              <w:bottom w:val="single" w:sz="4" w:space="0" w:color="auto"/>
            </w:tcBorders>
          </w:tcPr>
          <w:p w:rsidR="000F0298" w:rsidRPr="000F0298" w:rsidRDefault="000F0298" w:rsidP="00D6152F">
            <w:pPr>
              <w:tabs>
                <w:tab w:val="left" w:pos="5400"/>
              </w:tabs>
              <w:rPr>
                <w:sz w:val="20"/>
              </w:rPr>
            </w:pPr>
            <w:r w:rsidRPr="000F0298">
              <w:rPr>
                <w:sz w:val="20"/>
              </w:rPr>
              <w:t>Unadjusted and adjusted estimates are described in Table 5</w:t>
            </w:r>
          </w:p>
        </w:tc>
      </w:tr>
      <w:tr w:rsidR="000F0298" w:rsidRPr="0022554A" w:rsidTr="000F0298">
        <w:tc>
          <w:tcPr>
            <w:tcW w:w="2226" w:type="dxa"/>
            <w:vMerge/>
          </w:tcPr>
          <w:p w:rsidR="000F0298" w:rsidRPr="0022554A" w:rsidRDefault="000F0298" w:rsidP="0022554A">
            <w:pPr>
              <w:tabs>
                <w:tab w:val="left" w:pos="5400"/>
              </w:tabs>
              <w:rPr>
                <w:bCs/>
                <w:sz w:val="20"/>
              </w:rPr>
            </w:pPr>
            <w:bookmarkStart w:id="75" w:name="italic41" w:colFirst="0" w:colLast="0"/>
            <w:bookmarkStart w:id="76" w:name="bold42" w:colFirst="0" w:colLast="0"/>
            <w:bookmarkEnd w:id="73"/>
            <w:bookmarkEnd w:id="74"/>
          </w:p>
        </w:tc>
        <w:tc>
          <w:tcPr>
            <w:tcW w:w="791" w:type="dxa"/>
            <w:vMerge/>
          </w:tcPr>
          <w:p w:rsidR="000F0298" w:rsidRPr="0022554A" w:rsidRDefault="000F0298" w:rsidP="0022554A">
            <w:pPr>
              <w:tabs>
                <w:tab w:val="left" w:pos="5400"/>
              </w:tabs>
              <w:jc w:val="center"/>
              <w:rPr>
                <w:sz w:val="20"/>
              </w:rPr>
            </w:pPr>
          </w:p>
        </w:tc>
        <w:tc>
          <w:tcPr>
            <w:tcW w:w="5983" w:type="dxa"/>
            <w:tcBorders>
              <w:right w:val="single" w:sz="4" w:space="0" w:color="auto"/>
            </w:tcBorders>
          </w:tcPr>
          <w:p w:rsidR="000F0298" w:rsidRPr="006149D3" w:rsidRDefault="000F0298"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990" w:type="dxa"/>
            <w:tcBorders>
              <w:top w:val="single" w:sz="4" w:space="0" w:color="auto"/>
              <w:left w:val="single" w:sz="4" w:space="0" w:color="auto"/>
              <w:bottom w:val="single" w:sz="4" w:space="0" w:color="auto"/>
            </w:tcBorders>
          </w:tcPr>
          <w:p w:rsidR="000F0298" w:rsidRPr="0022554A" w:rsidRDefault="000F0298" w:rsidP="00D6152F">
            <w:pPr>
              <w:tabs>
                <w:tab w:val="left" w:pos="5400"/>
              </w:tabs>
              <w:rPr>
                <w:sz w:val="20"/>
              </w:rPr>
            </w:pPr>
            <w:r>
              <w:rPr>
                <w:sz w:val="20"/>
              </w:rPr>
              <w:t>11,13</w:t>
            </w:r>
          </w:p>
        </w:tc>
        <w:tc>
          <w:tcPr>
            <w:tcW w:w="4576" w:type="dxa"/>
            <w:tcBorders>
              <w:top w:val="single" w:sz="4" w:space="0" w:color="auto"/>
              <w:left w:val="single" w:sz="4" w:space="0" w:color="auto"/>
              <w:bottom w:val="single" w:sz="4" w:space="0" w:color="auto"/>
            </w:tcBorders>
          </w:tcPr>
          <w:p w:rsidR="000F0298" w:rsidRPr="000F0298" w:rsidRDefault="000F0298" w:rsidP="00D6152F">
            <w:pPr>
              <w:tabs>
                <w:tab w:val="left" w:pos="5400"/>
              </w:tabs>
              <w:rPr>
                <w:sz w:val="20"/>
              </w:rPr>
            </w:pPr>
            <w:r w:rsidRPr="000F0298">
              <w:rPr>
                <w:sz w:val="20"/>
              </w:rPr>
              <w:t>Category boundaries are displayed in the variable headings of the tables, where applicable (e.g., age groups and number of antihypertensive medications)</w:t>
            </w:r>
          </w:p>
        </w:tc>
      </w:tr>
      <w:tr w:rsidR="000F0298" w:rsidRPr="0022554A" w:rsidTr="000F0298">
        <w:tc>
          <w:tcPr>
            <w:tcW w:w="2226" w:type="dxa"/>
            <w:vMerge/>
            <w:tcBorders>
              <w:bottom w:val="single" w:sz="4" w:space="0" w:color="auto"/>
            </w:tcBorders>
          </w:tcPr>
          <w:p w:rsidR="000F0298" w:rsidRPr="0022554A" w:rsidRDefault="000F0298" w:rsidP="0022554A">
            <w:pPr>
              <w:tabs>
                <w:tab w:val="left" w:pos="5400"/>
              </w:tabs>
              <w:rPr>
                <w:bCs/>
                <w:sz w:val="20"/>
              </w:rPr>
            </w:pPr>
            <w:bookmarkStart w:id="77" w:name="italic42" w:colFirst="0" w:colLast="0"/>
            <w:bookmarkStart w:id="78" w:name="bold43" w:colFirst="0" w:colLast="0"/>
            <w:bookmarkEnd w:id="75"/>
            <w:bookmarkEnd w:id="76"/>
          </w:p>
        </w:tc>
        <w:tc>
          <w:tcPr>
            <w:tcW w:w="791" w:type="dxa"/>
            <w:vMerge/>
            <w:tcBorders>
              <w:bottom w:val="single" w:sz="4" w:space="0" w:color="auto"/>
            </w:tcBorders>
          </w:tcPr>
          <w:p w:rsidR="000F0298" w:rsidRPr="0022554A" w:rsidRDefault="000F0298" w:rsidP="0022554A">
            <w:pPr>
              <w:tabs>
                <w:tab w:val="left" w:pos="5400"/>
              </w:tabs>
              <w:jc w:val="center"/>
              <w:rPr>
                <w:sz w:val="20"/>
              </w:rPr>
            </w:pPr>
          </w:p>
        </w:tc>
        <w:tc>
          <w:tcPr>
            <w:tcW w:w="5983" w:type="dxa"/>
            <w:tcBorders>
              <w:bottom w:val="single" w:sz="4" w:space="0" w:color="auto"/>
              <w:right w:val="single" w:sz="4" w:space="0" w:color="auto"/>
            </w:tcBorders>
          </w:tcPr>
          <w:p w:rsidR="000F0298" w:rsidRPr="006149D3" w:rsidRDefault="000F0298"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990" w:type="dxa"/>
            <w:tcBorders>
              <w:top w:val="single" w:sz="4" w:space="0" w:color="auto"/>
              <w:left w:val="single" w:sz="4" w:space="0" w:color="auto"/>
              <w:bottom w:val="single" w:sz="4" w:space="0" w:color="auto"/>
            </w:tcBorders>
          </w:tcPr>
          <w:p w:rsidR="000F0298" w:rsidRPr="0022554A" w:rsidRDefault="000F0298" w:rsidP="00D6152F">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Pr="0022554A" w:rsidRDefault="000F0298" w:rsidP="00D6152F">
            <w:pPr>
              <w:tabs>
                <w:tab w:val="left" w:pos="5400"/>
              </w:tabs>
              <w:rPr>
                <w:sz w:val="20"/>
              </w:rPr>
            </w:pPr>
            <w:r>
              <w:rPr>
                <w:sz w:val="20"/>
              </w:rPr>
              <w:t>N/A</w:t>
            </w:r>
          </w:p>
        </w:tc>
      </w:tr>
      <w:tr w:rsidR="000F0298" w:rsidRPr="0022554A" w:rsidTr="000F0298">
        <w:tc>
          <w:tcPr>
            <w:tcW w:w="2226" w:type="dxa"/>
            <w:tcBorders>
              <w:top w:val="single" w:sz="4" w:space="0" w:color="auto"/>
              <w:bottom w:val="single" w:sz="4" w:space="0" w:color="auto"/>
            </w:tcBorders>
          </w:tcPr>
          <w:p w:rsidR="000F0298" w:rsidRPr="0022554A" w:rsidRDefault="000F0298" w:rsidP="0022554A">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791" w:type="dxa"/>
            <w:tcBorders>
              <w:top w:val="single" w:sz="4" w:space="0" w:color="auto"/>
              <w:bottom w:val="single" w:sz="4" w:space="0" w:color="auto"/>
            </w:tcBorders>
          </w:tcPr>
          <w:p w:rsidR="000F0298" w:rsidRPr="0022554A" w:rsidRDefault="000F0298" w:rsidP="0022554A">
            <w:pPr>
              <w:tabs>
                <w:tab w:val="left" w:pos="5400"/>
              </w:tabs>
              <w:jc w:val="center"/>
              <w:rPr>
                <w:sz w:val="20"/>
              </w:rPr>
            </w:pPr>
            <w:r w:rsidRPr="0022554A">
              <w:rPr>
                <w:sz w:val="20"/>
              </w:rPr>
              <w:t>17</w:t>
            </w:r>
          </w:p>
        </w:tc>
        <w:tc>
          <w:tcPr>
            <w:tcW w:w="5983" w:type="dxa"/>
            <w:tcBorders>
              <w:top w:val="single" w:sz="4" w:space="0" w:color="auto"/>
              <w:bottom w:val="single" w:sz="4" w:space="0" w:color="auto"/>
              <w:right w:val="single" w:sz="4" w:space="0" w:color="auto"/>
            </w:tcBorders>
          </w:tcPr>
          <w:p w:rsidR="000F0298" w:rsidRPr="0022554A" w:rsidRDefault="000F0298" w:rsidP="0022554A">
            <w:pPr>
              <w:tabs>
                <w:tab w:val="left" w:pos="5400"/>
              </w:tabs>
              <w:rPr>
                <w:sz w:val="20"/>
              </w:rPr>
            </w:pPr>
            <w:r w:rsidRPr="0022554A">
              <w:rPr>
                <w:sz w:val="20"/>
              </w:rPr>
              <w:t>Report other analyses done—eg analyses of subgroups and interactions, and sensitivity analyses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N/A</w:t>
            </w:r>
          </w:p>
        </w:tc>
        <w:tc>
          <w:tcPr>
            <w:tcW w:w="4576"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N/A</w:t>
            </w:r>
          </w:p>
        </w:tc>
      </w:tr>
      <w:tr w:rsidR="000F0298" w:rsidRPr="0022554A" w:rsidTr="000F0298">
        <w:tc>
          <w:tcPr>
            <w:tcW w:w="9990" w:type="dxa"/>
            <w:gridSpan w:val="4"/>
            <w:tcBorders>
              <w:top w:val="single" w:sz="4" w:space="0" w:color="auto"/>
            </w:tcBorders>
          </w:tcPr>
          <w:p w:rsidR="000F0298" w:rsidRPr="0022554A" w:rsidRDefault="000F0298" w:rsidP="0022554A">
            <w:pPr>
              <w:pStyle w:val="TableSubHead"/>
              <w:tabs>
                <w:tab w:val="left" w:pos="5400"/>
              </w:tabs>
              <w:rPr>
                <w:sz w:val="20"/>
              </w:rPr>
            </w:pPr>
            <w:bookmarkStart w:id="81" w:name="italic44"/>
            <w:bookmarkStart w:id="82" w:name="bold45"/>
            <w:r w:rsidRPr="0022554A">
              <w:rPr>
                <w:sz w:val="20"/>
              </w:rPr>
              <w:t>Discussion</w:t>
            </w:r>
            <w:bookmarkEnd w:id="81"/>
            <w:bookmarkEnd w:id="82"/>
          </w:p>
        </w:tc>
        <w:tc>
          <w:tcPr>
            <w:tcW w:w="4576" w:type="dxa"/>
            <w:tcBorders>
              <w:top w:val="single" w:sz="4" w:space="0" w:color="auto"/>
            </w:tcBorders>
          </w:tcPr>
          <w:p w:rsidR="000F0298" w:rsidRPr="0022554A" w:rsidRDefault="000F0298" w:rsidP="0022554A">
            <w:pPr>
              <w:pStyle w:val="TableSubHead"/>
              <w:tabs>
                <w:tab w:val="left" w:pos="5400"/>
              </w:tabs>
              <w:rPr>
                <w:sz w:val="20"/>
              </w:rPr>
            </w:pPr>
          </w:p>
        </w:tc>
      </w:tr>
      <w:tr w:rsidR="000F0298" w:rsidRPr="0022554A" w:rsidTr="000F0298">
        <w:tc>
          <w:tcPr>
            <w:tcW w:w="2226" w:type="dxa"/>
          </w:tcPr>
          <w:p w:rsidR="000F0298" w:rsidRPr="0022554A" w:rsidRDefault="000F0298" w:rsidP="0022554A">
            <w:pPr>
              <w:tabs>
                <w:tab w:val="left" w:pos="5400"/>
              </w:tabs>
              <w:rPr>
                <w:bCs/>
                <w:sz w:val="20"/>
              </w:rPr>
            </w:pPr>
            <w:bookmarkStart w:id="83" w:name="italic45" w:colFirst="0" w:colLast="0"/>
            <w:bookmarkStart w:id="84" w:name="bold46" w:colFirst="0" w:colLast="0"/>
            <w:r w:rsidRPr="0022554A">
              <w:rPr>
                <w:bCs/>
                <w:sz w:val="20"/>
              </w:rPr>
              <w:t>Key results</w:t>
            </w:r>
          </w:p>
        </w:tc>
        <w:tc>
          <w:tcPr>
            <w:tcW w:w="791" w:type="dxa"/>
          </w:tcPr>
          <w:p w:rsidR="000F0298" w:rsidRPr="0022554A" w:rsidRDefault="000F0298" w:rsidP="0022554A">
            <w:pPr>
              <w:tabs>
                <w:tab w:val="left" w:pos="5400"/>
              </w:tabs>
              <w:jc w:val="center"/>
              <w:rPr>
                <w:sz w:val="20"/>
              </w:rPr>
            </w:pPr>
            <w:r w:rsidRPr="0022554A">
              <w:rPr>
                <w:sz w:val="20"/>
              </w:rPr>
              <w:t>18</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Summarise key results with reference to study objectives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18</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Key findings are outlined at the start of the discussion section</w:t>
            </w:r>
          </w:p>
        </w:tc>
      </w:tr>
      <w:tr w:rsidR="000F0298" w:rsidRPr="0022554A" w:rsidTr="000F0298">
        <w:tc>
          <w:tcPr>
            <w:tcW w:w="2226" w:type="dxa"/>
          </w:tcPr>
          <w:p w:rsidR="000F0298" w:rsidRPr="0022554A" w:rsidRDefault="000F0298" w:rsidP="0022554A">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791" w:type="dxa"/>
          </w:tcPr>
          <w:p w:rsidR="000F0298" w:rsidRPr="0022554A" w:rsidRDefault="000F0298" w:rsidP="0022554A">
            <w:pPr>
              <w:tabs>
                <w:tab w:val="left" w:pos="5400"/>
              </w:tabs>
              <w:jc w:val="center"/>
              <w:rPr>
                <w:sz w:val="20"/>
              </w:rPr>
            </w:pPr>
            <w:r w:rsidRPr="0022554A">
              <w:rPr>
                <w:sz w:val="20"/>
              </w:rPr>
              <w:t>19</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21</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The discussion of the limitations of this study is provided in the 'Limitations' section</w:t>
            </w:r>
          </w:p>
        </w:tc>
      </w:tr>
      <w:tr w:rsidR="000F0298" w:rsidRPr="0022554A" w:rsidTr="000F0298">
        <w:tc>
          <w:tcPr>
            <w:tcW w:w="2226" w:type="dxa"/>
          </w:tcPr>
          <w:p w:rsidR="000F0298" w:rsidRPr="0022554A" w:rsidRDefault="000F0298" w:rsidP="0022554A">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791" w:type="dxa"/>
          </w:tcPr>
          <w:p w:rsidR="000F0298" w:rsidRPr="0022554A" w:rsidRDefault="000F0298" w:rsidP="0022554A">
            <w:pPr>
              <w:tabs>
                <w:tab w:val="left" w:pos="5400"/>
              </w:tabs>
              <w:jc w:val="center"/>
              <w:rPr>
                <w:sz w:val="20"/>
              </w:rPr>
            </w:pPr>
            <w:r w:rsidRPr="0022554A">
              <w:rPr>
                <w:sz w:val="20"/>
              </w:rPr>
              <w:t>20</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21</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The interpretation is presented in the 'Conclusion' section, taking into account all relevant references from prior studies and the study's limitations</w:t>
            </w:r>
          </w:p>
        </w:tc>
      </w:tr>
      <w:tr w:rsidR="000F0298" w:rsidRPr="0022554A" w:rsidTr="000F0298">
        <w:tc>
          <w:tcPr>
            <w:tcW w:w="2226" w:type="dxa"/>
          </w:tcPr>
          <w:p w:rsidR="000F0298" w:rsidRPr="0022554A" w:rsidRDefault="000F0298"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791" w:type="dxa"/>
          </w:tcPr>
          <w:p w:rsidR="000F0298" w:rsidRPr="0022554A" w:rsidRDefault="000F0298" w:rsidP="0022554A">
            <w:pPr>
              <w:tabs>
                <w:tab w:val="left" w:pos="5400"/>
              </w:tabs>
              <w:jc w:val="center"/>
              <w:rPr>
                <w:sz w:val="20"/>
              </w:rPr>
            </w:pPr>
            <w:r w:rsidRPr="0022554A">
              <w:rPr>
                <w:sz w:val="20"/>
              </w:rPr>
              <w:t>21</w:t>
            </w:r>
          </w:p>
        </w:tc>
        <w:tc>
          <w:tcPr>
            <w:tcW w:w="5983" w:type="dxa"/>
            <w:tcBorders>
              <w:right w:val="single" w:sz="4" w:space="0" w:color="auto"/>
            </w:tcBorders>
          </w:tcPr>
          <w:p w:rsidR="000F0298" w:rsidRPr="0022554A" w:rsidRDefault="000F0298" w:rsidP="0022554A">
            <w:pPr>
              <w:tabs>
                <w:tab w:val="left" w:pos="5400"/>
              </w:tabs>
              <w:rPr>
                <w:sz w:val="20"/>
              </w:rPr>
            </w:pPr>
            <w:r w:rsidRPr="0022554A">
              <w:rPr>
                <w:sz w:val="20"/>
              </w:rPr>
              <w:t>Discuss the generalisability (external validity) of the study results</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21</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As this is an institution-based study, we recognize the limitation related to generalizability</w:t>
            </w:r>
            <w:r w:rsidRPr="000F0298">
              <w:rPr>
                <w:sz w:val="20"/>
              </w:rPr>
              <w:t xml:space="preserve"> and we mentioned this in ‘</w:t>
            </w:r>
            <w:r>
              <w:rPr>
                <w:sz w:val="20"/>
              </w:rPr>
              <w:t>Limitation’</w:t>
            </w:r>
            <w:r w:rsidRPr="000F0298">
              <w:rPr>
                <w:sz w:val="20"/>
              </w:rPr>
              <w:t xml:space="preserve"> section</w:t>
            </w:r>
          </w:p>
        </w:tc>
      </w:tr>
      <w:tr w:rsidR="000F0298" w:rsidRPr="0022554A" w:rsidTr="000F0298">
        <w:tc>
          <w:tcPr>
            <w:tcW w:w="9990" w:type="dxa"/>
            <w:gridSpan w:val="4"/>
            <w:tcBorders>
              <w:bottom w:val="single" w:sz="4" w:space="0" w:color="auto"/>
            </w:tcBorders>
          </w:tcPr>
          <w:p w:rsidR="000F0298" w:rsidRPr="0022554A" w:rsidRDefault="000F0298"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c>
          <w:tcPr>
            <w:tcW w:w="4576" w:type="dxa"/>
            <w:tcBorders>
              <w:bottom w:val="single" w:sz="4" w:space="0" w:color="auto"/>
            </w:tcBorders>
          </w:tcPr>
          <w:p w:rsidR="000F0298" w:rsidRPr="0022554A" w:rsidRDefault="000F0298" w:rsidP="0022554A">
            <w:pPr>
              <w:pStyle w:val="TableSubHead"/>
              <w:tabs>
                <w:tab w:val="left" w:pos="5400"/>
              </w:tabs>
              <w:rPr>
                <w:sz w:val="20"/>
              </w:rPr>
            </w:pPr>
          </w:p>
        </w:tc>
      </w:tr>
      <w:tr w:rsidR="000F0298" w:rsidRPr="000F0298" w:rsidTr="000F0298">
        <w:tc>
          <w:tcPr>
            <w:tcW w:w="2226" w:type="dxa"/>
            <w:tcBorders>
              <w:top w:val="single" w:sz="4" w:space="0" w:color="auto"/>
              <w:bottom w:val="single" w:sz="4" w:space="0" w:color="auto"/>
            </w:tcBorders>
          </w:tcPr>
          <w:p w:rsidR="000F0298" w:rsidRPr="0022554A" w:rsidRDefault="000F0298"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791" w:type="dxa"/>
            <w:tcBorders>
              <w:top w:val="single" w:sz="4" w:space="0" w:color="auto"/>
              <w:bottom w:val="single" w:sz="4" w:space="0" w:color="auto"/>
            </w:tcBorders>
          </w:tcPr>
          <w:p w:rsidR="000F0298" w:rsidRPr="0022554A" w:rsidRDefault="000F0298" w:rsidP="0022554A">
            <w:pPr>
              <w:tabs>
                <w:tab w:val="left" w:pos="5400"/>
              </w:tabs>
              <w:jc w:val="center"/>
              <w:rPr>
                <w:sz w:val="20"/>
              </w:rPr>
            </w:pPr>
            <w:r w:rsidRPr="0022554A">
              <w:rPr>
                <w:sz w:val="20"/>
              </w:rPr>
              <w:t>22</w:t>
            </w:r>
          </w:p>
        </w:tc>
        <w:tc>
          <w:tcPr>
            <w:tcW w:w="5983" w:type="dxa"/>
            <w:tcBorders>
              <w:top w:val="single" w:sz="4" w:space="0" w:color="auto"/>
              <w:bottom w:val="single" w:sz="4" w:space="0" w:color="auto"/>
              <w:right w:val="single" w:sz="4" w:space="0" w:color="auto"/>
            </w:tcBorders>
          </w:tcPr>
          <w:p w:rsidR="000F0298" w:rsidRPr="0022554A" w:rsidRDefault="000F0298"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990" w:type="dxa"/>
            <w:tcBorders>
              <w:top w:val="single" w:sz="4" w:space="0" w:color="auto"/>
              <w:left w:val="single" w:sz="4" w:space="0" w:color="auto"/>
              <w:bottom w:val="single" w:sz="4" w:space="0" w:color="auto"/>
            </w:tcBorders>
          </w:tcPr>
          <w:p w:rsidR="000F0298" w:rsidRPr="0022554A" w:rsidRDefault="000F0298" w:rsidP="0022554A">
            <w:pPr>
              <w:tabs>
                <w:tab w:val="left" w:pos="5400"/>
              </w:tabs>
              <w:rPr>
                <w:sz w:val="20"/>
              </w:rPr>
            </w:pPr>
            <w:r>
              <w:rPr>
                <w:sz w:val="20"/>
              </w:rPr>
              <w:t>23</w:t>
            </w:r>
          </w:p>
        </w:tc>
        <w:tc>
          <w:tcPr>
            <w:tcW w:w="4576" w:type="dxa"/>
            <w:tcBorders>
              <w:top w:val="single" w:sz="4" w:space="0" w:color="auto"/>
              <w:left w:val="single" w:sz="4" w:space="0" w:color="auto"/>
              <w:bottom w:val="single" w:sz="4" w:space="0" w:color="auto"/>
            </w:tcBorders>
          </w:tcPr>
          <w:p w:rsidR="000F0298" w:rsidRPr="000F0298" w:rsidRDefault="000F0298" w:rsidP="0022554A">
            <w:pPr>
              <w:tabs>
                <w:tab w:val="left" w:pos="5400"/>
              </w:tabs>
              <w:rPr>
                <w:sz w:val="20"/>
              </w:rPr>
            </w:pPr>
            <w:r w:rsidRPr="000F0298">
              <w:rPr>
                <w:sz w:val="20"/>
              </w:rPr>
              <w:t>Funding information is provided in the paper</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0F0298">
      <w:footerReference w:type="even" r:id="rId7"/>
      <w:footerReference w:type="default" r:id="rId8"/>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455" w:rsidRDefault="00685455">
      <w:r>
        <w:separator/>
      </w:r>
    </w:p>
  </w:endnote>
  <w:endnote w:type="continuationSeparator" w:id="0">
    <w:p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0298">
      <w:rPr>
        <w:rStyle w:val="PageNumber"/>
        <w:noProof/>
      </w:rPr>
      <w:t>1</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455" w:rsidRDefault="00685455">
      <w:r>
        <w:separator/>
      </w:r>
    </w:p>
  </w:footnote>
  <w:footnote w:type="continuationSeparator" w:id="0">
    <w:p w:rsidR="00685455" w:rsidRDefault="00685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0298"/>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D5D63"/>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1537B"/>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4</Pages>
  <Words>1117</Words>
  <Characters>6589</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Workagegnehu H</cp:lastModifiedBy>
  <cp:revision>2</cp:revision>
  <cp:lastPrinted>2007-09-19T09:02:00Z</cp:lastPrinted>
  <dcterms:created xsi:type="dcterms:W3CDTF">2024-10-17T17:16:00Z</dcterms:created>
  <dcterms:modified xsi:type="dcterms:W3CDTF">2024-10-17T17:16:00Z</dcterms:modified>
</cp:coreProperties>
</file>