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428" w:rsidRPr="002819C1" w:rsidRDefault="00BC0428" w:rsidP="00702BB5">
      <w:pPr>
        <w:jc w:val="center"/>
        <w:rPr>
          <w:rFonts w:ascii="Times New Roman" w:hAnsi="Times New Roman" w:cs="Times New Roman"/>
          <w:b/>
          <w:sz w:val="24"/>
          <w:szCs w:val="24"/>
          <w:lang w:val="en-US"/>
        </w:rPr>
      </w:pPr>
      <w:r w:rsidRPr="002819C1">
        <w:rPr>
          <w:rFonts w:ascii="Times New Roman" w:hAnsi="Times New Roman" w:cs="Times New Roman"/>
          <w:b/>
          <w:sz w:val="24"/>
          <w:szCs w:val="24"/>
          <w:lang w:val="en-US"/>
        </w:rPr>
        <w:t>Supplementary file</w:t>
      </w:r>
    </w:p>
    <w:p w:rsidR="00637063" w:rsidRPr="002819C1" w:rsidRDefault="00637063" w:rsidP="00637063">
      <w:pPr>
        <w:spacing w:line="278" w:lineRule="auto"/>
        <w:rPr>
          <w:rFonts w:ascii="Times New Roman" w:eastAsia="Times New Roman" w:hAnsi="Times New Roman" w:cs="Times New Roman"/>
          <w:b/>
          <w:bCs/>
          <w:color w:val="000000" w:themeColor="text1"/>
          <w:sz w:val="24"/>
          <w:szCs w:val="24"/>
          <w:lang w:eastAsia="en-GB"/>
        </w:rPr>
      </w:pPr>
      <w:r>
        <w:rPr>
          <w:rFonts w:ascii="Times New Roman" w:hAnsi="Times New Roman" w:cs="Times New Roman"/>
          <w:b/>
          <w:bCs/>
          <w:color w:val="000000" w:themeColor="text1"/>
          <w:sz w:val="24"/>
          <w:szCs w:val="24"/>
        </w:rPr>
        <w:t>Table S1</w:t>
      </w:r>
      <w:r w:rsidRPr="002819C1">
        <w:rPr>
          <w:rFonts w:ascii="Times New Roman" w:hAnsi="Times New Roman" w:cs="Times New Roman"/>
          <w:b/>
          <w:bCs/>
          <w:color w:val="000000" w:themeColor="text1"/>
          <w:sz w:val="24"/>
          <w:szCs w:val="24"/>
        </w:rPr>
        <w:t>.</w:t>
      </w:r>
      <w:r w:rsidRPr="002819C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PRISMA checklist</w:t>
      </w:r>
    </w:p>
    <w:p w:rsidR="00BC0428" w:rsidRPr="002819C1" w:rsidRDefault="00BC0428">
      <w:pPr>
        <w:rPr>
          <w:rFonts w:ascii="Times New Roman" w:hAnsi="Times New Roman" w:cs="Times New Roman"/>
          <w:sz w:val="24"/>
          <w:szCs w:val="24"/>
          <w:lang w:val="en-US"/>
        </w:rPr>
      </w:pPr>
    </w:p>
    <w:tbl>
      <w:tblPr>
        <w:tblW w:w="9012" w:type="dxa"/>
        <w:tblBorders>
          <w:top w:val="nil"/>
          <w:left w:val="nil"/>
          <w:bottom w:val="nil"/>
          <w:right w:val="nil"/>
        </w:tblBorders>
        <w:tblLook w:val="0000" w:firstRow="0" w:lastRow="0" w:firstColumn="0" w:lastColumn="0" w:noHBand="0" w:noVBand="0"/>
      </w:tblPr>
      <w:tblGrid>
        <w:gridCol w:w="1604"/>
        <w:gridCol w:w="702"/>
        <w:gridCol w:w="5572"/>
        <w:gridCol w:w="1134"/>
      </w:tblGrid>
      <w:tr w:rsidR="00BC0428" w:rsidRPr="002819C1" w:rsidTr="00BC0428">
        <w:trPr>
          <w:trHeight w:val="66"/>
          <w:tblHeader/>
        </w:trPr>
        <w:tc>
          <w:tcPr>
            <w:tcW w:w="1604"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BC0428" w:rsidRPr="002819C1" w:rsidRDefault="00BC0428" w:rsidP="002704E8">
            <w:pPr>
              <w:pStyle w:val="Default"/>
              <w:rPr>
                <w:rFonts w:ascii="Times New Roman" w:hAnsi="Times New Roman" w:cs="Times New Roman"/>
                <w:color w:val="FFFFFF"/>
              </w:rPr>
            </w:pPr>
            <w:r w:rsidRPr="002819C1">
              <w:rPr>
                <w:rFonts w:ascii="Times New Roman" w:hAnsi="Times New Roman" w:cs="Times New Roman"/>
                <w:b/>
                <w:bCs/>
                <w:color w:val="FFFFFF"/>
              </w:rPr>
              <w:t xml:space="preserve">Section and Topic </w:t>
            </w:r>
          </w:p>
        </w:tc>
        <w:tc>
          <w:tcPr>
            <w:tcW w:w="702"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BC0428" w:rsidRPr="002819C1" w:rsidRDefault="00BC0428" w:rsidP="002704E8">
            <w:pPr>
              <w:pStyle w:val="Default"/>
              <w:rPr>
                <w:rFonts w:ascii="Times New Roman" w:hAnsi="Times New Roman" w:cs="Times New Roman"/>
                <w:b/>
                <w:bCs/>
                <w:color w:val="FFFFFF"/>
              </w:rPr>
            </w:pPr>
            <w:r w:rsidRPr="002819C1">
              <w:rPr>
                <w:rFonts w:ascii="Times New Roman" w:hAnsi="Times New Roman" w:cs="Times New Roman"/>
                <w:b/>
                <w:bCs/>
                <w:color w:val="FFFFFF"/>
              </w:rPr>
              <w:t>Item #</w:t>
            </w:r>
          </w:p>
        </w:tc>
        <w:tc>
          <w:tcPr>
            <w:tcW w:w="5571"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BC0428" w:rsidRPr="002819C1" w:rsidRDefault="00BC0428" w:rsidP="002704E8">
            <w:pPr>
              <w:pStyle w:val="Title"/>
              <w:spacing w:line="360" w:lineRule="auto"/>
              <w:rPr>
                <w:rFonts w:ascii="Times New Roman" w:hAnsi="Times New Roman" w:cs="Times New Roman"/>
                <w:b/>
                <w:bCs/>
                <w:sz w:val="24"/>
                <w:szCs w:val="24"/>
              </w:rPr>
            </w:pPr>
            <w:r w:rsidRPr="002819C1">
              <w:rPr>
                <w:rFonts w:ascii="Times New Roman" w:hAnsi="Times New Roman" w:cs="Times New Roman"/>
                <w:b/>
                <w:bCs/>
                <w:color w:val="FFFFFF"/>
                <w:sz w:val="24"/>
                <w:szCs w:val="24"/>
              </w:rPr>
              <w:t>Checklist item</w:t>
            </w:r>
          </w:p>
        </w:tc>
        <w:tc>
          <w:tcPr>
            <w:tcW w:w="1134"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BC0428" w:rsidRPr="002819C1" w:rsidRDefault="00BC0428" w:rsidP="002704E8">
            <w:pPr>
              <w:pStyle w:val="Default"/>
              <w:rPr>
                <w:rFonts w:ascii="Times New Roman" w:hAnsi="Times New Roman" w:cs="Times New Roman"/>
                <w:color w:val="FFFFFF"/>
              </w:rPr>
            </w:pPr>
            <w:r w:rsidRPr="002819C1">
              <w:rPr>
                <w:rFonts w:ascii="Times New Roman" w:hAnsi="Times New Roman" w:cs="Times New Roman"/>
                <w:b/>
                <w:bCs/>
                <w:color w:val="FFFFFF"/>
              </w:rPr>
              <w:t xml:space="preserve">Location where item is reported </w:t>
            </w:r>
          </w:p>
        </w:tc>
      </w:tr>
      <w:tr w:rsidR="00BC0428" w:rsidRPr="002819C1" w:rsidTr="00BC0428">
        <w:trPr>
          <w:trHeight w:val="24"/>
        </w:trPr>
        <w:tc>
          <w:tcPr>
            <w:tcW w:w="7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C0428" w:rsidRPr="002819C1" w:rsidRDefault="00BC0428" w:rsidP="002704E8">
            <w:pPr>
              <w:pStyle w:val="Default"/>
              <w:rPr>
                <w:rFonts w:ascii="Times New Roman" w:hAnsi="Times New Roman" w:cs="Times New Roman"/>
              </w:rPr>
            </w:pPr>
            <w:r w:rsidRPr="002819C1">
              <w:rPr>
                <w:rFonts w:ascii="Times New Roman" w:hAnsi="Times New Roman" w:cs="Times New Roman"/>
                <w:b/>
                <w:bCs/>
              </w:rPr>
              <w:t xml:space="preserve">TITLE </w:t>
            </w:r>
          </w:p>
        </w:tc>
        <w:tc>
          <w:tcPr>
            <w:tcW w:w="1134" w:type="dxa"/>
            <w:tcBorders>
              <w:top w:val="double" w:sz="5" w:space="0" w:color="000000"/>
              <w:left w:val="single" w:sz="5" w:space="0" w:color="000000"/>
              <w:bottom w:val="single" w:sz="5" w:space="0" w:color="000000"/>
              <w:right w:val="single" w:sz="5" w:space="0" w:color="000000"/>
            </w:tcBorders>
            <w:shd w:val="clear" w:color="auto" w:fill="FFFFCC"/>
          </w:tcPr>
          <w:p w:rsidR="00BC0428" w:rsidRPr="002819C1" w:rsidRDefault="00BC0428" w:rsidP="002704E8">
            <w:pPr>
              <w:pStyle w:val="Default"/>
              <w:jc w:val="right"/>
              <w:rPr>
                <w:rFonts w:ascii="Times New Roman" w:hAnsi="Times New Roman" w:cs="Times New Roman"/>
                <w:color w:val="auto"/>
              </w:rPr>
            </w:pPr>
          </w:p>
        </w:tc>
      </w:tr>
      <w:tr w:rsidR="00BC0428" w:rsidRPr="002819C1" w:rsidTr="00BC0428">
        <w:trPr>
          <w:trHeight w:val="49"/>
        </w:trPr>
        <w:tc>
          <w:tcPr>
            <w:tcW w:w="1604" w:type="dxa"/>
            <w:tcBorders>
              <w:top w:val="single" w:sz="5" w:space="0" w:color="000000"/>
              <w:left w:val="single" w:sz="5" w:space="0" w:color="000000"/>
              <w:bottom w:val="double" w:sz="2" w:space="0" w:color="FFFFCC"/>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 xml:space="preserve">Title </w:t>
            </w:r>
          </w:p>
        </w:tc>
        <w:tc>
          <w:tcPr>
            <w:tcW w:w="702" w:type="dxa"/>
            <w:tcBorders>
              <w:top w:val="single" w:sz="5" w:space="0" w:color="000000"/>
              <w:left w:val="single" w:sz="5" w:space="0" w:color="000000"/>
              <w:bottom w:val="double" w:sz="2" w:space="0" w:color="FFFFCC"/>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1</w:t>
            </w:r>
          </w:p>
        </w:tc>
        <w:tc>
          <w:tcPr>
            <w:tcW w:w="5571" w:type="dxa"/>
            <w:tcBorders>
              <w:top w:val="single" w:sz="5" w:space="0" w:color="000000"/>
              <w:left w:val="single" w:sz="5" w:space="0" w:color="000000"/>
              <w:bottom w:val="doub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Identify the report as a systematic review.</w:t>
            </w:r>
          </w:p>
        </w:tc>
        <w:tc>
          <w:tcPr>
            <w:tcW w:w="1134" w:type="dxa"/>
            <w:tcBorders>
              <w:top w:val="single" w:sz="5" w:space="0" w:color="000000"/>
              <w:left w:val="single" w:sz="5" w:space="0" w:color="000000"/>
              <w:bottom w:val="doub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1</w:t>
            </w:r>
          </w:p>
        </w:tc>
      </w:tr>
      <w:tr w:rsidR="00BC0428" w:rsidRPr="002819C1" w:rsidTr="00BC0428">
        <w:trPr>
          <w:trHeight w:val="24"/>
        </w:trPr>
        <w:tc>
          <w:tcPr>
            <w:tcW w:w="7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C0428" w:rsidRPr="002819C1" w:rsidRDefault="00BC0428" w:rsidP="002704E8">
            <w:pPr>
              <w:pStyle w:val="Default"/>
              <w:rPr>
                <w:rFonts w:ascii="Times New Roman" w:hAnsi="Times New Roman" w:cs="Times New Roman"/>
              </w:rPr>
            </w:pPr>
            <w:r w:rsidRPr="002819C1">
              <w:rPr>
                <w:rFonts w:ascii="Times New Roman" w:hAnsi="Times New Roman" w:cs="Times New Roman"/>
                <w:b/>
                <w:bCs/>
              </w:rPr>
              <w:t xml:space="preserve">ABSTRACT </w:t>
            </w:r>
          </w:p>
        </w:tc>
        <w:tc>
          <w:tcPr>
            <w:tcW w:w="1134" w:type="dxa"/>
            <w:tcBorders>
              <w:top w:val="double" w:sz="5" w:space="0" w:color="000000"/>
              <w:left w:val="single" w:sz="5" w:space="0" w:color="000000"/>
              <w:bottom w:val="single" w:sz="5" w:space="0" w:color="000000"/>
              <w:right w:val="single" w:sz="5" w:space="0" w:color="000000"/>
            </w:tcBorders>
            <w:shd w:val="clear" w:color="auto" w:fill="FFFFCC"/>
          </w:tcPr>
          <w:p w:rsidR="00BC0428" w:rsidRPr="002819C1" w:rsidRDefault="00BC0428" w:rsidP="002704E8">
            <w:pPr>
              <w:pStyle w:val="Default"/>
              <w:jc w:val="right"/>
              <w:rPr>
                <w:rFonts w:ascii="Times New Roman" w:hAnsi="Times New Roman" w:cs="Times New Roman"/>
                <w:color w:val="auto"/>
              </w:rPr>
            </w:pPr>
          </w:p>
        </w:tc>
      </w:tr>
      <w:tr w:rsidR="00BC0428" w:rsidRPr="002819C1" w:rsidTr="00BC0428">
        <w:trPr>
          <w:trHeight w:val="49"/>
        </w:trPr>
        <w:tc>
          <w:tcPr>
            <w:tcW w:w="1604" w:type="dxa"/>
            <w:tcBorders>
              <w:top w:val="single" w:sz="5" w:space="0" w:color="000000"/>
              <w:left w:val="single" w:sz="5" w:space="0" w:color="000000"/>
              <w:bottom w:val="double" w:sz="2" w:space="0" w:color="FFFFCC"/>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 xml:space="preserve">Abstract </w:t>
            </w:r>
          </w:p>
        </w:tc>
        <w:tc>
          <w:tcPr>
            <w:tcW w:w="702" w:type="dxa"/>
            <w:tcBorders>
              <w:top w:val="single" w:sz="5" w:space="0" w:color="000000"/>
              <w:left w:val="single" w:sz="5" w:space="0" w:color="000000"/>
              <w:bottom w:val="double" w:sz="2" w:space="0" w:color="FFFFCC"/>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2</w:t>
            </w:r>
          </w:p>
        </w:tc>
        <w:tc>
          <w:tcPr>
            <w:tcW w:w="5571" w:type="dxa"/>
            <w:tcBorders>
              <w:top w:val="single" w:sz="5" w:space="0" w:color="000000"/>
              <w:left w:val="single" w:sz="5" w:space="0" w:color="000000"/>
              <w:bottom w:val="doub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See the PRISMA 2020 for Abstracts checklist. (made as per the Journal guidelines)</w:t>
            </w:r>
          </w:p>
        </w:tc>
        <w:tc>
          <w:tcPr>
            <w:tcW w:w="1134" w:type="dxa"/>
            <w:tcBorders>
              <w:top w:val="single" w:sz="5" w:space="0" w:color="000000"/>
              <w:left w:val="single" w:sz="5" w:space="0" w:color="000000"/>
              <w:bottom w:val="doub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2</w:t>
            </w:r>
          </w:p>
        </w:tc>
      </w:tr>
      <w:tr w:rsidR="00BC0428" w:rsidRPr="002819C1" w:rsidTr="00BC0428">
        <w:trPr>
          <w:trHeight w:val="24"/>
        </w:trPr>
        <w:tc>
          <w:tcPr>
            <w:tcW w:w="7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C0428" w:rsidRPr="002819C1" w:rsidRDefault="00BC0428" w:rsidP="002704E8">
            <w:pPr>
              <w:pStyle w:val="Default"/>
              <w:rPr>
                <w:rFonts w:ascii="Times New Roman" w:hAnsi="Times New Roman" w:cs="Times New Roman"/>
              </w:rPr>
            </w:pPr>
            <w:r w:rsidRPr="002819C1">
              <w:rPr>
                <w:rFonts w:ascii="Times New Roman" w:hAnsi="Times New Roman" w:cs="Times New Roman"/>
                <w:b/>
                <w:bCs/>
              </w:rPr>
              <w:t xml:space="preserve">INTRODUCTION </w:t>
            </w:r>
          </w:p>
        </w:tc>
        <w:tc>
          <w:tcPr>
            <w:tcW w:w="1134" w:type="dxa"/>
            <w:tcBorders>
              <w:top w:val="double" w:sz="5" w:space="0" w:color="000000"/>
              <w:left w:val="single" w:sz="5" w:space="0" w:color="000000"/>
              <w:bottom w:val="single" w:sz="5" w:space="0" w:color="000000"/>
              <w:right w:val="single" w:sz="5" w:space="0" w:color="000000"/>
            </w:tcBorders>
            <w:shd w:val="clear" w:color="auto" w:fill="FFFFCC"/>
          </w:tcPr>
          <w:p w:rsidR="00BC0428" w:rsidRPr="002819C1" w:rsidRDefault="00BC0428" w:rsidP="002704E8">
            <w:pPr>
              <w:pStyle w:val="Default"/>
              <w:jc w:val="right"/>
              <w:rPr>
                <w:rFonts w:ascii="Times New Roman" w:hAnsi="Times New Roman" w:cs="Times New Roman"/>
                <w:color w:val="auto"/>
              </w:rPr>
            </w:pPr>
          </w:p>
        </w:tc>
      </w:tr>
      <w:tr w:rsidR="00BC0428" w:rsidRPr="002819C1" w:rsidTr="00BC0428">
        <w:trPr>
          <w:trHeight w:val="49"/>
        </w:trPr>
        <w:tc>
          <w:tcPr>
            <w:tcW w:w="160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 xml:space="preserve">Rationale </w:t>
            </w: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3</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Describe the rationale for the review in the context of existing knowledge.</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3</w:t>
            </w:r>
          </w:p>
        </w:tc>
      </w:tr>
      <w:tr w:rsidR="00BC0428" w:rsidRPr="002819C1" w:rsidTr="00BC0428">
        <w:trPr>
          <w:trHeight w:val="49"/>
        </w:trPr>
        <w:tc>
          <w:tcPr>
            <w:tcW w:w="1604" w:type="dxa"/>
            <w:tcBorders>
              <w:top w:val="single" w:sz="5" w:space="0" w:color="000000"/>
              <w:left w:val="single" w:sz="5" w:space="0" w:color="000000"/>
              <w:bottom w:val="double" w:sz="2" w:space="0" w:color="FFFFCC"/>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 xml:space="preserve">Objectives </w:t>
            </w:r>
          </w:p>
        </w:tc>
        <w:tc>
          <w:tcPr>
            <w:tcW w:w="702" w:type="dxa"/>
            <w:tcBorders>
              <w:top w:val="single" w:sz="5" w:space="0" w:color="000000"/>
              <w:left w:val="single" w:sz="5" w:space="0" w:color="000000"/>
              <w:bottom w:val="double" w:sz="2" w:space="0" w:color="FFFFCC"/>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4</w:t>
            </w:r>
          </w:p>
        </w:tc>
        <w:tc>
          <w:tcPr>
            <w:tcW w:w="5571" w:type="dxa"/>
            <w:tcBorders>
              <w:top w:val="single" w:sz="5" w:space="0" w:color="000000"/>
              <w:left w:val="single" w:sz="5" w:space="0" w:color="000000"/>
              <w:bottom w:val="doub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Provide an explicit statement of the objective(s) or question(s) the review addresses.</w:t>
            </w:r>
          </w:p>
        </w:tc>
        <w:tc>
          <w:tcPr>
            <w:tcW w:w="1134" w:type="dxa"/>
            <w:tcBorders>
              <w:top w:val="single" w:sz="5" w:space="0" w:color="000000"/>
              <w:left w:val="single" w:sz="5" w:space="0" w:color="000000"/>
              <w:bottom w:val="doub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3</w:t>
            </w:r>
          </w:p>
        </w:tc>
      </w:tr>
      <w:tr w:rsidR="00BC0428" w:rsidRPr="002819C1" w:rsidTr="00BC0428">
        <w:trPr>
          <w:trHeight w:val="24"/>
        </w:trPr>
        <w:tc>
          <w:tcPr>
            <w:tcW w:w="7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C0428" w:rsidRPr="002819C1" w:rsidRDefault="00BC0428" w:rsidP="002704E8">
            <w:pPr>
              <w:pStyle w:val="Default"/>
              <w:rPr>
                <w:rFonts w:ascii="Times New Roman" w:hAnsi="Times New Roman" w:cs="Times New Roman"/>
              </w:rPr>
            </w:pPr>
            <w:r w:rsidRPr="002819C1">
              <w:rPr>
                <w:rFonts w:ascii="Times New Roman" w:hAnsi="Times New Roman" w:cs="Times New Roman"/>
                <w:b/>
                <w:bCs/>
              </w:rPr>
              <w:t xml:space="preserve">METHODS </w:t>
            </w:r>
          </w:p>
        </w:tc>
        <w:tc>
          <w:tcPr>
            <w:tcW w:w="1134" w:type="dxa"/>
            <w:tcBorders>
              <w:top w:val="double" w:sz="5" w:space="0" w:color="000000"/>
              <w:left w:val="single" w:sz="5" w:space="0" w:color="000000"/>
              <w:bottom w:val="single" w:sz="5" w:space="0" w:color="000000"/>
              <w:right w:val="single" w:sz="5" w:space="0" w:color="000000"/>
            </w:tcBorders>
            <w:shd w:val="clear" w:color="auto" w:fill="FFFFCC"/>
          </w:tcPr>
          <w:p w:rsidR="00BC0428" w:rsidRPr="002819C1" w:rsidRDefault="00BC0428" w:rsidP="002704E8">
            <w:pPr>
              <w:pStyle w:val="Default"/>
              <w:jc w:val="right"/>
              <w:rPr>
                <w:rFonts w:ascii="Times New Roman" w:hAnsi="Times New Roman" w:cs="Times New Roman"/>
                <w:color w:val="auto"/>
              </w:rPr>
            </w:pPr>
          </w:p>
        </w:tc>
      </w:tr>
      <w:tr w:rsidR="00BC0428" w:rsidRPr="002819C1" w:rsidTr="00BC0428">
        <w:trPr>
          <w:trHeight w:val="49"/>
        </w:trPr>
        <w:tc>
          <w:tcPr>
            <w:tcW w:w="160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 xml:space="preserve">Eligibility criteria </w:t>
            </w: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5</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Specify the inclusion and exclusion criteria for the review and how studies were grouped for the syntheses.</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3</w:t>
            </w:r>
          </w:p>
        </w:tc>
      </w:tr>
      <w:tr w:rsidR="00BC0428" w:rsidRPr="002819C1" w:rsidTr="00BC0428">
        <w:trPr>
          <w:trHeight w:val="195"/>
        </w:trPr>
        <w:tc>
          <w:tcPr>
            <w:tcW w:w="160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 xml:space="preserve">Information sources </w:t>
            </w: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6</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Specify all databases, registers, websites, organisations, reference lists and other sources searched or consulted to identify studies. Specify the date when each source was last searched or consulted.</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3</w:t>
            </w:r>
          </w:p>
        </w:tc>
      </w:tr>
      <w:tr w:rsidR="00BC0428" w:rsidRPr="002819C1" w:rsidTr="00BC0428">
        <w:trPr>
          <w:trHeight w:val="586"/>
        </w:trPr>
        <w:tc>
          <w:tcPr>
            <w:tcW w:w="160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Search strategy</w:t>
            </w: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7</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Present the full search strategies for all databases, registers and websites, including any filters and limits used.</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Table S3</w:t>
            </w:r>
          </w:p>
        </w:tc>
      </w:tr>
      <w:tr w:rsidR="00BC0428" w:rsidRPr="002819C1" w:rsidTr="00BC0428">
        <w:trPr>
          <w:trHeight w:val="49"/>
        </w:trPr>
        <w:tc>
          <w:tcPr>
            <w:tcW w:w="160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Selection process</w:t>
            </w: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8</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4</w:t>
            </w:r>
          </w:p>
        </w:tc>
      </w:tr>
      <w:tr w:rsidR="00BC0428" w:rsidRPr="002819C1" w:rsidTr="00BC0428">
        <w:trPr>
          <w:trHeight w:val="155"/>
        </w:trPr>
        <w:tc>
          <w:tcPr>
            <w:tcW w:w="160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 xml:space="preserve">Data collection process </w:t>
            </w: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9</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4</w:t>
            </w:r>
          </w:p>
        </w:tc>
      </w:tr>
      <w:tr w:rsidR="00BC0428" w:rsidRPr="002819C1" w:rsidTr="00BC0428">
        <w:trPr>
          <w:trHeight w:val="49"/>
        </w:trPr>
        <w:tc>
          <w:tcPr>
            <w:tcW w:w="1604" w:type="dxa"/>
            <w:vMerge w:val="restart"/>
            <w:tcBorders>
              <w:top w:val="single" w:sz="5" w:space="0" w:color="000000"/>
              <w:left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 xml:space="preserve">Data items </w:t>
            </w: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10a</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 xml:space="preserve">List and define all outcomes for which data were sought. Specify whether all results that were compatible with each outcome domain in each study were sought (e.g., for all measures, time points, </w:t>
            </w:r>
            <w:r w:rsidRPr="002819C1">
              <w:rPr>
                <w:rFonts w:ascii="Times New Roman" w:hAnsi="Times New Roman" w:cs="Times New Roman"/>
              </w:rPr>
              <w:lastRenderedPageBreak/>
              <w:t>analyses), and if not, the methods used to decide which results to collect.</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lastRenderedPageBreak/>
              <w:t>4, Table 1</w:t>
            </w:r>
          </w:p>
        </w:tc>
      </w:tr>
      <w:tr w:rsidR="00BC0428" w:rsidRPr="002819C1" w:rsidTr="00BC0428">
        <w:trPr>
          <w:trHeight w:val="49"/>
        </w:trPr>
        <w:tc>
          <w:tcPr>
            <w:tcW w:w="1604" w:type="dxa"/>
            <w:vMerge/>
            <w:tcBorders>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10b</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List and define all other variables for which data were sought (e.g., participant and intervention characteristics, funding sources). Describe any assumptions made about any missing or unclear information.</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4</w:t>
            </w:r>
          </w:p>
        </w:tc>
      </w:tr>
      <w:tr w:rsidR="00BC0428" w:rsidRPr="002819C1" w:rsidTr="00BC0428">
        <w:trPr>
          <w:trHeight w:val="49"/>
        </w:trPr>
        <w:tc>
          <w:tcPr>
            <w:tcW w:w="160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Study risk of bias assessment</w:t>
            </w: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11</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 xml:space="preserve">4, </w:t>
            </w:r>
          </w:p>
        </w:tc>
      </w:tr>
      <w:tr w:rsidR="00BC0428" w:rsidRPr="002819C1" w:rsidTr="00BC0428">
        <w:trPr>
          <w:trHeight w:val="49"/>
        </w:trPr>
        <w:tc>
          <w:tcPr>
            <w:tcW w:w="160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 xml:space="preserve">Effect measures </w:t>
            </w: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12</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Specify for each outcome the effect measure(s) (e.g. risk ratio, mean difference) used in the synthesis or presentation of results.</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5</w:t>
            </w:r>
          </w:p>
        </w:tc>
      </w:tr>
      <w:tr w:rsidR="00BC0428" w:rsidRPr="002819C1" w:rsidTr="00BC0428">
        <w:trPr>
          <w:trHeight w:val="49"/>
        </w:trPr>
        <w:tc>
          <w:tcPr>
            <w:tcW w:w="1604" w:type="dxa"/>
            <w:vMerge w:val="restart"/>
            <w:tcBorders>
              <w:top w:val="single" w:sz="5" w:space="0" w:color="000000"/>
              <w:left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Synthesis methods</w:t>
            </w: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13a</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Describe the processes used to decide which studies were eligible for each synthesis (e.g. tabulating the study intervention characteristics and comparing against the planned groups for each synthesis (item #5)).</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5, Table 1</w:t>
            </w:r>
          </w:p>
        </w:tc>
      </w:tr>
      <w:tr w:rsidR="00BC0428" w:rsidRPr="002819C1" w:rsidTr="00BC0428">
        <w:trPr>
          <w:trHeight w:val="49"/>
        </w:trPr>
        <w:tc>
          <w:tcPr>
            <w:tcW w:w="1604" w:type="dxa"/>
            <w:vMerge/>
            <w:tcBorders>
              <w:left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13b</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Describe any methods required to prepare the data for presentation or synthesis, such as handling of missing summary statistics, or data conversions.</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NA</w:t>
            </w:r>
          </w:p>
        </w:tc>
      </w:tr>
      <w:tr w:rsidR="00BC0428" w:rsidRPr="002819C1" w:rsidTr="00BC0428">
        <w:trPr>
          <w:trHeight w:val="49"/>
        </w:trPr>
        <w:tc>
          <w:tcPr>
            <w:tcW w:w="1604" w:type="dxa"/>
            <w:vMerge/>
            <w:tcBorders>
              <w:left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13c</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Describe any methods used to tabulate or visually display results of individual studies and syntheses.</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5</w:t>
            </w:r>
          </w:p>
        </w:tc>
      </w:tr>
      <w:tr w:rsidR="00BC0428" w:rsidRPr="002819C1" w:rsidTr="00BC0428">
        <w:trPr>
          <w:trHeight w:val="49"/>
        </w:trPr>
        <w:tc>
          <w:tcPr>
            <w:tcW w:w="1604" w:type="dxa"/>
            <w:vMerge/>
            <w:tcBorders>
              <w:left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13d</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Describe any methods used to synthesize results and provide a rationale for the choice(s). If meta-analysis was performed, describe the model(s), method(s) to identify the presence and extent of statistical heterogeneity, and software package(s) used.</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5</w:t>
            </w:r>
          </w:p>
        </w:tc>
      </w:tr>
      <w:tr w:rsidR="00BC0428" w:rsidRPr="002819C1" w:rsidTr="00BC0428">
        <w:trPr>
          <w:trHeight w:val="49"/>
        </w:trPr>
        <w:tc>
          <w:tcPr>
            <w:tcW w:w="1604" w:type="dxa"/>
            <w:vMerge/>
            <w:tcBorders>
              <w:left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13e</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Describe any methods used to explore possible causes of heterogeneity among study results (e.g. subgroup analysis, meta-regression).</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5</w:t>
            </w:r>
          </w:p>
        </w:tc>
      </w:tr>
      <w:tr w:rsidR="00BC0428" w:rsidRPr="002819C1" w:rsidTr="00BC0428">
        <w:trPr>
          <w:trHeight w:val="51"/>
        </w:trPr>
        <w:tc>
          <w:tcPr>
            <w:tcW w:w="1604" w:type="dxa"/>
            <w:vMerge/>
            <w:tcBorders>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13f</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Describe any sensitivity analyses conducted to assess robustness of the synthesized results.</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5</w:t>
            </w:r>
          </w:p>
        </w:tc>
      </w:tr>
      <w:tr w:rsidR="00BC0428" w:rsidRPr="002819C1" w:rsidTr="00BC0428">
        <w:trPr>
          <w:trHeight w:val="49"/>
        </w:trPr>
        <w:tc>
          <w:tcPr>
            <w:tcW w:w="160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Reporting bias assessment</w:t>
            </w: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14</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Describe any methods used to assess risk of bias due to missing results in a synthesis (arising from reporting biases).</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NA</w:t>
            </w:r>
          </w:p>
        </w:tc>
      </w:tr>
      <w:tr w:rsidR="00BC0428" w:rsidRPr="002819C1" w:rsidTr="00BC0428">
        <w:trPr>
          <w:trHeight w:val="49"/>
        </w:trPr>
        <w:tc>
          <w:tcPr>
            <w:tcW w:w="160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Certainty assessment</w:t>
            </w: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15</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Describe any methods used to assess certainty (or confidence) in the body of evidence for an outcome.</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NA</w:t>
            </w:r>
          </w:p>
        </w:tc>
      </w:tr>
      <w:tr w:rsidR="00BC0428" w:rsidRPr="002819C1" w:rsidTr="00BC0428">
        <w:trPr>
          <w:trHeight w:val="24"/>
        </w:trPr>
        <w:tc>
          <w:tcPr>
            <w:tcW w:w="7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C0428" w:rsidRPr="002819C1" w:rsidRDefault="00BC0428" w:rsidP="002704E8">
            <w:pPr>
              <w:pStyle w:val="Default"/>
              <w:rPr>
                <w:rFonts w:ascii="Times New Roman" w:hAnsi="Times New Roman" w:cs="Times New Roman"/>
              </w:rPr>
            </w:pPr>
            <w:r w:rsidRPr="002819C1">
              <w:rPr>
                <w:rFonts w:ascii="Times New Roman" w:hAnsi="Times New Roman" w:cs="Times New Roman"/>
                <w:b/>
                <w:bCs/>
              </w:rPr>
              <w:t xml:space="preserve">RESULTS </w:t>
            </w:r>
          </w:p>
        </w:tc>
        <w:tc>
          <w:tcPr>
            <w:tcW w:w="1134" w:type="dxa"/>
            <w:tcBorders>
              <w:top w:val="double" w:sz="5" w:space="0" w:color="000000"/>
              <w:left w:val="single" w:sz="5" w:space="0" w:color="000000"/>
              <w:bottom w:val="single" w:sz="5" w:space="0" w:color="000000"/>
              <w:right w:val="single" w:sz="5" w:space="0" w:color="000000"/>
            </w:tcBorders>
            <w:shd w:val="clear" w:color="auto" w:fill="FFFFCC"/>
          </w:tcPr>
          <w:p w:rsidR="00BC0428" w:rsidRPr="002819C1" w:rsidRDefault="00BC0428" w:rsidP="002704E8">
            <w:pPr>
              <w:pStyle w:val="Default"/>
              <w:jc w:val="center"/>
              <w:rPr>
                <w:rFonts w:ascii="Times New Roman" w:hAnsi="Times New Roman" w:cs="Times New Roman"/>
                <w:color w:val="auto"/>
              </w:rPr>
            </w:pPr>
          </w:p>
        </w:tc>
      </w:tr>
      <w:tr w:rsidR="00BC0428" w:rsidRPr="002819C1" w:rsidTr="00BC0428">
        <w:trPr>
          <w:trHeight w:val="49"/>
        </w:trPr>
        <w:tc>
          <w:tcPr>
            <w:tcW w:w="1604" w:type="dxa"/>
            <w:vMerge w:val="restart"/>
            <w:tcBorders>
              <w:top w:val="single" w:sz="5" w:space="0" w:color="000000"/>
              <w:left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 xml:space="preserve">Study </w:t>
            </w:r>
            <w:r w:rsidRPr="002819C1">
              <w:rPr>
                <w:rFonts w:ascii="Times New Roman" w:hAnsi="Times New Roman" w:cs="Times New Roman"/>
              </w:rPr>
              <w:lastRenderedPageBreak/>
              <w:t xml:space="preserve">selection </w:t>
            </w: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lastRenderedPageBreak/>
              <w:t>16a</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 xml:space="preserve">Describe the results of the search and selection process, </w:t>
            </w:r>
            <w:r w:rsidRPr="002819C1">
              <w:rPr>
                <w:rFonts w:ascii="Times New Roman" w:hAnsi="Times New Roman" w:cs="Times New Roman"/>
              </w:rPr>
              <w:lastRenderedPageBreak/>
              <w:t>from the number of records identified in the search to the number of studies included in the review, ideally using a flow diagram.</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lastRenderedPageBreak/>
              <w:t xml:space="preserve">5, </w:t>
            </w:r>
            <w:r w:rsidRPr="002819C1">
              <w:rPr>
                <w:rFonts w:ascii="Times New Roman" w:hAnsi="Times New Roman" w:cs="Times New Roman"/>
                <w:color w:val="auto"/>
              </w:rPr>
              <w:lastRenderedPageBreak/>
              <w:t>Figure-1</w:t>
            </w:r>
          </w:p>
        </w:tc>
      </w:tr>
      <w:tr w:rsidR="00BC0428" w:rsidRPr="002819C1" w:rsidTr="00BC0428">
        <w:trPr>
          <w:trHeight w:val="49"/>
        </w:trPr>
        <w:tc>
          <w:tcPr>
            <w:tcW w:w="1604" w:type="dxa"/>
            <w:vMerge/>
            <w:tcBorders>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16b</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Cite studies that might appear to meet the inclusion criteria, but which were excluded, and explain why they were excluded.</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5, Table 1</w:t>
            </w:r>
          </w:p>
        </w:tc>
      </w:tr>
      <w:tr w:rsidR="00BC0428" w:rsidRPr="002819C1" w:rsidTr="00BC0428">
        <w:trPr>
          <w:trHeight w:val="105"/>
        </w:trPr>
        <w:tc>
          <w:tcPr>
            <w:tcW w:w="160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 xml:space="preserve">Study characteristics </w:t>
            </w: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17</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Cite each included study and present its characteristics.</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Table-1</w:t>
            </w:r>
          </w:p>
        </w:tc>
      </w:tr>
      <w:tr w:rsidR="00BC0428" w:rsidRPr="002819C1" w:rsidTr="00BC0428">
        <w:trPr>
          <w:trHeight w:val="49"/>
        </w:trPr>
        <w:tc>
          <w:tcPr>
            <w:tcW w:w="160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 xml:space="preserve">Risk of bias in studies </w:t>
            </w: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18</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Present assessments of risk of bias for each included study.</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Table S4</w:t>
            </w:r>
          </w:p>
        </w:tc>
      </w:tr>
      <w:tr w:rsidR="00BC0428" w:rsidRPr="002819C1" w:rsidTr="00BC0428">
        <w:trPr>
          <w:trHeight w:val="49"/>
        </w:trPr>
        <w:tc>
          <w:tcPr>
            <w:tcW w:w="160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 xml:space="preserve">Results of individual studies </w:t>
            </w: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19</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For all outcomes, present, for each study: (a) summary statistics for each group (where appropriate) and (b) an effect estimate and its precision (e.g. confidence/credible interval), ideally using structured tables or plots.</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 xml:space="preserve">Table 1, </w:t>
            </w:r>
          </w:p>
        </w:tc>
      </w:tr>
      <w:tr w:rsidR="00BC0428" w:rsidRPr="002819C1" w:rsidTr="00BC0428">
        <w:trPr>
          <w:trHeight w:val="49"/>
        </w:trPr>
        <w:tc>
          <w:tcPr>
            <w:tcW w:w="1604" w:type="dxa"/>
            <w:vMerge w:val="restart"/>
            <w:tcBorders>
              <w:top w:val="single" w:sz="5" w:space="0" w:color="000000"/>
              <w:left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Results of syntheses</w:t>
            </w: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20a</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For each synthesis, briefly summarise the characteristics and risk of bias among contributing studies.</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5</w:t>
            </w:r>
          </w:p>
        </w:tc>
      </w:tr>
      <w:tr w:rsidR="00BC0428" w:rsidRPr="002819C1" w:rsidTr="00BC0428">
        <w:trPr>
          <w:trHeight w:val="207"/>
        </w:trPr>
        <w:tc>
          <w:tcPr>
            <w:tcW w:w="1604" w:type="dxa"/>
            <w:vMerge/>
            <w:tcBorders>
              <w:left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20b</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 xml:space="preserve">5, 6 </w:t>
            </w:r>
          </w:p>
        </w:tc>
      </w:tr>
      <w:tr w:rsidR="00BC0428" w:rsidRPr="002819C1" w:rsidTr="00BC0428">
        <w:trPr>
          <w:trHeight w:val="49"/>
        </w:trPr>
        <w:tc>
          <w:tcPr>
            <w:tcW w:w="1604" w:type="dxa"/>
            <w:vMerge/>
            <w:tcBorders>
              <w:left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20c</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Present results of all investigations of possible causes of heterogeneity among study results.</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5, 6</w:t>
            </w:r>
          </w:p>
        </w:tc>
      </w:tr>
      <w:tr w:rsidR="00BC0428" w:rsidRPr="002819C1" w:rsidTr="00BC0428">
        <w:trPr>
          <w:trHeight w:val="49"/>
        </w:trPr>
        <w:tc>
          <w:tcPr>
            <w:tcW w:w="1604" w:type="dxa"/>
            <w:vMerge/>
            <w:tcBorders>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20d</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Present results of all sensitivity analyses conducted to assess the robustness of the synthesized results.</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 xml:space="preserve">6 </w:t>
            </w:r>
          </w:p>
        </w:tc>
      </w:tr>
      <w:tr w:rsidR="00BC0428" w:rsidRPr="002819C1" w:rsidTr="00BC0428">
        <w:trPr>
          <w:trHeight w:val="49"/>
        </w:trPr>
        <w:tc>
          <w:tcPr>
            <w:tcW w:w="160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Reporting biases</w:t>
            </w: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21</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Present assessments of risk of bias due to missing results (arising from reporting biases) for each synthesis assessed.</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NA</w:t>
            </w:r>
          </w:p>
        </w:tc>
      </w:tr>
      <w:tr w:rsidR="00BC0428" w:rsidRPr="002819C1" w:rsidTr="00BC0428">
        <w:trPr>
          <w:trHeight w:val="49"/>
        </w:trPr>
        <w:tc>
          <w:tcPr>
            <w:tcW w:w="160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 xml:space="preserve">Certainty of evidence </w:t>
            </w: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22</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Present assessments of certainty (or confidence) in the body of evidence for each outcome assessed.</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NA</w:t>
            </w:r>
          </w:p>
        </w:tc>
      </w:tr>
      <w:tr w:rsidR="00BC0428" w:rsidRPr="002819C1" w:rsidTr="00BC0428">
        <w:trPr>
          <w:trHeight w:val="24"/>
        </w:trPr>
        <w:tc>
          <w:tcPr>
            <w:tcW w:w="7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C0428" w:rsidRPr="002819C1" w:rsidRDefault="00BC0428" w:rsidP="002704E8">
            <w:pPr>
              <w:pStyle w:val="Default"/>
              <w:rPr>
                <w:rFonts w:ascii="Times New Roman" w:hAnsi="Times New Roman" w:cs="Times New Roman"/>
              </w:rPr>
            </w:pPr>
            <w:r w:rsidRPr="002819C1">
              <w:rPr>
                <w:rFonts w:ascii="Times New Roman" w:hAnsi="Times New Roman" w:cs="Times New Roman"/>
                <w:b/>
                <w:bCs/>
              </w:rPr>
              <w:t xml:space="preserve">DISCUSSION </w:t>
            </w:r>
          </w:p>
        </w:tc>
        <w:tc>
          <w:tcPr>
            <w:tcW w:w="1134" w:type="dxa"/>
            <w:tcBorders>
              <w:top w:val="double" w:sz="5" w:space="0" w:color="000000"/>
              <w:left w:val="single" w:sz="5" w:space="0" w:color="000000"/>
              <w:bottom w:val="single" w:sz="5" w:space="0" w:color="000000"/>
              <w:right w:val="single" w:sz="5" w:space="0" w:color="000000"/>
            </w:tcBorders>
            <w:shd w:val="clear" w:color="auto" w:fill="FFFFCC"/>
          </w:tcPr>
          <w:p w:rsidR="00BC0428" w:rsidRPr="002819C1" w:rsidRDefault="00BC0428" w:rsidP="002704E8">
            <w:pPr>
              <w:pStyle w:val="Default"/>
              <w:jc w:val="center"/>
              <w:rPr>
                <w:rFonts w:ascii="Times New Roman" w:hAnsi="Times New Roman" w:cs="Times New Roman"/>
                <w:color w:val="auto"/>
              </w:rPr>
            </w:pPr>
          </w:p>
        </w:tc>
      </w:tr>
      <w:tr w:rsidR="00BC0428" w:rsidRPr="002819C1" w:rsidTr="00BC0428">
        <w:trPr>
          <w:trHeight w:val="49"/>
        </w:trPr>
        <w:tc>
          <w:tcPr>
            <w:tcW w:w="1604" w:type="dxa"/>
            <w:vMerge w:val="restart"/>
            <w:tcBorders>
              <w:top w:val="single" w:sz="5" w:space="0" w:color="000000"/>
              <w:left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 xml:space="preserve">Discussion </w:t>
            </w: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23a</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Provide a general interpretation of the results in the context of other evidence.</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6</w:t>
            </w:r>
          </w:p>
        </w:tc>
      </w:tr>
      <w:tr w:rsidR="00BC0428" w:rsidRPr="002819C1" w:rsidTr="00BC0428">
        <w:trPr>
          <w:trHeight w:val="49"/>
        </w:trPr>
        <w:tc>
          <w:tcPr>
            <w:tcW w:w="1604" w:type="dxa"/>
            <w:vMerge/>
            <w:tcBorders>
              <w:left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23b</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Discuss any limitations of the evidence included in the review.</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7</w:t>
            </w:r>
          </w:p>
        </w:tc>
      </w:tr>
      <w:tr w:rsidR="00BC0428" w:rsidRPr="002819C1" w:rsidTr="00BC0428">
        <w:trPr>
          <w:trHeight w:val="49"/>
        </w:trPr>
        <w:tc>
          <w:tcPr>
            <w:tcW w:w="1604" w:type="dxa"/>
            <w:vMerge/>
            <w:tcBorders>
              <w:left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p>
        </w:tc>
        <w:tc>
          <w:tcPr>
            <w:tcW w:w="702" w:type="dxa"/>
            <w:tcBorders>
              <w:top w:val="single" w:sz="5" w:space="0" w:color="000000"/>
              <w:left w:val="single" w:sz="5" w:space="0" w:color="000000"/>
              <w:bottom w:val="single" w:sz="4" w:space="0" w:color="auto"/>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23c</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Discuss any limitations of the review processes used.</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7</w:t>
            </w:r>
          </w:p>
        </w:tc>
      </w:tr>
      <w:tr w:rsidR="00BC0428" w:rsidRPr="002819C1" w:rsidTr="00BC0428">
        <w:trPr>
          <w:trHeight w:val="49"/>
        </w:trPr>
        <w:tc>
          <w:tcPr>
            <w:tcW w:w="1604" w:type="dxa"/>
            <w:vMerge/>
            <w:tcBorders>
              <w:left w:val="single" w:sz="5" w:space="0" w:color="000000"/>
              <w:bottom w:val="single" w:sz="4" w:space="0" w:color="auto"/>
              <w:right w:val="single" w:sz="5" w:space="0" w:color="000000"/>
            </w:tcBorders>
          </w:tcPr>
          <w:p w:rsidR="00BC0428" w:rsidRPr="002819C1" w:rsidRDefault="00BC0428" w:rsidP="002704E8">
            <w:pPr>
              <w:pStyle w:val="Default"/>
              <w:spacing w:before="40" w:after="40"/>
              <w:rPr>
                <w:rFonts w:ascii="Times New Roman" w:hAnsi="Times New Roman" w:cs="Times New Roman"/>
              </w:rPr>
            </w:pPr>
          </w:p>
        </w:tc>
        <w:tc>
          <w:tcPr>
            <w:tcW w:w="702" w:type="dxa"/>
            <w:tcBorders>
              <w:top w:val="single" w:sz="4" w:space="0" w:color="auto"/>
              <w:left w:val="single" w:sz="5" w:space="0" w:color="000000"/>
              <w:bottom w:val="single" w:sz="4" w:space="0" w:color="auto"/>
              <w:right w:val="single" w:sz="4" w:space="0" w:color="auto"/>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23d</w:t>
            </w:r>
          </w:p>
        </w:tc>
        <w:tc>
          <w:tcPr>
            <w:tcW w:w="5571" w:type="dxa"/>
            <w:tcBorders>
              <w:top w:val="single" w:sz="5" w:space="0" w:color="000000"/>
              <w:left w:val="single" w:sz="4" w:space="0" w:color="auto"/>
              <w:bottom w:val="doub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Discuss implications of the results for practice, policy, and future research.</w:t>
            </w:r>
          </w:p>
        </w:tc>
        <w:tc>
          <w:tcPr>
            <w:tcW w:w="1134" w:type="dxa"/>
            <w:tcBorders>
              <w:top w:val="single" w:sz="5" w:space="0" w:color="000000"/>
              <w:left w:val="single" w:sz="5" w:space="0" w:color="000000"/>
              <w:bottom w:val="doub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7</w:t>
            </w:r>
          </w:p>
        </w:tc>
      </w:tr>
      <w:tr w:rsidR="00BC0428" w:rsidRPr="002819C1" w:rsidTr="00BC0428">
        <w:trPr>
          <w:trHeight w:val="24"/>
        </w:trPr>
        <w:tc>
          <w:tcPr>
            <w:tcW w:w="7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C0428" w:rsidRPr="002819C1" w:rsidRDefault="00BC0428" w:rsidP="002704E8">
            <w:pPr>
              <w:pStyle w:val="Default"/>
              <w:rPr>
                <w:rFonts w:ascii="Times New Roman" w:hAnsi="Times New Roman" w:cs="Times New Roman"/>
              </w:rPr>
            </w:pPr>
            <w:r w:rsidRPr="002819C1">
              <w:rPr>
                <w:rFonts w:ascii="Times New Roman" w:hAnsi="Times New Roman" w:cs="Times New Roman"/>
                <w:b/>
                <w:bCs/>
              </w:rPr>
              <w:t>OTHER INFORMATION</w:t>
            </w:r>
          </w:p>
        </w:tc>
        <w:tc>
          <w:tcPr>
            <w:tcW w:w="1134" w:type="dxa"/>
            <w:tcBorders>
              <w:top w:val="double" w:sz="5" w:space="0" w:color="000000"/>
              <w:left w:val="single" w:sz="5" w:space="0" w:color="000000"/>
              <w:bottom w:val="single" w:sz="5" w:space="0" w:color="000000"/>
              <w:right w:val="single" w:sz="5" w:space="0" w:color="000000"/>
            </w:tcBorders>
            <w:shd w:val="clear" w:color="auto" w:fill="FFFFCC"/>
          </w:tcPr>
          <w:p w:rsidR="00BC0428" w:rsidRPr="002819C1" w:rsidRDefault="00BC0428" w:rsidP="002704E8">
            <w:pPr>
              <w:pStyle w:val="Default"/>
              <w:jc w:val="center"/>
              <w:rPr>
                <w:rFonts w:ascii="Times New Roman" w:hAnsi="Times New Roman" w:cs="Times New Roman"/>
                <w:color w:val="auto"/>
              </w:rPr>
            </w:pPr>
          </w:p>
        </w:tc>
      </w:tr>
      <w:tr w:rsidR="00BC0428" w:rsidRPr="002819C1" w:rsidTr="00BC0428">
        <w:trPr>
          <w:trHeight w:val="49"/>
        </w:trPr>
        <w:tc>
          <w:tcPr>
            <w:tcW w:w="1604" w:type="dxa"/>
            <w:vMerge w:val="restart"/>
            <w:tcBorders>
              <w:top w:val="single" w:sz="5" w:space="0" w:color="000000"/>
              <w:left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lastRenderedPageBreak/>
              <w:t>Registration and protocol</w:t>
            </w: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24a</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Provide registration information for the review, including register name and registration number, or state that the review was not registered.</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3</w:t>
            </w:r>
          </w:p>
        </w:tc>
      </w:tr>
      <w:tr w:rsidR="00BC0428" w:rsidRPr="002819C1" w:rsidTr="00BC0428">
        <w:trPr>
          <w:trHeight w:val="58"/>
        </w:trPr>
        <w:tc>
          <w:tcPr>
            <w:tcW w:w="1604" w:type="dxa"/>
            <w:vMerge/>
            <w:tcBorders>
              <w:left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24b</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Indicate where the review protocol can be accessed, or state that a protocol was not prepared.</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3</w:t>
            </w:r>
          </w:p>
        </w:tc>
      </w:tr>
      <w:tr w:rsidR="00BC0428" w:rsidRPr="002819C1" w:rsidTr="00BC0428">
        <w:trPr>
          <w:trHeight w:val="49"/>
        </w:trPr>
        <w:tc>
          <w:tcPr>
            <w:tcW w:w="1604" w:type="dxa"/>
            <w:vMerge/>
            <w:tcBorders>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24c</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Describe and explain any amendments to information provided at registration or in the protocol.</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NA</w:t>
            </w:r>
          </w:p>
        </w:tc>
      </w:tr>
      <w:tr w:rsidR="00BC0428" w:rsidRPr="002819C1" w:rsidTr="00BC0428">
        <w:trPr>
          <w:trHeight w:val="49"/>
        </w:trPr>
        <w:tc>
          <w:tcPr>
            <w:tcW w:w="160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Support</w:t>
            </w: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25</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Describe sources of financial or non-financial support for the review, and the role of the funders or sponsors in the review.</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10</w:t>
            </w:r>
          </w:p>
        </w:tc>
      </w:tr>
      <w:tr w:rsidR="00BC0428" w:rsidRPr="002819C1" w:rsidTr="00BC0428">
        <w:trPr>
          <w:trHeight w:val="49"/>
        </w:trPr>
        <w:tc>
          <w:tcPr>
            <w:tcW w:w="160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Competing interests</w:t>
            </w:r>
          </w:p>
        </w:tc>
        <w:tc>
          <w:tcPr>
            <w:tcW w:w="702"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26</w:t>
            </w:r>
          </w:p>
        </w:tc>
        <w:tc>
          <w:tcPr>
            <w:tcW w:w="5571"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Declare any competing interests of review authors.</w:t>
            </w:r>
          </w:p>
        </w:tc>
        <w:tc>
          <w:tcPr>
            <w:tcW w:w="1134" w:type="dxa"/>
            <w:tcBorders>
              <w:top w:val="single" w:sz="5" w:space="0" w:color="000000"/>
              <w:left w:val="single" w:sz="5" w:space="0" w:color="000000"/>
              <w:bottom w:val="sing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10</w:t>
            </w:r>
          </w:p>
        </w:tc>
      </w:tr>
      <w:tr w:rsidR="00BC0428" w:rsidRPr="002819C1" w:rsidTr="00BC0428">
        <w:trPr>
          <w:trHeight w:val="224"/>
        </w:trPr>
        <w:tc>
          <w:tcPr>
            <w:tcW w:w="1604" w:type="dxa"/>
            <w:tcBorders>
              <w:top w:val="single" w:sz="5" w:space="0" w:color="000000"/>
              <w:left w:val="single" w:sz="5" w:space="0" w:color="000000"/>
              <w:bottom w:val="doub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Availability of data, code and other materials</w:t>
            </w:r>
          </w:p>
        </w:tc>
        <w:tc>
          <w:tcPr>
            <w:tcW w:w="702" w:type="dxa"/>
            <w:tcBorders>
              <w:top w:val="single" w:sz="5" w:space="0" w:color="000000"/>
              <w:left w:val="single" w:sz="5" w:space="0" w:color="000000"/>
              <w:bottom w:val="double" w:sz="5" w:space="0" w:color="000000"/>
              <w:right w:val="single" w:sz="5" w:space="0" w:color="000000"/>
            </w:tcBorders>
          </w:tcPr>
          <w:p w:rsidR="00BC0428" w:rsidRPr="002819C1" w:rsidRDefault="00BC0428" w:rsidP="002704E8">
            <w:pPr>
              <w:pStyle w:val="Default"/>
              <w:spacing w:before="40" w:after="40"/>
              <w:jc w:val="right"/>
              <w:rPr>
                <w:rFonts w:ascii="Times New Roman" w:hAnsi="Times New Roman" w:cs="Times New Roman"/>
              </w:rPr>
            </w:pPr>
            <w:r w:rsidRPr="002819C1">
              <w:rPr>
                <w:rFonts w:ascii="Times New Roman" w:hAnsi="Times New Roman" w:cs="Times New Roman"/>
              </w:rPr>
              <w:t>27</w:t>
            </w:r>
          </w:p>
        </w:tc>
        <w:tc>
          <w:tcPr>
            <w:tcW w:w="5571" w:type="dxa"/>
            <w:tcBorders>
              <w:top w:val="single" w:sz="5" w:space="0" w:color="000000"/>
              <w:left w:val="single" w:sz="5" w:space="0" w:color="000000"/>
              <w:bottom w:val="doub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rPr>
            </w:pPr>
            <w:r w:rsidRPr="002819C1">
              <w:rPr>
                <w:rFonts w:ascii="Times New Roman" w:hAnsi="Times New Roman" w:cs="Times New Roman"/>
              </w:rPr>
              <w:t>Report which of the following are publicly available and where they can be found: template data collection forms; data extracted from included studies; data used for all analyses; analytic code; any other materials used in the review.</w:t>
            </w:r>
          </w:p>
        </w:tc>
        <w:tc>
          <w:tcPr>
            <w:tcW w:w="1134" w:type="dxa"/>
            <w:tcBorders>
              <w:top w:val="single" w:sz="5" w:space="0" w:color="000000"/>
              <w:left w:val="single" w:sz="5" w:space="0" w:color="000000"/>
              <w:bottom w:val="double" w:sz="5" w:space="0" w:color="000000"/>
              <w:right w:val="single" w:sz="5" w:space="0" w:color="000000"/>
            </w:tcBorders>
          </w:tcPr>
          <w:p w:rsidR="00BC0428" w:rsidRPr="002819C1" w:rsidRDefault="00BC0428" w:rsidP="002704E8">
            <w:pPr>
              <w:pStyle w:val="Default"/>
              <w:spacing w:before="40" w:after="40"/>
              <w:rPr>
                <w:rFonts w:ascii="Times New Roman" w:hAnsi="Times New Roman" w:cs="Times New Roman"/>
                <w:color w:val="auto"/>
              </w:rPr>
            </w:pPr>
            <w:r w:rsidRPr="002819C1">
              <w:rPr>
                <w:rFonts w:ascii="Times New Roman" w:hAnsi="Times New Roman" w:cs="Times New Roman"/>
                <w:color w:val="auto"/>
              </w:rPr>
              <w:t>10</w:t>
            </w:r>
          </w:p>
        </w:tc>
      </w:tr>
    </w:tbl>
    <w:p w:rsidR="00637063" w:rsidRDefault="00637063" w:rsidP="00333BEC">
      <w:pPr>
        <w:spacing w:line="278" w:lineRule="auto"/>
        <w:rPr>
          <w:rFonts w:ascii="Times New Roman" w:hAnsi="Times New Roman" w:cs="Times New Roman"/>
          <w:b/>
          <w:bCs/>
          <w:color w:val="000000" w:themeColor="text1"/>
          <w:sz w:val="24"/>
          <w:szCs w:val="24"/>
        </w:rPr>
      </w:pPr>
    </w:p>
    <w:p w:rsidR="00637063" w:rsidRDefault="00637063">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rsidR="00333BEC" w:rsidRPr="002819C1" w:rsidRDefault="00333BEC" w:rsidP="00333BEC">
      <w:pPr>
        <w:spacing w:line="278" w:lineRule="auto"/>
        <w:rPr>
          <w:rFonts w:ascii="Times New Roman" w:eastAsia="Times New Roman" w:hAnsi="Times New Roman" w:cs="Times New Roman"/>
          <w:b/>
          <w:bCs/>
          <w:color w:val="000000" w:themeColor="text1"/>
          <w:sz w:val="24"/>
          <w:szCs w:val="24"/>
          <w:lang w:eastAsia="en-GB"/>
        </w:rPr>
      </w:pPr>
      <w:r w:rsidRPr="002819C1">
        <w:rPr>
          <w:rFonts w:ascii="Times New Roman" w:hAnsi="Times New Roman" w:cs="Times New Roman"/>
          <w:b/>
          <w:bCs/>
          <w:color w:val="000000" w:themeColor="text1"/>
          <w:sz w:val="24"/>
          <w:szCs w:val="24"/>
        </w:rPr>
        <w:lastRenderedPageBreak/>
        <w:t>Table S2.</w:t>
      </w:r>
      <w:r w:rsidRPr="002819C1">
        <w:rPr>
          <w:rFonts w:ascii="Times New Roman" w:hAnsi="Times New Roman" w:cs="Times New Roman"/>
          <w:color w:val="000000" w:themeColor="text1"/>
          <w:sz w:val="24"/>
          <w:szCs w:val="24"/>
        </w:rPr>
        <w:t xml:space="preserve"> Inclusion and Exclusion criteria</w:t>
      </w:r>
    </w:p>
    <w:p w:rsidR="00333BEC" w:rsidRPr="002819C1" w:rsidRDefault="00333BEC" w:rsidP="00333BEC">
      <w:pPr>
        <w:rPr>
          <w:rFonts w:ascii="Times New Roman" w:hAnsi="Times New Roman" w:cs="Times New Roman"/>
          <w:b/>
          <w:bCs/>
          <w:color w:val="000000" w:themeColor="text1"/>
          <w:sz w:val="24"/>
          <w:szCs w:val="24"/>
          <w:lang w:val="en-GB"/>
        </w:rPr>
      </w:pPr>
    </w:p>
    <w:p w:rsidR="00333BEC" w:rsidRPr="002819C1" w:rsidRDefault="00333BEC" w:rsidP="00333BEC">
      <w:pPr>
        <w:rPr>
          <w:rFonts w:ascii="Times New Roman" w:hAnsi="Times New Roman" w:cs="Times New Roman"/>
          <w:b/>
          <w:bCs/>
          <w:color w:val="000000" w:themeColor="text1"/>
          <w:sz w:val="24"/>
          <w:szCs w:val="24"/>
          <w:lang w:val="en-GB"/>
        </w:rPr>
      </w:pPr>
      <w:r w:rsidRPr="002819C1">
        <w:rPr>
          <w:rFonts w:ascii="Times New Roman" w:hAnsi="Times New Roman" w:cs="Times New Roman"/>
          <w:b/>
          <w:bCs/>
          <w:color w:val="000000" w:themeColor="text1"/>
          <w:sz w:val="24"/>
          <w:szCs w:val="24"/>
          <w:lang w:val="en-GB"/>
        </w:rPr>
        <w:t>Research Question: “</w:t>
      </w:r>
      <w:r w:rsidRPr="002819C1">
        <w:rPr>
          <w:rFonts w:ascii="Times New Roman" w:hAnsi="Times New Roman" w:cs="Times New Roman"/>
          <w:b/>
          <w:bCs/>
          <w:color w:val="000000" w:themeColor="text1"/>
          <w:sz w:val="24"/>
          <w:szCs w:val="24"/>
        </w:rPr>
        <w:t>Global Prevalence and risk of falls among geriatric cancer patients: A systematic review and meta-analysis?</w:t>
      </w:r>
      <w:r w:rsidRPr="002819C1">
        <w:rPr>
          <w:rFonts w:ascii="Times New Roman" w:hAnsi="Times New Roman" w:cs="Times New Roman"/>
          <w:b/>
          <w:bCs/>
          <w:color w:val="000000" w:themeColor="text1"/>
          <w:sz w:val="24"/>
          <w:szCs w:val="24"/>
          <w:lang w:val="en-GB"/>
        </w:rPr>
        <w:t>”</w:t>
      </w:r>
    </w:p>
    <w:tbl>
      <w:tblPr>
        <w:tblStyle w:val="TableGrid"/>
        <w:tblW w:w="9170" w:type="dxa"/>
        <w:tblLayout w:type="fixed"/>
        <w:tblLook w:val="04A0" w:firstRow="1" w:lastRow="0" w:firstColumn="1" w:lastColumn="0" w:noHBand="0" w:noVBand="1"/>
      </w:tblPr>
      <w:tblGrid>
        <w:gridCol w:w="1408"/>
        <w:gridCol w:w="5152"/>
        <w:gridCol w:w="2610"/>
      </w:tblGrid>
      <w:tr w:rsidR="00333BEC" w:rsidRPr="002819C1" w:rsidTr="002704E8">
        <w:trPr>
          <w:trHeight w:val="294"/>
        </w:trPr>
        <w:tc>
          <w:tcPr>
            <w:tcW w:w="6560" w:type="dxa"/>
            <w:gridSpan w:val="2"/>
            <w:shd w:val="clear" w:color="auto" w:fill="BFBFBF" w:themeFill="background1" w:themeFillShade="BF"/>
            <w:tcMar>
              <w:top w:w="13" w:type="dxa"/>
              <w:left w:w="108" w:type="dxa"/>
              <w:right w:w="96" w:type="dxa"/>
            </w:tcMar>
          </w:tcPr>
          <w:p w:rsidR="00333BEC" w:rsidRPr="002819C1" w:rsidRDefault="00333BEC" w:rsidP="002704E8">
            <w:pPr>
              <w:spacing w:line="257" w:lineRule="auto"/>
              <w:jc w:val="center"/>
              <w:rPr>
                <w:rFonts w:ascii="Times New Roman" w:hAnsi="Times New Roman" w:cs="Times New Roman"/>
                <w:sz w:val="24"/>
                <w:szCs w:val="24"/>
              </w:rPr>
            </w:pPr>
            <w:r w:rsidRPr="002819C1">
              <w:rPr>
                <w:rFonts w:ascii="Times New Roman" w:hAnsi="Times New Roman" w:cs="Times New Roman"/>
                <w:b/>
                <w:bCs/>
                <w:color w:val="000000" w:themeColor="text1"/>
                <w:sz w:val="24"/>
                <w:szCs w:val="24"/>
              </w:rPr>
              <w:t>Inclusion</w:t>
            </w:r>
          </w:p>
        </w:tc>
        <w:tc>
          <w:tcPr>
            <w:tcW w:w="2610" w:type="dxa"/>
            <w:shd w:val="clear" w:color="auto" w:fill="BFBFBF" w:themeFill="background1" w:themeFillShade="BF"/>
            <w:tcMar>
              <w:top w:w="13" w:type="dxa"/>
              <w:left w:w="108" w:type="dxa"/>
              <w:right w:w="96" w:type="dxa"/>
            </w:tcMar>
          </w:tcPr>
          <w:p w:rsidR="00333BEC" w:rsidRPr="002819C1" w:rsidRDefault="00333BEC" w:rsidP="002704E8">
            <w:pPr>
              <w:spacing w:line="257" w:lineRule="auto"/>
              <w:jc w:val="center"/>
              <w:rPr>
                <w:rFonts w:ascii="Times New Roman" w:hAnsi="Times New Roman" w:cs="Times New Roman"/>
                <w:sz w:val="24"/>
                <w:szCs w:val="24"/>
              </w:rPr>
            </w:pPr>
            <w:r w:rsidRPr="002819C1">
              <w:rPr>
                <w:rFonts w:ascii="Times New Roman" w:hAnsi="Times New Roman" w:cs="Times New Roman"/>
                <w:b/>
                <w:bCs/>
                <w:color w:val="000000" w:themeColor="text1"/>
                <w:sz w:val="24"/>
                <w:szCs w:val="24"/>
              </w:rPr>
              <w:t>Exclusion</w:t>
            </w:r>
          </w:p>
        </w:tc>
      </w:tr>
      <w:tr w:rsidR="00333BEC" w:rsidRPr="002819C1" w:rsidTr="002704E8">
        <w:trPr>
          <w:trHeight w:val="690"/>
        </w:trPr>
        <w:tc>
          <w:tcPr>
            <w:tcW w:w="1408" w:type="dxa"/>
            <w:tcMar>
              <w:top w:w="13" w:type="dxa"/>
              <w:left w:w="108" w:type="dxa"/>
              <w:right w:w="96" w:type="dxa"/>
            </w:tcMar>
          </w:tcPr>
          <w:p w:rsidR="00333BEC" w:rsidRPr="002819C1" w:rsidRDefault="00333BEC" w:rsidP="002704E8">
            <w:pPr>
              <w:spacing w:line="257" w:lineRule="auto"/>
              <w:rPr>
                <w:rFonts w:ascii="Times New Roman" w:hAnsi="Times New Roman" w:cs="Times New Roman"/>
                <w:sz w:val="24"/>
                <w:szCs w:val="24"/>
              </w:rPr>
            </w:pPr>
            <w:r w:rsidRPr="002819C1">
              <w:rPr>
                <w:rFonts w:ascii="Times New Roman" w:hAnsi="Times New Roman" w:cs="Times New Roman"/>
                <w:b/>
                <w:bCs/>
                <w:color w:val="000000" w:themeColor="text1"/>
                <w:sz w:val="24"/>
                <w:szCs w:val="24"/>
                <w:lang w:val="pl"/>
              </w:rPr>
              <w:t>Participants</w:t>
            </w:r>
          </w:p>
        </w:tc>
        <w:tc>
          <w:tcPr>
            <w:tcW w:w="5152" w:type="dxa"/>
            <w:tcMar>
              <w:top w:w="13" w:type="dxa"/>
              <w:left w:w="108" w:type="dxa"/>
              <w:right w:w="96" w:type="dxa"/>
            </w:tcMar>
          </w:tcPr>
          <w:p w:rsidR="00333BEC" w:rsidRPr="002819C1" w:rsidRDefault="00333BEC" w:rsidP="002704E8">
            <w:pPr>
              <w:spacing w:line="290" w:lineRule="auto"/>
              <w:rPr>
                <w:rFonts w:ascii="Times New Roman" w:hAnsi="Times New Roman" w:cs="Times New Roman"/>
                <w:color w:val="000000" w:themeColor="text1"/>
                <w:sz w:val="24"/>
                <w:szCs w:val="24"/>
                <w:highlight w:val="yellow"/>
              </w:rPr>
            </w:pPr>
            <w:r w:rsidRPr="002819C1">
              <w:rPr>
                <w:rFonts w:ascii="Times New Roman" w:hAnsi="Times New Roman" w:cs="Times New Roman"/>
                <w:b/>
                <w:bCs/>
                <w:sz w:val="24"/>
                <w:szCs w:val="24"/>
              </w:rPr>
              <w:t>Geriatric cancer patients</w:t>
            </w:r>
          </w:p>
        </w:tc>
        <w:tc>
          <w:tcPr>
            <w:tcW w:w="2610" w:type="dxa"/>
            <w:tcMar>
              <w:top w:w="13" w:type="dxa"/>
              <w:left w:w="108" w:type="dxa"/>
              <w:right w:w="96" w:type="dxa"/>
            </w:tcMar>
          </w:tcPr>
          <w:p w:rsidR="00333BEC" w:rsidRPr="002819C1" w:rsidRDefault="00333BEC" w:rsidP="002704E8">
            <w:pPr>
              <w:spacing w:line="257" w:lineRule="auto"/>
              <w:rPr>
                <w:rFonts w:ascii="Times New Roman" w:hAnsi="Times New Roman" w:cs="Times New Roman"/>
                <w:color w:val="000000" w:themeColor="text1"/>
                <w:sz w:val="24"/>
                <w:szCs w:val="24"/>
                <w:highlight w:val="yellow"/>
              </w:rPr>
            </w:pPr>
            <w:r w:rsidRPr="002819C1">
              <w:rPr>
                <w:rFonts w:ascii="Times New Roman" w:hAnsi="Times New Roman" w:cs="Times New Roman"/>
                <w:color w:val="000000" w:themeColor="text1"/>
                <w:sz w:val="24"/>
                <w:szCs w:val="24"/>
              </w:rPr>
              <w:t>Without Geriatric</w:t>
            </w:r>
          </w:p>
        </w:tc>
      </w:tr>
      <w:tr w:rsidR="00333BEC" w:rsidRPr="002819C1" w:rsidTr="002704E8">
        <w:trPr>
          <w:trHeight w:val="445"/>
        </w:trPr>
        <w:tc>
          <w:tcPr>
            <w:tcW w:w="1408" w:type="dxa"/>
            <w:tcMar>
              <w:top w:w="13" w:type="dxa"/>
              <w:left w:w="108" w:type="dxa"/>
              <w:right w:w="96" w:type="dxa"/>
            </w:tcMar>
            <w:vAlign w:val="center"/>
          </w:tcPr>
          <w:p w:rsidR="00333BEC" w:rsidRPr="002819C1" w:rsidRDefault="00333BEC" w:rsidP="002704E8">
            <w:pPr>
              <w:spacing w:line="257" w:lineRule="auto"/>
              <w:rPr>
                <w:rFonts w:ascii="Times New Roman" w:hAnsi="Times New Roman" w:cs="Times New Roman"/>
                <w:sz w:val="24"/>
                <w:szCs w:val="24"/>
              </w:rPr>
            </w:pPr>
            <w:r w:rsidRPr="002819C1">
              <w:rPr>
                <w:rFonts w:ascii="Times New Roman" w:hAnsi="Times New Roman" w:cs="Times New Roman"/>
                <w:b/>
                <w:bCs/>
                <w:color w:val="000000" w:themeColor="text1"/>
                <w:sz w:val="24"/>
                <w:szCs w:val="24"/>
              </w:rPr>
              <w:t>Outcome</w:t>
            </w:r>
          </w:p>
        </w:tc>
        <w:tc>
          <w:tcPr>
            <w:tcW w:w="5152" w:type="dxa"/>
            <w:tcMar>
              <w:top w:w="13" w:type="dxa"/>
              <w:left w:w="108" w:type="dxa"/>
              <w:right w:w="96" w:type="dxa"/>
            </w:tcMar>
          </w:tcPr>
          <w:p w:rsidR="00333BEC" w:rsidRPr="002819C1" w:rsidRDefault="00333BEC" w:rsidP="002704E8">
            <w:pPr>
              <w:spacing w:line="257" w:lineRule="auto"/>
              <w:rPr>
                <w:rFonts w:ascii="Times New Roman" w:hAnsi="Times New Roman" w:cs="Times New Roman"/>
                <w:bCs/>
                <w:sz w:val="24"/>
                <w:szCs w:val="24"/>
                <w:lang w:val="en-GB"/>
              </w:rPr>
            </w:pPr>
            <w:r w:rsidRPr="002819C1">
              <w:rPr>
                <w:rFonts w:ascii="Times New Roman" w:hAnsi="Times New Roman" w:cs="Times New Roman"/>
                <w:bCs/>
                <w:sz w:val="24"/>
                <w:szCs w:val="24"/>
                <w:lang w:val="en-GB"/>
              </w:rPr>
              <w:br/>
            </w:r>
            <w:r w:rsidRPr="002819C1">
              <w:rPr>
                <w:rFonts w:ascii="Times New Roman" w:hAnsi="Times New Roman" w:cs="Times New Roman"/>
                <w:bCs/>
                <w:sz w:val="24"/>
                <w:szCs w:val="24"/>
              </w:rPr>
              <w:t>Prevalence of falls</w:t>
            </w:r>
          </w:p>
          <w:p w:rsidR="00333BEC" w:rsidRPr="002819C1" w:rsidRDefault="00333BEC" w:rsidP="002704E8">
            <w:pPr>
              <w:spacing w:line="257" w:lineRule="auto"/>
              <w:rPr>
                <w:rFonts w:ascii="Times New Roman" w:hAnsi="Times New Roman" w:cs="Times New Roman"/>
                <w:bCs/>
                <w:sz w:val="24"/>
                <w:szCs w:val="24"/>
                <w:lang w:val="en-GB"/>
              </w:rPr>
            </w:pPr>
          </w:p>
        </w:tc>
        <w:tc>
          <w:tcPr>
            <w:tcW w:w="2610" w:type="dxa"/>
            <w:tcMar>
              <w:top w:w="13" w:type="dxa"/>
              <w:left w:w="108" w:type="dxa"/>
              <w:right w:w="96" w:type="dxa"/>
            </w:tcMar>
          </w:tcPr>
          <w:p w:rsidR="00333BEC" w:rsidRPr="002819C1" w:rsidRDefault="00333BEC" w:rsidP="002704E8">
            <w:pPr>
              <w:spacing w:line="257" w:lineRule="auto"/>
              <w:rPr>
                <w:rFonts w:ascii="Times New Roman" w:hAnsi="Times New Roman" w:cs="Times New Roman"/>
                <w:sz w:val="24"/>
                <w:szCs w:val="24"/>
                <w:highlight w:val="yellow"/>
              </w:rPr>
            </w:pPr>
          </w:p>
        </w:tc>
      </w:tr>
      <w:tr w:rsidR="00333BEC" w:rsidRPr="002819C1" w:rsidTr="002704E8">
        <w:trPr>
          <w:trHeight w:val="963"/>
        </w:trPr>
        <w:tc>
          <w:tcPr>
            <w:tcW w:w="1408" w:type="dxa"/>
            <w:tcMar>
              <w:top w:w="13" w:type="dxa"/>
              <w:left w:w="108" w:type="dxa"/>
              <w:right w:w="96" w:type="dxa"/>
            </w:tcMar>
            <w:vAlign w:val="center"/>
          </w:tcPr>
          <w:p w:rsidR="00333BEC" w:rsidRPr="002819C1" w:rsidRDefault="00333BEC" w:rsidP="002704E8">
            <w:pPr>
              <w:spacing w:line="257" w:lineRule="auto"/>
              <w:ind w:left="3" w:hanging="3"/>
              <w:rPr>
                <w:rFonts w:ascii="Times New Roman" w:hAnsi="Times New Roman" w:cs="Times New Roman"/>
                <w:sz w:val="24"/>
                <w:szCs w:val="24"/>
              </w:rPr>
            </w:pPr>
            <w:r w:rsidRPr="002819C1">
              <w:rPr>
                <w:rFonts w:ascii="Times New Roman" w:hAnsi="Times New Roman" w:cs="Times New Roman"/>
                <w:b/>
                <w:bCs/>
                <w:color w:val="000000" w:themeColor="text1"/>
                <w:sz w:val="24"/>
                <w:szCs w:val="24"/>
              </w:rPr>
              <w:t>Study Designs</w:t>
            </w:r>
          </w:p>
        </w:tc>
        <w:tc>
          <w:tcPr>
            <w:tcW w:w="5152" w:type="dxa"/>
            <w:tcMar>
              <w:top w:w="13" w:type="dxa"/>
              <w:left w:w="108" w:type="dxa"/>
              <w:right w:w="96" w:type="dxa"/>
            </w:tcMar>
          </w:tcPr>
          <w:p w:rsidR="00333BEC" w:rsidRPr="002819C1" w:rsidRDefault="00333BEC" w:rsidP="00333BEC">
            <w:pPr>
              <w:pStyle w:val="ListParagraph"/>
              <w:numPr>
                <w:ilvl w:val="0"/>
                <w:numId w:val="1"/>
              </w:numPr>
              <w:spacing w:line="257" w:lineRule="auto"/>
              <w:rPr>
                <w:rFonts w:ascii="Times New Roman" w:hAnsi="Times New Roman" w:cs="Times New Roman"/>
                <w:color w:val="000000" w:themeColor="text1"/>
                <w:sz w:val="24"/>
                <w:szCs w:val="24"/>
              </w:rPr>
            </w:pPr>
            <w:r w:rsidRPr="002819C1">
              <w:rPr>
                <w:rFonts w:ascii="Times New Roman" w:hAnsi="Times New Roman" w:cs="Times New Roman"/>
                <w:color w:val="000000" w:themeColor="text1"/>
                <w:sz w:val="24"/>
                <w:szCs w:val="24"/>
              </w:rPr>
              <w:t>Clinical trials</w:t>
            </w:r>
          </w:p>
          <w:p w:rsidR="00333BEC" w:rsidRPr="002819C1" w:rsidRDefault="00333BEC" w:rsidP="00333BEC">
            <w:pPr>
              <w:pStyle w:val="ListParagraph"/>
              <w:numPr>
                <w:ilvl w:val="0"/>
                <w:numId w:val="1"/>
              </w:numPr>
              <w:spacing w:line="257" w:lineRule="auto"/>
              <w:rPr>
                <w:rFonts w:ascii="Times New Roman" w:hAnsi="Times New Roman" w:cs="Times New Roman"/>
                <w:color w:val="000000" w:themeColor="text1"/>
                <w:sz w:val="24"/>
                <w:szCs w:val="24"/>
              </w:rPr>
            </w:pPr>
            <w:r w:rsidRPr="002819C1">
              <w:rPr>
                <w:rFonts w:ascii="Times New Roman" w:hAnsi="Times New Roman" w:cs="Times New Roman"/>
                <w:color w:val="000000" w:themeColor="text1"/>
                <w:sz w:val="24"/>
                <w:szCs w:val="24"/>
              </w:rPr>
              <w:t>Cross-sectional</w:t>
            </w:r>
          </w:p>
          <w:p w:rsidR="00333BEC" w:rsidRPr="002819C1" w:rsidRDefault="00333BEC" w:rsidP="00333BEC">
            <w:pPr>
              <w:pStyle w:val="ListParagraph"/>
              <w:numPr>
                <w:ilvl w:val="0"/>
                <w:numId w:val="1"/>
              </w:numPr>
              <w:spacing w:line="257" w:lineRule="auto"/>
              <w:rPr>
                <w:rFonts w:ascii="Times New Roman" w:hAnsi="Times New Roman" w:cs="Times New Roman"/>
                <w:color w:val="000000" w:themeColor="text1"/>
                <w:sz w:val="24"/>
                <w:szCs w:val="24"/>
              </w:rPr>
            </w:pPr>
            <w:r w:rsidRPr="002819C1">
              <w:rPr>
                <w:rFonts w:ascii="Times New Roman" w:hAnsi="Times New Roman" w:cs="Times New Roman"/>
                <w:color w:val="000000" w:themeColor="text1"/>
                <w:sz w:val="24"/>
                <w:szCs w:val="24"/>
              </w:rPr>
              <w:t>Cohort studies,</w:t>
            </w:r>
          </w:p>
          <w:p w:rsidR="00333BEC" w:rsidRPr="002819C1" w:rsidRDefault="00333BEC" w:rsidP="00333BEC">
            <w:pPr>
              <w:pStyle w:val="ListParagraph"/>
              <w:numPr>
                <w:ilvl w:val="0"/>
                <w:numId w:val="1"/>
              </w:numPr>
              <w:spacing w:line="257" w:lineRule="auto"/>
              <w:rPr>
                <w:rFonts w:ascii="Times New Roman" w:hAnsi="Times New Roman" w:cs="Times New Roman"/>
                <w:color w:val="000000" w:themeColor="text1"/>
                <w:sz w:val="24"/>
                <w:szCs w:val="24"/>
              </w:rPr>
            </w:pPr>
            <w:r w:rsidRPr="002819C1">
              <w:rPr>
                <w:rFonts w:ascii="Times New Roman" w:hAnsi="Times New Roman" w:cs="Times New Roman"/>
                <w:color w:val="000000" w:themeColor="text1"/>
                <w:sz w:val="24"/>
                <w:szCs w:val="24"/>
              </w:rPr>
              <w:t>Case-control studies,</w:t>
            </w:r>
          </w:p>
        </w:tc>
        <w:tc>
          <w:tcPr>
            <w:tcW w:w="2610" w:type="dxa"/>
            <w:tcMar>
              <w:top w:w="13" w:type="dxa"/>
              <w:left w:w="108" w:type="dxa"/>
              <w:right w:w="96" w:type="dxa"/>
            </w:tcMar>
          </w:tcPr>
          <w:p w:rsidR="00333BEC" w:rsidRPr="002819C1" w:rsidRDefault="00333BEC" w:rsidP="002704E8">
            <w:pPr>
              <w:spacing w:line="257" w:lineRule="auto"/>
              <w:rPr>
                <w:rFonts w:ascii="Times New Roman" w:hAnsi="Times New Roman" w:cs="Times New Roman"/>
                <w:color w:val="000000" w:themeColor="text1"/>
                <w:sz w:val="24"/>
                <w:szCs w:val="24"/>
              </w:rPr>
            </w:pPr>
            <w:r w:rsidRPr="002819C1">
              <w:rPr>
                <w:rFonts w:ascii="Times New Roman" w:hAnsi="Times New Roman" w:cs="Times New Roman"/>
                <w:color w:val="000000" w:themeColor="text1"/>
                <w:sz w:val="24"/>
                <w:szCs w:val="24"/>
              </w:rPr>
              <w:t>Letter to editor, Commentaries,</w:t>
            </w:r>
          </w:p>
          <w:p w:rsidR="00333BEC" w:rsidRPr="002819C1" w:rsidRDefault="00333BEC" w:rsidP="002704E8">
            <w:pPr>
              <w:spacing w:line="257" w:lineRule="auto"/>
              <w:rPr>
                <w:rFonts w:ascii="Times New Roman" w:hAnsi="Times New Roman" w:cs="Times New Roman"/>
                <w:sz w:val="24"/>
                <w:szCs w:val="24"/>
                <w:highlight w:val="yellow"/>
              </w:rPr>
            </w:pPr>
            <w:r w:rsidRPr="002819C1">
              <w:rPr>
                <w:rFonts w:ascii="Times New Roman" w:hAnsi="Times New Roman" w:cs="Times New Roman"/>
                <w:sz w:val="24"/>
                <w:szCs w:val="24"/>
              </w:rPr>
              <w:t xml:space="preserve">Qualitative studies, </w:t>
            </w:r>
            <w:r w:rsidRPr="002819C1">
              <w:rPr>
                <w:rFonts w:ascii="Times New Roman" w:hAnsi="Times New Roman" w:cs="Times New Roman"/>
                <w:color w:val="000000" w:themeColor="text1"/>
                <w:sz w:val="24"/>
                <w:szCs w:val="24"/>
              </w:rPr>
              <w:t>Abstract only, Case series, case reports, reviews, Discussion papers</w:t>
            </w:r>
          </w:p>
        </w:tc>
      </w:tr>
      <w:tr w:rsidR="00333BEC" w:rsidRPr="002819C1" w:rsidTr="002704E8">
        <w:trPr>
          <w:trHeight w:val="1110"/>
        </w:trPr>
        <w:tc>
          <w:tcPr>
            <w:tcW w:w="1408" w:type="dxa"/>
            <w:vAlign w:val="center"/>
          </w:tcPr>
          <w:p w:rsidR="00333BEC" w:rsidRPr="002819C1" w:rsidRDefault="00333BEC" w:rsidP="002704E8">
            <w:pPr>
              <w:rPr>
                <w:rFonts w:ascii="Times New Roman" w:hAnsi="Times New Roman" w:cs="Times New Roman"/>
                <w:b/>
                <w:bCs/>
                <w:sz w:val="24"/>
                <w:szCs w:val="24"/>
              </w:rPr>
            </w:pPr>
            <w:r w:rsidRPr="002819C1">
              <w:rPr>
                <w:rFonts w:ascii="Times New Roman" w:hAnsi="Times New Roman" w:cs="Times New Roman"/>
                <w:b/>
                <w:bCs/>
                <w:sz w:val="24"/>
                <w:szCs w:val="24"/>
              </w:rPr>
              <w:t>Time period and plan</w:t>
            </w:r>
          </w:p>
        </w:tc>
        <w:tc>
          <w:tcPr>
            <w:tcW w:w="5152" w:type="dxa"/>
            <w:tcMar>
              <w:top w:w="13" w:type="dxa"/>
              <w:left w:w="108" w:type="dxa"/>
              <w:right w:w="96" w:type="dxa"/>
            </w:tcMar>
          </w:tcPr>
          <w:p w:rsidR="00333BEC" w:rsidRPr="002819C1" w:rsidRDefault="00333BEC" w:rsidP="002704E8">
            <w:pPr>
              <w:spacing w:line="257" w:lineRule="auto"/>
              <w:rPr>
                <w:rFonts w:ascii="Times New Roman" w:hAnsi="Times New Roman" w:cs="Times New Roman"/>
                <w:color w:val="000000" w:themeColor="text1"/>
                <w:sz w:val="24"/>
                <w:szCs w:val="24"/>
                <w:highlight w:val="yellow"/>
              </w:rPr>
            </w:pPr>
            <w:r w:rsidRPr="002819C1">
              <w:rPr>
                <w:rFonts w:ascii="Times New Roman" w:hAnsi="Times New Roman" w:cs="Times New Roman"/>
                <w:color w:val="000000" w:themeColor="text1"/>
                <w:sz w:val="24"/>
                <w:szCs w:val="24"/>
              </w:rPr>
              <w:t xml:space="preserve">Only published articles in the </w:t>
            </w:r>
            <w:r w:rsidRPr="002819C1">
              <w:rPr>
                <w:rFonts w:ascii="Times New Roman" w:hAnsi="Times New Roman" w:cs="Times New Roman"/>
                <w:color w:val="000000" w:themeColor="text1"/>
                <w:sz w:val="24"/>
                <w:szCs w:val="24"/>
                <w:u w:val="single"/>
              </w:rPr>
              <w:t>English language till</w:t>
            </w:r>
            <w:r w:rsidRPr="002819C1">
              <w:rPr>
                <w:rFonts w:ascii="Times New Roman" w:hAnsi="Times New Roman" w:cs="Times New Roman"/>
                <w:color w:val="000000" w:themeColor="text1"/>
                <w:sz w:val="24"/>
                <w:szCs w:val="24"/>
              </w:rPr>
              <w:t xml:space="preserve"> of October 2024</w:t>
            </w:r>
          </w:p>
        </w:tc>
        <w:tc>
          <w:tcPr>
            <w:tcW w:w="2610" w:type="dxa"/>
            <w:tcMar>
              <w:top w:w="13" w:type="dxa"/>
              <w:left w:w="108" w:type="dxa"/>
              <w:right w:w="96" w:type="dxa"/>
            </w:tcMar>
          </w:tcPr>
          <w:p w:rsidR="00333BEC" w:rsidRPr="002819C1" w:rsidRDefault="00333BEC" w:rsidP="002704E8">
            <w:pPr>
              <w:spacing w:line="257" w:lineRule="auto"/>
              <w:rPr>
                <w:rFonts w:ascii="Times New Roman" w:hAnsi="Times New Roman" w:cs="Times New Roman"/>
                <w:sz w:val="24"/>
                <w:szCs w:val="24"/>
                <w:highlight w:val="yellow"/>
              </w:rPr>
            </w:pPr>
            <w:r w:rsidRPr="002819C1">
              <w:rPr>
                <w:rFonts w:ascii="Times New Roman" w:hAnsi="Times New Roman" w:cs="Times New Roman"/>
                <w:sz w:val="24"/>
                <w:szCs w:val="24"/>
              </w:rPr>
              <w:t>Unavailable full-text articles</w:t>
            </w:r>
          </w:p>
        </w:tc>
      </w:tr>
    </w:tbl>
    <w:p w:rsidR="00333BEC" w:rsidRPr="002819C1" w:rsidRDefault="00333BEC" w:rsidP="00333BEC">
      <w:pPr>
        <w:rPr>
          <w:rFonts w:ascii="Times New Roman" w:hAnsi="Times New Roman" w:cs="Times New Roman"/>
          <w:sz w:val="24"/>
          <w:szCs w:val="24"/>
        </w:rPr>
      </w:pPr>
    </w:p>
    <w:p w:rsidR="00333BEC" w:rsidRPr="002819C1" w:rsidRDefault="00333BEC" w:rsidP="00333BEC">
      <w:pPr>
        <w:spacing w:line="278" w:lineRule="auto"/>
        <w:rPr>
          <w:rFonts w:ascii="Times New Roman" w:eastAsia="Arial Unicode MS" w:hAnsi="Times New Roman" w:cs="Times New Roman"/>
          <w:b/>
          <w:bCs/>
          <w:color w:val="000000"/>
          <w:sz w:val="24"/>
          <w:szCs w:val="24"/>
          <w:u w:color="000000"/>
          <w:bdr w:val="nil"/>
          <w:lang w:val="en-US" w:eastAsia="en-GB"/>
          <w14:textOutline w14:w="0" w14:cap="flat" w14:cmpd="sng" w14:algn="ctr">
            <w14:noFill/>
            <w14:prstDash w14:val="solid"/>
            <w14:bevel/>
          </w14:textOutline>
        </w:rPr>
      </w:pPr>
      <w:r w:rsidRPr="002819C1">
        <w:rPr>
          <w:rFonts w:ascii="Times New Roman" w:hAnsi="Times New Roman" w:cs="Times New Roman"/>
          <w:b/>
          <w:bCs/>
          <w:sz w:val="24"/>
          <w:szCs w:val="24"/>
        </w:rPr>
        <w:br w:type="page"/>
      </w:r>
    </w:p>
    <w:p w:rsidR="00333BEC" w:rsidRPr="002819C1" w:rsidRDefault="00333BEC" w:rsidP="00102532">
      <w:pPr>
        <w:pStyle w:val="Body"/>
        <w:shd w:val="clear" w:color="auto" w:fill="D9E2F3" w:themeFill="accent5" w:themeFillTint="33"/>
        <w:rPr>
          <w:rFonts w:ascii="Times New Roman" w:eastAsia="Calibri Light" w:hAnsi="Times New Roman" w:cs="Times New Roman"/>
          <w:b/>
          <w:bCs/>
          <w:sz w:val="24"/>
          <w:szCs w:val="24"/>
        </w:rPr>
      </w:pPr>
      <w:r w:rsidRPr="002819C1">
        <w:rPr>
          <w:rFonts w:ascii="Times New Roman" w:hAnsi="Times New Roman" w:cs="Times New Roman"/>
          <w:b/>
          <w:bCs/>
          <w:sz w:val="24"/>
          <w:szCs w:val="24"/>
        </w:rPr>
        <w:lastRenderedPageBreak/>
        <w:t>Table S3. The adjusted search terms as per searched electronic databases</w:t>
      </w:r>
    </w:p>
    <w:tbl>
      <w:tblPr>
        <w:tblStyle w:val="GridTable1Light"/>
        <w:tblW w:w="9923" w:type="dxa"/>
        <w:jc w:val="center"/>
        <w:tblLook w:val="04A0" w:firstRow="1" w:lastRow="0" w:firstColumn="1" w:lastColumn="0" w:noHBand="0" w:noVBand="1"/>
      </w:tblPr>
      <w:tblGrid>
        <w:gridCol w:w="1478"/>
        <w:gridCol w:w="7209"/>
        <w:gridCol w:w="1236"/>
      </w:tblGrid>
      <w:tr w:rsidR="00333BEC" w:rsidRPr="002819C1" w:rsidTr="002704E8">
        <w:trPr>
          <w:cnfStyle w:val="100000000000" w:firstRow="1" w:lastRow="0" w:firstColumn="0" w:lastColumn="0" w:oddVBand="0" w:evenVBand="0" w:oddHBand="0"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1478" w:type="dxa"/>
            <w:hideMark/>
          </w:tcPr>
          <w:p w:rsidR="00333BEC" w:rsidRPr="002819C1" w:rsidRDefault="00333BEC" w:rsidP="002704E8">
            <w:pPr>
              <w:rPr>
                <w:rFonts w:ascii="Times New Roman" w:hAnsi="Times New Roman" w:cs="Times New Roman"/>
                <w:sz w:val="24"/>
                <w:szCs w:val="24"/>
              </w:rPr>
            </w:pPr>
            <w:r w:rsidRPr="002819C1">
              <w:rPr>
                <w:rFonts w:ascii="Times New Roman" w:hAnsi="Times New Roman" w:cs="Times New Roman"/>
                <w:sz w:val="24"/>
                <w:szCs w:val="24"/>
              </w:rPr>
              <w:t>Database</w:t>
            </w:r>
          </w:p>
        </w:tc>
        <w:tc>
          <w:tcPr>
            <w:tcW w:w="7209" w:type="dxa"/>
            <w:hideMark/>
          </w:tcPr>
          <w:p w:rsidR="00333BEC" w:rsidRPr="002819C1" w:rsidRDefault="00333BEC" w:rsidP="002704E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19C1">
              <w:rPr>
                <w:rFonts w:ascii="Times New Roman" w:hAnsi="Times New Roman" w:cs="Times New Roman"/>
                <w:sz w:val="24"/>
                <w:szCs w:val="24"/>
              </w:rPr>
              <w:t>Search Strategy</w:t>
            </w:r>
          </w:p>
        </w:tc>
        <w:tc>
          <w:tcPr>
            <w:tcW w:w="1236" w:type="dxa"/>
          </w:tcPr>
          <w:p w:rsidR="00333BEC" w:rsidRPr="002819C1" w:rsidRDefault="00333BEC" w:rsidP="002704E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19C1">
              <w:rPr>
                <w:rFonts w:ascii="Times New Roman" w:hAnsi="Times New Roman" w:cs="Times New Roman"/>
                <w:sz w:val="24"/>
                <w:szCs w:val="24"/>
              </w:rPr>
              <w:t>Hits</w:t>
            </w:r>
          </w:p>
        </w:tc>
      </w:tr>
      <w:tr w:rsidR="00333BEC" w:rsidRPr="002819C1" w:rsidTr="002704E8">
        <w:trPr>
          <w:trHeight w:val="269"/>
          <w:jc w:val="center"/>
        </w:trPr>
        <w:tc>
          <w:tcPr>
            <w:cnfStyle w:val="001000000000" w:firstRow="0" w:lastRow="0" w:firstColumn="1" w:lastColumn="0" w:oddVBand="0" w:evenVBand="0" w:oddHBand="0" w:evenHBand="0" w:firstRowFirstColumn="0" w:firstRowLastColumn="0" w:lastRowFirstColumn="0" w:lastRowLastColumn="0"/>
            <w:tcW w:w="1478" w:type="dxa"/>
            <w:hideMark/>
          </w:tcPr>
          <w:p w:rsidR="00333BEC" w:rsidRPr="002819C1" w:rsidRDefault="00333BEC" w:rsidP="002704E8">
            <w:pPr>
              <w:rPr>
                <w:rFonts w:ascii="Times New Roman" w:hAnsi="Times New Roman" w:cs="Times New Roman"/>
                <w:b w:val="0"/>
                <w:bCs w:val="0"/>
                <w:sz w:val="24"/>
                <w:szCs w:val="24"/>
              </w:rPr>
            </w:pPr>
            <w:r w:rsidRPr="002819C1">
              <w:rPr>
                <w:rFonts w:ascii="Times New Roman" w:hAnsi="Times New Roman" w:cs="Times New Roman"/>
                <w:sz w:val="24"/>
                <w:szCs w:val="24"/>
              </w:rPr>
              <w:t>PubMed</w:t>
            </w:r>
          </w:p>
          <w:p w:rsidR="00333BEC" w:rsidRPr="002819C1" w:rsidRDefault="00333BEC" w:rsidP="002704E8">
            <w:pPr>
              <w:rPr>
                <w:rFonts w:ascii="Times New Roman" w:hAnsi="Times New Roman" w:cs="Times New Roman"/>
                <w:sz w:val="24"/>
                <w:szCs w:val="24"/>
              </w:rPr>
            </w:pPr>
            <w:r w:rsidRPr="002819C1">
              <w:rPr>
                <w:rFonts w:ascii="Times New Roman" w:hAnsi="Times New Roman" w:cs="Times New Roman"/>
                <w:sz w:val="24"/>
                <w:szCs w:val="24"/>
              </w:rPr>
              <w:t>#1</w:t>
            </w:r>
          </w:p>
          <w:p w:rsidR="00333BEC" w:rsidRPr="002819C1" w:rsidRDefault="00333BEC" w:rsidP="002704E8">
            <w:pPr>
              <w:rPr>
                <w:rFonts w:ascii="Times New Roman" w:hAnsi="Times New Roman" w:cs="Times New Roman"/>
                <w:sz w:val="24"/>
                <w:szCs w:val="24"/>
              </w:rPr>
            </w:pPr>
          </w:p>
        </w:tc>
        <w:tc>
          <w:tcPr>
            <w:tcW w:w="7209" w:type="dxa"/>
            <w:hideMark/>
          </w:tcPr>
          <w:p w:rsidR="00333BEC" w:rsidRPr="002819C1" w:rsidRDefault="00333BEC" w:rsidP="002704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19C1">
              <w:rPr>
                <w:rFonts w:ascii="Times New Roman" w:hAnsi="Times New Roman" w:cs="Times New Roman"/>
                <w:sz w:val="24"/>
                <w:szCs w:val="24"/>
              </w:rPr>
              <w:t>("neoplasms"[Title/Abstract] OR "cancer*"[Title/Abstract] OR "tumor*"[Title/Abstract] OR "Malignant Neoplasm"[Title/Abstract] OR "Benign Neoplasms"[Title/Abstract] OR "malignanc*"[Title/Abstract])</w:t>
            </w:r>
          </w:p>
        </w:tc>
        <w:tc>
          <w:tcPr>
            <w:tcW w:w="1236" w:type="dxa"/>
          </w:tcPr>
          <w:p w:rsidR="00333BEC" w:rsidRPr="002819C1" w:rsidRDefault="00333BEC" w:rsidP="002704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819C1">
              <w:rPr>
                <w:rFonts w:ascii="Times New Roman" w:hAnsi="Times New Roman" w:cs="Times New Roman"/>
                <w:b/>
                <w:bCs/>
                <w:sz w:val="24"/>
                <w:szCs w:val="24"/>
              </w:rPr>
              <w:t>3,731,184</w:t>
            </w:r>
          </w:p>
        </w:tc>
      </w:tr>
      <w:tr w:rsidR="00333BEC" w:rsidRPr="002819C1" w:rsidTr="002704E8">
        <w:trPr>
          <w:trHeight w:val="269"/>
          <w:jc w:val="center"/>
        </w:trPr>
        <w:tc>
          <w:tcPr>
            <w:cnfStyle w:val="001000000000" w:firstRow="0" w:lastRow="0" w:firstColumn="1" w:lastColumn="0" w:oddVBand="0" w:evenVBand="0" w:oddHBand="0" w:evenHBand="0" w:firstRowFirstColumn="0" w:firstRowLastColumn="0" w:lastRowFirstColumn="0" w:lastRowLastColumn="0"/>
            <w:tcW w:w="1478" w:type="dxa"/>
          </w:tcPr>
          <w:p w:rsidR="00333BEC" w:rsidRPr="002819C1" w:rsidRDefault="00333BEC" w:rsidP="002704E8">
            <w:pPr>
              <w:rPr>
                <w:rFonts w:ascii="Times New Roman" w:hAnsi="Times New Roman" w:cs="Times New Roman"/>
                <w:sz w:val="24"/>
                <w:szCs w:val="24"/>
              </w:rPr>
            </w:pPr>
            <w:r w:rsidRPr="002819C1">
              <w:rPr>
                <w:rFonts w:ascii="Times New Roman" w:hAnsi="Times New Roman" w:cs="Times New Roman"/>
                <w:sz w:val="24"/>
                <w:szCs w:val="24"/>
              </w:rPr>
              <w:t>#2</w:t>
            </w:r>
          </w:p>
        </w:tc>
        <w:tc>
          <w:tcPr>
            <w:tcW w:w="7209" w:type="dxa"/>
          </w:tcPr>
          <w:p w:rsidR="00333BEC" w:rsidRPr="002819C1" w:rsidRDefault="00333BEC" w:rsidP="002704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19C1">
              <w:rPr>
                <w:rFonts w:ascii="Times New Roman" w:hAnsi="Times New Roman" w:cs="Times New Roman"/>
                <w:sz w:val="24"/>
                <w:szCs w:val="24"/>
              </w:rPr>
              <w:t>("accidental falls"[MeSH Terms] OR "falls"[Title/Abstract])</w:t>
            </w:r>
          </w:p>
        </w:tc>
        <w:tc>
          <w:tcPr>
            <w:tcW w:w="1236" w:type="dxa"/>
          </w:tcPr>
          <w:p w:rsidR="00333BEC" w:rsidRPr="002819C1" w:rsidRDefault="00333BEC" w:rsidP="002704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819C1">
              <w:rPr>
                <w:rFonts w:ascii="Times New Roman" w:hAnsi="Times New Roman" w:cs="Times New Roman"/>
                <w:b/>
                <w:bCs/>
                <w:sz w:val="24"/>
                <w:szCs w:val="24"/>
              </w:rPr>
              <w:t>73,987</w:t>
            </w:r>
          </w:p>
        </w:tc>
      </w:tr>
      <w:tr w:rsidR="00333BEC" w:rsidRPr="002819C1" w:rsidTr="002704E8">
        <w:trPr>
          <w:trHeight w:val="269"/>
          <w:jc w:val="center"/>
        </w:trPr>
        <w:tc>
          <w:tcPr>
            <w:cnfStyle w:val="001000000000" w:firstRow="0" w:lastRow="0" w:firstColumn="1" w:lastColumn="0" w:oddVBand="0" w:evenVBand="0" w:oddHBand="0" w:evenHBand="0" w:firstRowFirstColumn="0" w:firstRowLastColumn="0" w:lastRowFirstColumn="0" w:lastRowLastColumn="0"/>
            <w:tcW w:w="1478" w:type="dxa"/>
          </w:tcPr>
          <w:p w:rsidR="00333BEC" w:rsidRPr="002819C1" w:rsidRDefault="00333BEC" w:rsidP="002704E8">
            <w:pPr>
              <w:rPr>
                <w:rFonts w:ascii="Times New Roman" w:hAnsi="Times New Roman" w:cs="Times New Roman"/>
                <w:sz w:val="24"/>
                <w:szCs w:val="24"/>
              </w:rPr>
            </w:pPr>
            <w:r w:rsidRPr="002819C1">
              <w:rPr>
                <w:rFonts w:ascii="Times New Roman" w:hAnsi="Times New Roman" w:cs="Times New Roman"/>
                <w:sz w:val="24"/>
                <w:szCs w:val="24"/>
              </w:rPr>
              <w:t>#3</w:t>
            </w:r>
          </w:p>
        </w:tc>
        <w:tc>
          <w:tcPr>
            <w:tcW w:w="7209" w:type="dxa"/>
          </w:tcPr>
          <w:p w:rsidR="00333BEC" w:rsidRPr="002819C1" w:rsidRDefault="00333BEC" w:rsidP="002704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19C1">
              <w:rPr>
                <w:rFonts w:ascii="Times New Roman" w:hAnsi="Times New Roman" w:cs="Times New Roman"/>
                <w:sz w:val="24"/>
                <w:szCs w:val="24"/>
              </w:rPr>
              <w:t>(Geriatric OR “senior centers” OR “Older adults” OR “Advanced Aged” OR Elder)</w:t>
            </w:r>
          </w:p>
        </w:tc>
        <w:tc>
          <w:tcPr>
            <w:tcW w:w="1236" w:type="dxa"/>
          </w:tcPr>
          <w:p w:rsidR="00333BEC" w:rsidRPr="002819C1" w:rsidRDefault="00333BEC" w:rsidP="002704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819C1">
              <w:rPr>
                <w:rFonts w:ascii="Times New Roman" w:hAnsi="Times New Roman" w:cs="Times New Roman"/>
                <w:b/>
                <w:bCs/>
                <w:sz w:val="24"/>
                <w:szCs w:val="24"/>
              </w:rPr>
              <w:t>372,116</w:t>
            </w:r>
          </w:p>
        </w:tc>
      </w:tr>
      <w:tr w:rsidR="00333BEC" w:rsidRPr="002819C1" w:rsidTr="002704E8">
        <w:trPr>
          <w:trHeight w:val="269"/>
          <w:jc w:val="center"/>
        </w:trPr>
        <w:tc>
          <w:tcPr>
            <w:cnfStyle w:val="001000000000" w:firstRow="0" w:lastRow="0" w:firstColumn="1" w:lastColumn="0" w:oddVBand="0" w:evenVBand="0" w:oddHBand="0" w:evenHBand="0" w:firstRowFirstColumn="0" w:firstRowLastColumn="0" w:lastRowFirstColumn="0" w:lastRowLastColumn="0"/>
            <w:tcW w:w="1478" w:type="dxa"/>
          </w:tcPr>
          <w:p w:rsidR="00333BEC" w:rsidRPr="002819C1" w:rsidRDefault="00333BEC" w:rsidP="002704E8">
            <w:pPr>
              <w:rPr>
                <w:rFonts w:ascii="Times New Roman" w:hAnsi="Times New Roman" w:cs="Times New Roman"/>
                <w:sz w:val="24"/>
                <w:szCs w:val="24"/>
              </w:rPr>
            </w:pPr>
            <w:r w:rsidRPr="002819C1">
              <w:rPr>
                <w:rFonts w:ascii="Times New Roman" w:hAnsi="Times New Roman" w:cs="Times New Roman"/>
                <w:sz w:val="24"/>
                <w:szCs w:val="24"/>
              </w:rPr>
              <w:t>#4</w:t>
            </w:r>
          </w:p>
        </w:tc>
        <w:tc>
          <w:tcPr>
            <w:tcW w:w="7209" w:type="dxa"/>
          </w:tcPr>
          <w:p w:rsidR="00333BEC" w:rsidRPr="002819C1" w:rsidRDefault="00333BEC" w:rsidP="002704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19C1">
              <w:rPr>
                <w:rFonts w:ascii="Times New Roman" w:hAnsi="Times New Roman" w:cs="Times New Roman"/>
                <w:sz w:val="24"/>
                <w:szCs w:val="24"/>
              </w:rPr>
              <w:t>#1 AND #2 AND #3</w:t>
            </w:r>
          </w:p>
        </w:tc>
        <w:tc>
          <w:tcPr>
            <w:tcW w:w="1236" w:type="dxa"/>
          </w:tcPr>
          <w:p w:rsidR="00333BEC" w:rsidRPr="002819C1" w:rsidRDefault="00333BEC" w:rsidP="002704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819C1">
              <w:rPr>
                <w:rFonts w:ascii="Times New Roman" w:hAnsi="Times New Roman" w:cs="Times New Roman"/>
                <w:b/>
                <w:bCs/>
                <w:sz w:val="24"/>
                <w:szCs w:val="24"/>
              </w:rPr>
              <w:t>395</w:t>
            </w:r>
          </w:p>
        </w:tc>
      </w:tr>
      <w:tr w:rsidR="00333BEC" w:rsidRPr="002819C1" w:rsidTr="002704E8">
        <w:trPr>
          <w:trHeight w:val="521"/>
          <w:jc w:val="center"/>
        </w:trPr>
        <w:tc>
          <w:tcPr>
            <w:cnfStyle w:val="001000000000" w:firstRow="0" w:lastRow="0" w:firstColumn="1" w:lastColumn="0" w:oddVBand="0" w:evenVBand="0" w:oddHBand="0" w:evenHBand="0" w:firstRowFirstColumn="0" w:firstRowLastColumn="0" w:lastRowFirstColumn="0" w:lastRowLastColumn="0"/>
            <w:tcW w:w="1478" w:type="dxa"/>
            <w:hideMark/>
          </w:tcPr>
          <w:p w:rsidR="00333BEC" w:rsidRPr="002819C1" w:rsidRDefault="00333BEC" w:rsidP="002704E8">
            <w:pPr>
              <w:rPr>
                <w:rFonts w:ascii="Times New Roman" w:hAnsi="Times New Roman" w:cs="Times New Roman"/>
                <w:b w:val="0"/>
                <w:bCs w:val="0"/>
                <w:sz w:val="24"/>
                <w:szCs w:val="24"/>
              </w:rPr>
            </w:pPr>
            <w:r w:rsidRPr="002819C1">
              <w:rPr>
                <w:rFonts w:ascii="Times New Roman" w:hAnsi="Times New Roman" w:cs="Times New Roman"/>
                <w:sz w:val="24"/>
                <w:szCs w:val="24"/>
              </w:rPr>
              <w:t>Embase</w:t>
            </w:r>
          </w:p>
          <w:p w:rsidR="00333BEC" w:rsidRPr="002819C1" w:rsidRDefault="00333BEC" w:rsidP="002704E8">
            <w:pPr>
              <w:rPr>
                <w:rFonts w:ascii="Times New Roman" w:hAnsi="Times New Roman" w:cs="Times New Roman"/>
                <w:sz w:val="24"/>
                <w:szCs w:val="24"/>
              </w:rPr>
            </w:pPr>
            <w:r w:rsidRPr="002819C1">
              <w:rPr>
                <w:rFonts w:ascii="Times New Roman" w:hAnsi="Times New Roman" w:cs="Times New Roman"/>
                <w:sz w:val="24"/>
                <w:szCs w:val="24"/>
              </w:rPr>
              <w:t>#1</w:t>
            </w:r>
          </w:p>
        </w:tc>
        <w:tc>
          <w:tcPr>
            <w:tcW w:w="7209" w:type="dxa"/>
            <w:hideMark/>
          </w:tcPr>
          <w:p w:rsidR="00333BEC" w:rsidRPr="002819C1" w:rsidRDefault="00333BEC" w:rsidP="002704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19C1">
              <w:rPr>
                <w:rFonts w:ascii="Times New Roman" w:hAnsi="Times New Roman" w:cs="Times New Roman"/>
                <w:sz w:val="24"/>
                <w:szCs w:val="24"/>
              </w:rPr>
              <w:t>('neoplasms' OR '        cancer*' OR 'tumor*' OR 'Malignant Neoplasm' OR 'Benign Neoplasms' OR 'malignanc*'):ab,ti</w:t>
            </w:r>
          </w:p>
        </w:tc>
        <w:tc>
          <w:tcPr>
            <w:tcW w:w="1236" w:type="dxa"/>
          </w:tcPr>
          <w:p w:rsidR="00333BEC" w:rsidRPr="002819C1" w:rsidRDefault="00333BEC" w:rsidP="002704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19C1">
              <w:rPr>
                <w:rFonts w:ascii="Times New Roman" w:hAnsi="Times New Roman" w:cs="Times New Roman"/>
                <w:sz w:val="24"/>
                <w:szCs w:val="24"/>
              </w:rPr>
              <w:t xml:space="preserve">5,042,050 </w:t>
            </w:r>
          </w:p>
        </w:tc>
      </w:tr>
      <w:tr w:rsidR="00333BEC" w:rsidRPr="002819C1" w:rsidTr="002704E8">
        <w:trPr>
          <w:trHeight w:val="288"/>
          <w:jc w:val="center"/>
        </w:trPr>
        <w:tc>
          <w:tcPr>
            <w:cnfStyle w:val="001000000000" w:firstRow="0" w:lastRow="0" w:firstColumn="1" w:lastColumn="0" w:oddVBand="0" w:evenVBand="0" w:oddHBand="0" w:evenHBand="0" w:firstRowFirstColumn="0" w:firstRowLastColumn="0" w:lastRowFirstColumn="0" w:lastRowLastColumn="0"/>
            <w:tcW w:w="1478" w:type="dxa"/>
          </w:tcPr>
          <w:p w:rsidR="00333BEC" w:rsidRPr="002819C1" w:rsidRDefault="00333BEC" w:rsidP="002704E8">
            <w:pPr>
              <w:rPr>
                <w:rFonts w:ascii="Times New Roman" w:hAnsi="Times New Roman" w:cs="Times New Roman"/>
                <w:sz w:val="24"/>
                <w:szCs w:val="24"/>
              </w:rPr>
            </w:pPr>
            <w:r w:rsidRPr="002819C1">
              <w:rPr>
                <w:rFonts w:ascii="Times New Roman" w:hAnsi="Times New Roman" w:cs="Times New Roman"/>
                <w:sz w:val="24"/>
                <w:szCs w:val="24"/>
              </w:rPr>
              <w:t>#2</w:t>
            </w:r>
          </w:p>
        </w:tc>
        <w:tc>
          <w:tcPr>
            <w:tcW w:w="7209" w:type="dxa"/>
          </w:tcPr>
          <w:p w:rsidR="00333BEC" w:rsidRPr="002819C1" w:rsidRDefault="00333BEC" w:rsidP="002704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19C1">
              <w:rPr>
                <w:rFonts w:ascii="Times New Roman" w:hAnsi="Times New Roman" w:cs="Times New Roman"/>
                <w:sz w:val="24"/>
                <w:szCs w:val="24"/>
              </w:rPr>
              <w:t>('accidental falls' OR 'falls'):ab,ti</w:t>
            </w:r>
          </w:p>
        </w:tc>
        <w:tc>
          <w:tcPr>
            <w:tcW w:w="1236" w:type="dxa"/>
          </w:tcPr>
          <w:p w:rsidR="00333BEC" w:rsidRPr="002819C1" w:rsidRDefault="00333BEC" w:rsidP="002704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819C1">
              <w:rPr>
                <w:rFonts w:ascii="Times New Roman" w:hAnsi="Times New Roman" w:cs="Times New Roman"/>
                <w:b/>
                <w:bCs/>
                <w:sz w:val="24"/>
                <w:szCs w:val="24"/>
              </w:rPr>
              <w:t>86,189</w:t>
            </w:r>
          </w:p>
        </w:tc>
      </w:tr>
      <w:tr w:rsidR="00333BEC" w:rsidRPr="002819C1" w:rsidTr="002704E8">
        <w:trPr>
          <w:trHeight w:val="288"/>
          <w:jc w:val="center"/>
        </w:trPr>
        <w:tc>
          <w:tcPr>
            <w:cnfStyle w:val="001000000000" w:firstRow="0" w:lastRow="0" w:firstColumn="1" w:lastColumn="0" w:oddVBand="0" w:evenVBand="0" w:oddHBand="0" w:evenHBand="0" w:firstRowFirstColumn="0" w:firstRowLastColumn="0" w:lastRowFirstColumn="0" w:lastRowLastColumn="0"/>
            <w:tcW w:w="1478" w:type="dxa"/>
          </w:tcPr>
          <w:p w:rsidR="00333BEC" w:rsidRPr="002819C1" w:rsidRDefault="00333BEC" w:rsidP="002704E8">
            <w:pPr>
              <w:rPr>
                <w:rFonts w:ascii="Times New Roman" w:hAnsi="Times New Roman" w:cs="Times New Roman"/>
                <w:sz w:val="24"/>
                <w:szCs w:val="24"/>
              </w:rPr>
            </w:pPr>
            <w:r w:rsidRPr="002819C1">
              <w:rPr>
                <w:rFonts w:ascii="Times New Roman" w:hAnsi="Times New Roman" w:cs="Times New Roman"/>
                <w:sz w:val="24"/>
                <w:szCs w:val="24"/>
              </w:rPr>
              <w:t>#3</w:t>
            </w:r>
          </w:p>
        </w:tc>
        <w:tc>
          <w:tcPr>
            <w:tcW w:w="7209" w:type="dxa"/>
          </w:tcPr>
          <w:p w:rsidR="00333BEC" w:rsidRPr="002819C1" w:rsidRDefault="00333BEC" w:rsidP="002704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19C1">
              <w:rPr>
                <w:rFonts w:ascii="Times New Roman" w:hAnsi="Times New Roman" w:cs="Times New Roman"/>
                <w:sz w:val="24"/>
                <w:szCs w:val="24"/>
              </w:rPr>
              <w:t>('geriatric' OR 'senior centers' OR 'older adults' OR 'advanced aged' OR 'elder'):ab,ti</w:t>
            </w:r>
          </w:p>
        </w:tc>
        <w:tc>
          <w:tcPr>
            <w:tcW w:w="1236" w:type="dxa"/>
          </w:tcPr>
          <w:p w:rsidR="00333BEC" w:rsidRPr="002819C1" w:rsidRDefault="00333BEC" w:rsidP="002704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19C1">
              <w:rPr>
                <w:rFonts w:ascii="Times New Roman" w:hAnsi="Times New Roman" w:cs="Times New Roman"/>
                <w:sz w:val="24"/>
                <w:szCs w:val="24"/>
              </w:rPr>
              <w:t>247,754</w:t>
            </w:r>
          </w:p>
        </w:tc>
      </w:tr>
      <w:tr w:rsidR="00333BEC" w:rsidRPr="002819C1" w:rsidTr="002704E8">
        <w:trPr>
          <w:trHeight w:val="288"/>
          <w:jc w:val="center"/>
        </w:trPr>
        <w:tc>
          <w:tcPr>
            <w:cnfStyle w:val="001000000000" w:firstRow="0" w:lastRow="0" w:firstColumn="1" w:lastColumn="0" w:oddVBand="0" w:evenVBand="0" w:oddHBand="0" w:evenHBand="0" w:firstRowFirstColumn="0" w:firstRowLastColumn="0" w:lastRowFirstColumn="0" w:lastRowLastColumn="0"/>
            <w:tcW w:w="1478" w:type="dxa"/>
          </w:tcPr>
          <w:p w:rsidR="00333BEC" w:rsidRPr="002819C1" w:rsidRDefault="00333BEC" w:rsidP="002704E8">
            <w:pPr>
              <w:rPr>
                <w:rFonts w:ascii="Times New Roman" w:hAnsi="Times New Roman" w:cs="Times New Roman"/>
                <w:sz w:val="24"/>
                <w:szCs w:val="24"/>
              </w:rPr>
            </w:pPr>
            <w:r w:rsidRPr="002819C1">
              <w:rPr>
                <w:rFonts w:ascii="Times New Roman" w:hAnsi="Times New Roman" w:cs="Times New Roman"/>
                <w:sz w:val="24"/>
                <w:szCs w:val="24"/>
              </w:rPr>
              <w:t>#4</w:t>
            </w:r>
          </w:p>
        </w:tc>
        <w:tc>
          <w:tcPr>
            <w:tcW w:w="7209" w:type="dxa"/>
          </w:tcPr>
          <w:p w:rsidR="00333BEC" w:rsidRPr="002819C1" w:rsidRDefault="00333BEC" w:rsidP="002704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19C1">
              <w:rPr>
                <w:rFonts w:ascii="Times New Roman" w:hAnsi="Times New Roman" w:cs="Times New Roman"/>
                <w:sz w:val="24"/>
                <w:szCs w:val="24"/>
              </w:rPr>
              <w:t>#1 AND #2 AND #3</w:t>
            </w:r>
          </w:p>
        </w:tc>
        <w:tc>
          <w:tcPr>
            <w:tcW w:w="1236" w:type="dxa"/>
          </w:tcPr>
          <w:p w:rsidR="00333BEC" w:rsidRPr="002819C1" w:rsidRDefault="00333BEC" w:rsidP="002704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19C1">
              <w:rPr>
                <w:rFonts w:ascii="Times New Roman" w:hAnsi="Times New Roman" w:cs="Times New Roman"/>
                <w:sz w:val="24"/>
                <w:szCs w:val="24"/>
              </w:rPr>
              <w:t>528</w:t>
            </w:r>
          </w:p>
        </w:tc>
      </w:tr>
      <w:tr w:rsidR="00333BEC" w:rsidRPr="002819C1" w:rsidTr="002704E8">
        <w:trPr>
          <w:trHeight w:val="591"/>
          <w:jc w:val="center"/>
        </w:trPr>
        <w:tc>
          <w:tcPr>
            <w:cnfStyle w:val="001000000000" w:firstRow="0" w:lastRow="0" w:firstColumn="1" w:lastColumn="0" w:oddVBand="0" w:evenVBand="0" w:oddHBand="0" w:evenHBand="0" w:firstRowFirstColumn="0" w:firstRowLastColumn="0" w:lastRowFirstColumn="0" w:lastRowLastColumn="0"/>
            <w:tcW w:w="1478" w:type="dxa"/>
            <w:hideMark/>
          </w:tcPr>
          <w:p w:rsidR="00333BEC" w:rsidRPr="002819C1" w:rsidRDefault="00333BEC" w:rsidP="002704E8">
            <w:pPr>
              <w:rPr>
                <w:rFonts w:ascii="Times New Roman" w:hAnsi="Times New Roman" w:cs="Times New Roman"/>
                <w:b w:val="0"/>
                <w:bCs w:val="0"/>
                <w:sz w:val="24"/>
                <w:szCs w:val="24"/>
              </w:rPr>
            </w:pPr>
            <w:r w:rsidRPr="002819C1">
              <w:rPr>
                <w:rFonts w:ascii="Times New Roman" w:hAnsi="Times New Roman" w:cs="Times New Roman"/>
                <w:sz w:val="24"/>
                <w:szCs w:val="24"/>
              </w:rPr>
              <w:t>Web of Science</w:t>
            </w:r>
          </w:p>
          <w:p w:rsidR="00333BEC" w:rsidRPr="002819C1" w:rsidRDefault="00333BEC" w:rsidP="002704E8">
            <w:pPr>
              <w:rPr>
                <w:rFonts w:ascii="Times New Roman" w:hAnsi="Times New Roman" w:cs="Times New Roman"/>
                <w:sz w:val="24"/>
                <w:szCs w:val="24"/>
              </w:rPr>
            </w:pPr>
            <w:r w:rsidRPr="002819C1">
              <w:rPr>
                <w:rFonts w:ascii="Times New Roman" w:hAnsi="Times New Roman" w:cs="Times New Roman"/>
                <w:sz w:val="24"/>
                <w:szCs w:val="24"/>
              </w:rPr>
              <w:t>#1</w:t>
            </w:r>
          </w:p>
        </w:tc>
        <w:tc>
          <w:tcPr>
            <w:tcW w:w="7209" w:type="dxa"/>
            <w:hideMark/>
          </w:tcPr>
          <w:p w:rsidR="00333BEC" w:rsidRPr="002819C1" w:rsidRDefault="00333BEC" w:rsidP="002704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19C1">
              <w:rPr>
                <w:rFonts w:ascii="Times New Roman" w:hAnsi="Times New Roman" w:cs="Times New Roman"/>
                <w:sz w:val="24"/>
                <w:szCs w:val="24"/>
              </w:rPr>
              <w:t>TS=("neoplasms" OR "cancer*" OR "tumor*" OR "Malignant Neoplasm" OR "Benign Neoplasms" OR "malignanc*")</w:t>
            </w:r>
          </w:p>
        </w:tc>
        <w:tc>
          <w:tcPr>
            <w:tcW w:w="1236" w:type="dxa"/>
          </w:tcPr>
          <w:p w:rsidR="00333BEC" w:rsidRPr="002819C1" w:rsidRDefault="00333BEC" w:rsidP="002704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19C1">
              <w:rPr>
                <w:rFonts w:ascii="Times New Roman" w:hAnsi="Times New Roman" w:cs="Times New Roman"/>
                <w:sz w:val="24"/>
                <w:szCs w:val="24"/>
              </w:rPr>
              <w:t>43,65,860</w:t>
            </w:r>
          </w:p>
        </w:tc>
      </w:tr>
      <w:tr w:rsidR="00333BEC" w:rsidRPr="002819C1" w:rsidTr="002704E8">
        <w:trPr>
          <w:trHeight w:val="67"/>
          <w:jc w:val="center"/>
        </w:trPr>
        <w:tc>
          <w:tcPr>
            <w:cnfStyle w:val="001000000000" w:firstRow="0" w:lastRow="0" w:firstColumn="1" w:lastColumn="0" w:oddVBand="0" w:evenVBand="0" w:oddHBand="0" w:evenHBand="0" w:firstRowFirstColumn="0" w:firstRowLastColumn="0" w:lastRowFirstColumn="0" w:lastRowLastColumn="0"/>
            <w:tcW w:w="1478" w:type="dxa"/>
          </w:tcPr>
          <w:p w:rsidR="00333BEC" w:rsidRPr="002819C1" w:rsidRDefault="00333BEC" w:rsidP="002704E8">
            <w:pPr>
              <w:rPr>
                <w:rFonts w:ascii="Times New Roman" w:hAnsi="Times New Roman" w:cs="Times New Roman"/>
                <w:sz w:val="24"/>
                <w:szCs w:val="24"/>
              </w:rPr>
            </w:pPr>
            <w:r w:rsidRPr="002819C1">
              <w:rPr>
                <w:rFonts w:ascii="Times New Roman" w:hAnsi="Times New Roman" w:cs="Times New Roman"/>
                <w:sz w:val="24"/>
                <w:szCs w:val="24"/>
              </w:rPr>
              <w:t>#2</w:t>
            </w:r>
          </w:p>
        </w:tc>
        <w:tc>
          <w:tcPr>
            <w:tcW w:w="7209" w:type="dxa"/>
          </w:tcPr>
          <w:p w:rsidR="00333BEC" w:rsidRPr="002819C1" w:rsidRDefault="00333BEC" w:rsidP="002704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19C1">
              <w:rPr>
                <w:rFonts w:ascii="Times New Roman" w:hAnsi="Times New Roman" w:cs="Times New Roman"/>
                <w:sz w:val="24"/>
                <w:szCs w:val="24"/>
              </w:rPr>
              <w:t>TS=("falls")</w:t>
            </w:r>
          </w:p>
        </w:tc>
        <w:tc>
          <w:tcPr>
            <w:tcW w:w="1236" w:type="dxa"/>
          </w:tcPr>
          <w:p w:rsidR="00333BEC" w:rsidRPr="002819C1" w:rsidRDefault="00333BEC" w:rsidP="002704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19C1">
              <w:rPr>
                <w:rFonts w:ascii="Times New Roman" w:hAnsi="Times New Roman" w:cs="Times New Roman"/>
                <w:sz w:val="24"/>
                <w:szCs w:val="24"/>
              </w:rPr>
              <w:t>89,850</w:t>
            </w:r>
          </w:p>
        </w:tc>
      </w:tr>
      <w:tr w:rsidR="00333BEC" w:rsidRPr="002819C1" w:rsidTr="002704E8">
        <w:trPr>
          <w:trHeight w:val="67"/>
          <w:jc w:val="center"/>
        </w:trPr>
        <w:tc>
          <w:tcPr>
            <w:cnfStyle w:val="001000000000" w:firstRow="0" w:lastRow="0" w:firstColumn="1" w:lastColumn="0" w:oddVBand="0" w:evenVBand="0" w:oddHBand="0" w:evenHBand="0" w:firstRowFirstColumn="0" w:firstRowLastColumn="0" w:lastRowFirstColumn="0" w:lastRowLastColumn="0"/>
            <w:tcW w:w="1478" w:type="dxa"/>
          </w:tcPr>
          <w:p w:rsidR="00333BEC" w:rsidRPr="002819C1" w:rsidRDefault="00333BEC" w:rsidP="002704E8">
            <w:pPr>
              <w:rPr>
                <w:rFonts w:ascii="Times New Roman" w:hAnsi="Times New Roman" w:cs="Times New Roman"/>
                <w:sz w:val="24"/>
                <w:szCs w:val="24"/>
              </w:rPr>
            </w:pPr>
            <w:r w:rsidRPr="002819C1">
              <w:rPr>
                <w:rFonts w:ascii="Times New Roman" w:hAnsi="Times New Roman" w:cs="Times New Roman"/>
                <w:sz w:val="24"/>
                <w:szCs w:val="24"/>
              </w:rPr>
              <w:t>#3</w:t>
            </w:r>
          </w:p>
        </w:tc>
        <w:tc>
          <w:tcPr>
            <w:tcW w:w="7209" w:type="dxa"/>
          </w:tcPr>
          <w:p w:rsidR="00333BEC" w:rsidRPr="002819C1" w:rsidRDefault="00333BEC" w:rsidP="002704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19C1">
              <w:rPr>
                <w:rFonts w:ascii="Times New Roman" w:hAnsi="Times New Roman" w:cs="Times New Roman"/>
                <w:sz w:val="24"/>
                <w:szCs w:val="24"/>
              </w:rPr>
              <w:t>TS=("Geriatric" OR "senior centers" OR "Older adults" OR "Advanced Aged" OR "Elder")</w:t>
            </w:r>
          </w:p>
        </w:tc>
        <w:tc>
          <w:tcPr>
            <w:tcW w:w="1236" w:type="dxa"/>
          </w:tcPr>
          <w:p w:rsidR="00333BEC" w:rsidRPr="002819C1" w:rsidRDefault="00333BEC" w:rsidP="002704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19C1">
              <w:rPr>
                <w:rFonts w:ascii="Times New Roman" w:hAnsi="Times New Roman" w:cs="Times New Roman"/>
                <w:sz w:val="24"/>
                <w:szCs w:val="24"/>
              </w:rPr>
              <w:t>214,055</w:t>
            </w:r>
          </w:p>
        </w:tc>
      </w:tr>
      <w:tr w:rsidR="00333BEC" w:rsidRPr="002819C1" w:rsidTr="002704E8">
        <w:trPr>
          <w:trHeight w:val="67"/>
          <w:jc w:val="center"/>
        </w:trPr>
        <w:tc>
          <w:tcPr>
            <w:cnfStyle w:val="001000000000" w:firstRow="0" w:lastRow="0" w:firstColumn="1" w:lastColumn="0" w:oddVBand="0" w:evenVBand="0" w:oddHBand="0" w:evenHBand="0" w:firstRowFirstColumn="0" w:firstRowLastColumn="0" w:lastRowFirstColumn="0" w:lastRowLastColumn="0"/>
            <w:tcW w:w="1478" w:type="dxa"/>
          </w:tcPr>
          <w:p w:rsidR="00333BEC" w:rsidRPr="002819C1" w:rsidRDefault="00333BEC" w:rsidP="002704E8">
            <w:pPr>
              <w:rPr>
                <w:rFonts w:ascii="Times New Roman" w:hAnsi="Times New Roman" w:cs="Times New Roman"/>
                <w:sz w:val="24"/>
                <w:szCs w:val="24"/>
              </w:rPr>
            </w:pPr>
            <w:r w:rsidRPr="002819C1">
              <w:rPr>
                <w:rFonts w:ascii="Times New Roman" w:hAnsi="Times New Roman" w:cs="Times New Roman"/>
                <w:sz w:val="24"/>
                <w:szCs w:val="24"/>
              </w:rPr>
              <w:t>#4</w:t>
            </w:r>
          </w:p>
        </w:tc>
        <w:tc>
          <w:tcPr>
            <w:tcW w:w="7209" w:type="dxa"/>
          </w:tcPr>
          <w:p w:rsidR="00333BEC" w:rsidRPr="002819C1" w:rsidRDefault="00333BEC" w:rsidP="002704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19C1">
              <w:rPr>
                <w:rFonts w:ascii="Times New Roman" w:hAnsi="Times New Roman" w:cs="Times New Roman"/>
                <w:sz w:val="24"/>
                <w:szCs w:val="24"/>
              </w:rPr>
              <w:t>#1 AND #2 AND #3</w:t>
            </w:r>
          </w:p>
        </w:tc>
        <w:tc>
          <w:tcPr>
            <w:tcW w:w="1236" w:type="dxa"/>
          </w:tcPr>
          <w:p w:rsidR="00333BEC" w:rsidRPr="002819C1" w:rsidRDefault="00333BEC" w:rsidP="002704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19C1">
              <w:rPr>
                <w:rFonts w:ascii="Times New Roman" w:hAnsi="Times New Roman" w:cs="Times New Roman"/>
                <w:sz w:val="24"/>
                <w:szCs w:val="24"/>
              </w:rPr>
              <w:t>443</w:t>
            </w:r>
          </w:p>
        </w:tc>
      </w:tr>
    </w:tbl>
    <w:p w:rsidR="00333BEC" w:rsidRPr="002819C1" w:rsidRDefault="00333BEC" w:rsidP="00333BEC">
      <w:pPr>
        <w:rPr>
          <w:rFonts w:ascii="Times New Roman" w:hAnsi="Times New Roman" w:cs="Times New Roman"/>
          <w:sz w:val="24"/>
          <w:szCs w:val="24"/>
        </w:rPr>
      </w:pPr>
      <w:r w:rsidRPr="002819C1">
        <w:rPr>
          <w:rFonts w:ascii="Times New Roman" w:hAnsi="Times New Roman" w:cs="Times New Roman"/>
          <w:sz w:val="24"/>
          <w:szCs w:val="24"/>
        </w:rPr>
        <w:t xml:space="preserve"> </w:t>
      </w:r>
    </w:p>
    <w:p w:rsidR="00700B22" w:rsidRPr="002819C1" w:rsidRDefault="00333BEC">
      <w:pPr>
        <w:rPr>
          <w:rFonts w:ascii="Times New Roman" w:hAnsi="Times New Roman" w:cs="Times New Roman"/>
          <w:b/>
          <w:sz w:val="24"/>
          <w:szCs w:val="24"/>
        </w:rPr>
      </w:pPr>
      <w:r w:rsidRPr="002819C1">
        <w:rPr>
          <w:rFonts w:ascii="Times New Roman" w:hAnsi="Times New Roman" w:cs="Times New Roman"/>
          <w:b/>
          <w:sz w:val="24"/>
          <w:szCs w:val="24"/>
        </w:rPr>
        <w:br w:type="page"/>
      </w:r>
    </w:p>
    <w:p w:rsidR="00700B22" w:rsidRPr="002819C1" w:rsidRDefault="00700B22" w:rsidP="00700B22">
      <w:pPr>
        <w:rPr>
          <w:rFonts w:ascii="Times New Roman" w:hAnsi="Times New Roman" w:cs="Times New Roman"/>
          <w:sz w:val="24"/>
          <w:szCs w:val="24"/>
        </w:rPr>
      </w:pPr>
      <w:bookmarkStart w:id="0" w:name="_GoBack"/>
      <w:r w:rsidRPr="002819C1">
        <w:rPr>
          <w:rFonts w:ascii="Times New Roman" w:hAnsi="Times New Roman" w:cs="Times New Roman"/>
          <w:b/>
          <w:sz w:val="24"/>
          <w:szCs w:val="24"/>
        </w:rPr>
        <w:lastRenderedPageBreak/>
        <w:t>Table S4:</w:t>
      </w:r>
      <w:r w:rsidRPr="002819C1">
        <w:rPr>
          <w:rFonts w:ascii="Times New Roman" w:hAnsi="Times New Roman" w:cs="Times New Roman"/>
          <w:sz w:val="24"/>
          <w:szCs w:val="24"/>
        </w:rPr>
        <w:t xml:space="preserve"> Modified-Newcastle-Ottawa Scale (NOS)</w:t>
      </w:r>
    </w:p>
    <w:tbl>
      <w:tblPr>
        <w:tblStyle w:val="TableGridLight"/>
        <w:tblpPr w:leftFromText="180" w:rightFromText="180" w:vertAnchor="text" w:horzAnchor="margin" w:tblpY="755"/>
        <w:tblW w:w="9354" w:type="dxa"/>
        <w:tblLook w:val="04A0" w:firstRow="1" w:lastRow="0" w:firstColumn="1" w:lastColumn="0" w:noHBand="0" w:noVBand="1"/>
      </w:tblPr>
      <w:tblGrid>
        <w:gridCol w:w="730"/>
        <w:gridCol w:w="2509"/>
        <w:gridCol w:w="2176"/>
        <w:gridCol w:w="977"/>
        <w:gridCol w:w="1203"/>
        <w:gridCol w:w="1723"/>
        <w:gridCol w:w="763"/>
      </w:tblGrid>
      <w:tr w:rsidR="00700B22" w:rsidRPr="002819C1" w:rsidTr="008F51A7">
        <w:trPr>
          <w:trHeight w:val="281"/>
        </w:trPr>
        <w:tc>
          <w:tcPr>
            <w:tcW w:w="730" w:type="dxa"/>
          </w:tcPr>
          <w:p w:rsidR="00700B22" w:rsidRPr="002819C1" w:rsidRDefault="00700B22" w:rsidP="00700B22">
            <w:pPr>
              <w:rPr>
                <w:rFonts w:ascii="Times New Roman" w:hAnsi="Times New Roman" w:cs="Times New Roman"/>
                <w:b/>
                <w:bCs/>
                <w:sz w:val="24"/>
                <w:szCs w:val="24"/>
              </w:rPr>
            </w:pPr>
            <w:bookmarkStart w:id="1" w:name="_Hlk130305749"/>
            <w:bookmarkEnd w:id="0"/>
            <w:r w:rsidRPr="002819C1">
              <w:rPr>
                <w:rFonts w:ascii="Times New Roman" w:hAnsi="Times New Roman" w:cs="Times New Roman"/>
                <w:b/>
                <w:bCs/>
                <w:sz w:val="24"/>
                <w:szCs w:val="24"/>
              </w:rPr>
              <w:t>Sl.no</w:t>
            </w:r>
          </w:p>
        </w:tc>
        <w:tc>
          <w:tcPr>
            <w:tcW w:w="2339" w:type="dxa"/>
          </w:tcPr>
          <w:p w:rsidR="00700B22" w:rsidRPr="002819C1" w:rsidRDefault="00700B22" w:rsidP="00700B22">
            <w:pPr>
              <w:jc w:val="both"/>
              <w:rPr>
                <w:rFonts w:ascii="Times New Roman" w:eastAsia="Times New Roman" w:hAnsi="Times New Roman" w:cs="Times New Roman"/>
                <w:b/>
                <w:bCs/>
                <w:sz w:val="24"/>
                <w:szCs w:val="24"/>
                <w:lang w:eastAsia="en-IN"/>
              </w:rPr>
            </w:pPr>
            <w:r w:rsidRPr="002819C1">
              <w:rPr>
                <w:rFonts w:ascii="Times New Roman" w:hAnsi="Times New Roman" w:cs="Times New Roman"/>
                <w:b/>
                <w:bCs/>
                <w:sz w:val="24"/>
                <w:szCs w:val="24"/>
              </w:rPr>
              <w:t>Author</w:t>
            </w:r>
          </w:p>
        </w:tc>
        <w:tc>
          <w:tcPr>
            <w:tcW w:w="2176" w:type="dxa"/>
            <w:noWrap/>
            <w:hideMark/>
          </w:tcPr>
          <w:p w:rsidR="00700B22" w:rsidRPr="002819C1" w:rsidRDefault="00700B22" w:rsidP="00700B22">
            <w:pPr>
              <w:rPr>
                <w:rFonts w:ascii="Times New Roman" w:hAnsi="Times New Roman" w:cs="Times New Roman"/>
                <w:b/>
                <w:bCs/>
                <w:sz w:val="24"/>
                <w:szCs w:val="24"/>
              </w:rPr>
            </w:pPr>
            <w:r w:rsidRPr="002819C1">
              <w:rPr>
                <w:rFonts w:ascii="Times New Roman" w:hAnsi="Times New Roman" w:cs="Times New Roman"/>
                <w:b/>
                <w:bCs/>
                <w:sz w:val="24"/>
                <w:szCs w:val="24"/>
              </w:rPr>
              <w:t>Representativeness</w:t>
            </w:r>
          </w:p>
        </w:tc>
        <w:tc>
          <w:tcPr>
            <w:tcW w:w="420" w:type="dxa"/>
            <w:noWrap/>
            <w:hideMark/>
          </w:tcPr>
          <w:p w:rsidR="00700B22" w:rsidRPr="002819C1" w:rsidRDefault="00700B22" w:rsidP="00700B22">
            <w:pPr>
              <w:rPr>
                <w:rFonts w:ascii="Times New Roman" w:hAnsi="Times New Roman" w:cs="Times New Roman"/>
                <w:b/>
                <w:bCs/>
                <w:sz w:val="24"/>
                <w:szCs w:val="24"/>
              </w:rPr>
            </w:pPr>
            <w:r w:rsidRPr="002819C1">
              <w:rPr>
                <w:rFonts w:ascii="Times New Roman" w:hAnsi="Times New Roman" w:cs="Times New Roman"/>
                <w:b/>
                <w:bCs/>
                <w:sz w:val="24"/>
                <w:szCs w:val="24"/>
              </w:rPr>
              <w:t>Sample size  &gt;500</w:t>
            </w:r>
          </w:p>
        </w:tc>
        <w:tc>
          <w:tcPr>
            <w:tcW w:w="1203" w:type="dxa"/>
            <w:noWrap/>
            <w:hideMark/>
          </w:tcPr>
          <w:p w:rsidR="00700B22" w:rsidRPr="002819C1" w:rsidRDefault="00700B22" w:rsidP="00700B22">
            <w:pPr>
              <w:rPr>
                <w:rFonts w:ascii="Times New Roman" w:hAnsi="Times New Roman" w:cs="Times New Roman"/>
                <w:b/>
                <w:bCs/>
                <w:sz w:val="24"/>
                <w:szCs w:val="24"/>
              </w:rPr>
            </w:pPr>
            <w:r w:rsidRPr="002819C1">
              <w:rPr>
                <w:rFonts w:ascii="Times New Roman" w:hAnsi="Times New Roman" w:cs="Times New Roman"/>
                <w:b/>
                <w:bCs/>
                <w:sz w:val="24"/>
                <w:szCs w:val="24"/>
              </w:rPr>
              <w:t>Cervical definition</w:t>
            </w:r>
          </w:p>
        </w:tc>
        <w:tc>
          <w:tcPr>
            <w:tcW w:w="1723" w:type="dxa"/>
            <w:noWrap/>
            <w:hideMark/>
          </w:tcPr>
          <w:p w:rsidR="00700B22" w:rsidRPr="002819C1" w:rsidRDefault="00700B22" w:rsidP="00700B22">
            <w:pPr>
              <w:rPr>
                <w:rFonts w:ascii="Times New Roman" w:hAnsi="Times New Roman" w:cs="Times New Roman"/>
                <w:b/>
                <w:bCs/>
                <w:sz w:val="24"/>
                <w:szCs w:val="24"/>
              </w:rPr>
            </w:pPr>
            <w:r w:rsidRPr="002819C1">
              <w:rPr>
                <w:rFonts w:ascii="Times New Roman" w:hAnsi="Times New Roman" w:cs="Times New Roman"/>
                <w:b/>
                <w:bCs/>
                <w:sz w:val="24"/>
                <w:szCs w:val="24"/>
              </w:rPr>
              <w:t>Ascertainment of Events</w:t>
            </w:r>
          </w:p>
        </w:tc>
        <w:tc>
          <w:tcPr>
            <w:tcW w:w="763" w:type="dxa"/>
            <w:noWrap/>
            <w:hideMark/>
          </w:tcPr>
          <w:p w:rsidR="00700B22" w:rsidRPr="002819C1" w:rsidRDefault="00700B22" w:rsidP="00700B22">
            <w:pPr>
              <w:rPr>
                <w:rFonts w:ascii="Times New Roman" w:hAnsi="Times New Roman" w:cs="Times New Roman"/>
                <w:b/>
                <w:bCs/>
                <w:sz w:val="24"/>
                <w:szCs w:val="24"/>
              </w:rPr>
            </w:pPr>
            <w:r w:rsidRPr="002819C1">
              <w:rPr>
                <w:rFonts w:ascii="Times New Roman" w:hAnsi="Times New Roman" w:cs="Times New Roman"/>
                <w:b/>
                <w:bCs/>
                <w:sz w:val="24"/>
                <w:szCs w:val="24"/>
              </w:rPr>
              <w:t>Total</w:t>
            </w:r>
          </w:p>
          <w:p w:rsidR="00700B22" w:rsidRPr="002819C1" w:rsidRDefault="00700B22" w:rsidP="00700B22">
            <w:pPr>
              <w:rPr>
                <w:rFonts w:ascii="Times New Roman" w:hAnsi="Times New Roman" w:cs="Times New Roman"/>
                <w:b/>
                <w:bCs/>
                <w:sz w:val="24"/>
                <w:szCs w:val="24"/>
              </w:rPr>
            </w:pPr>
          </w:p>
          <w:p w:rsidR="00700B22" w:rsidRPr="002819C1" w:rsidRDefault="00700B22" w:rsidP="00700B22">
            <w:pPr>
              <w:rPr>
                <w:rFonts w:ascii="Times New Roman" w:hAnsi="Times New Roman" w:cs="Times New Roman"/>
                <w:b/>
                <w:bCs/>
                <w:sz w:val="24"/>
                <w:szCs w:val="24"/>
              </w:rPr>
            </w:pP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Abraham_2011(8)</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Aburub_2020(9)</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Anderson_2022(10)</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6</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Arora_2022(11)</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Arrieta_2019(12)</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Bartlett_2020(13)</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Basal_2019(14)</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6</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Bjerre_2019(15)</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Blackwood_2021(16)</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Bluethmann_2020(17)</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Bylow_2008(18)</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Chen_2014(19)</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6</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Childs_2021(20)</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Cobbing_2024(21)</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Eriksen_2022(22)</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Fagard_2017(23)</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Fahimnia_2018(24)</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Farcet_2016(25)</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Feliu_2021(26)</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Gewandter_2015(27)</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Godby_2021(28)</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Grothe_2014(29)</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Guerard_2015(30)</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6</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Gupta_2023(31)</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Habib_2024(32)</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Hamid_2022(33)</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Hines_2024(34)</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Huang_2017(35)</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6</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Hurria_2009(36)</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Hussain_2010(6)</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Isleyen_2023(37)</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Jensen-Battaglia_2022(38)</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Jespersen_2021(39)</w:t>
            </w:r>
          </w:p>
        </w:tc>
        <w:tc>
          <w:tcPr>
            <w:tcW w:w="2176" w:type="dxa"/>
            <w:noWrap/>
          </w:tcPr>
          <w:p w:rsidR="00700B22" w:rsidRPr="002819C1" w:rsidRDefault="00700B22" w:rsidP="00700B22">
            <w:pPr>
              <w:rPr>
                <w:rFonts w:ascii="Times New Roman" w:hAnsi="Times New Roman" w:cs="Times New Roman"/>
                <w:color w:val="000000"/>
                <w:sz w:val="24"/>
                <w:szCs w:val="24"/>
              </w:rPr>
            </w:pPr>
            <w:r w:rsidRPr="002819C1">
              <w:rPr>
                <w:rFonts w:ascii="Times New Roman" w:hAnsi="Times New Roman" w:cs="Times New Roman"/>
                <w:color w:val="000000"/>
                <w:sz w:val="24"/>
                <w:szCs w:val="24"/>
              </w:rPr>
              <w:t> </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Ji_2024(2)</w:t>
            </w:r>
          </w:p>
        </w:tc>
        <w:tc>
          <w:tcPr>
            <w:tcW w:w="2176" w:type="dxa"/>
            <w:noWrap/>
          </w:tcPr>
          <w:p w:rsidR="00700B22" w:rsidRPr="002819C1" w:rsidRDefault="00700B22" w:rsidP="00700B22">
            <w:pPr>
              <w:rPr>
                <w:rFonts w:ascii="Times New Roman" w:hAnsi="Times New Roman" w:cs="Times New Roman"/>
                <w:color w:val="000000"/>
                <w:sz w:val="24"/>
                <w:szCs w:val="24"/>
              </w:rPr>
            </w:pPr>
            <w:r w:rsidRPr="002819C1">
              <w:rPr>
                <w:rFonts w:ascii="Times New Roman" w:hAnsi="Times New Roman" w:cs="Times New Roman"/>
                <w:color w:val="000000"/>
                <w:sz w:val="24"/>
                <w:szCs w:val="24"/>
              </w:rPr>
              <w:t> </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3</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Jolly_2015(40)</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Jun_2018(41)</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Kalariya_2024(42)</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Kenis_2022(43)</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Kikuchi_2019(44)</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Kim_2022(45)</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Komatsu_2018(46)</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Kong_2014(47)</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Korc-Grodzicki_2015(48)</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Liu_2023(49)</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LoConte_2013(50)</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6</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Loh_2017(51)</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Lund_2024(52)</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Mariano_2015(53)</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Martí-Dillet_2023(54)</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May_2020(55)</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Mir_2020(56)</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Mohamed_2024(57)</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6</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Mohile_2011(5)</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6</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Nassani_2013(58)</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Overcash_2007(59)</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Paillaud_2014(60)</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6</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Pan_2020(61)</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6</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Pandya_2016(62)</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Patel_2015(63)</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Pautex_2008(64)</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Peeters_2019(65)</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6</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Pergolotti_2014(66)</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Piper_2024(67)</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Pollock_2023(68)</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6</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Rattanakrong_2022(69)</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Reyes_2023(70)</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Rosko_2019(71)</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Saarelainen_2014(72)</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Sattar_2019(73)</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Spoelstra_2010(4)</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6</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Sulicka_2018(74)</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Tennison_2021(75)</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Tomczak_2021(76)</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Turner_2016(77)</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Vande Walle_2014(78)</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Vetrano_2016(79)</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6</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Villani_2022(80)</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Whittle_2017(81)</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Wildes_2018(1)</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Wildes_2018(82)</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Williams_2015(83)</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6</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Williams_2020(84)</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Winters-Stone_2011(85)</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Wu_2016(86)</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6</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Zak_2017(87)</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5</w:t>
            </w:r>
          </w:p>
        </w:tc>
      </w:tr>
      <w:tr w:rsidR="00700B22" w:rsidRPr="002819C1" w:rsidTr="008F51A7">
        <w:trPr>
          <w:trHeight w:val="281"/>
        </w:trPr>
        <w:tc>
          <w:tcPr>
            <w:tcW w:w="730" w:type="dxa"/>
          </w:tcPr>
          <w:p w:rsidR="00700B22" w:rsidRPr="002819C1" w:rsidRDefault="00700B22" w:rsidP="00700B22">
            <w:pPr>
              <w:pStyle w:val="ListParagraph"/>
              <w:numPr>
                <w:ilvl w:val="0"/>
                <w:numId w:val="2"/>
              </w:numPr>
              <w:rPr>
                <w:rFonts w:ascii="Times New Roman" w:hAnsi="Times New Roman" w:cs="Times New Roman"/>
                <w:sz w:val="24"/>
                <w:szCs w:val="24"/>
              </w:rPr>
            </w:pPr>
          </w:p>
        </w:tc>
        <w:tc>
          <w:tcPr>
            <w:tcW w:w="2339" w:type="dxa"/>
          </w:tcPr>
          <w:p w:rsidR="00700B22" w:rsidRPr="002819C1" w:rsidRDefault="00700B22" w:rsidP="00700B22">
            <w:pPr>
              <w:jc w:val="both"/>
              <w:rPr>
                <w:rFonts w:ascii="Times New Roman" w:hAnsi="Times New Roman" w:cs="Times New Roman"/>
                <w:color w:val="000000"/>
                <w:sz w:val="24"/>
                <w:szCs w:val="24"/>
              </w:rPr>
            </w:pPr>
            <w:r w:rsidRPr="002819C1">
              <w:rPr>
                <w:rFonts w:ascii="Times New Roman" w:hAnsi="Times New Roman" w:cs="Times New Roman"/>
                <w:color w:val="000000"/>
                <w:sz w:val="24"/>
                <w:szCs w:val="24"/>
              </w:rPr>
              <w:t>Zhang_2018(88)</w:t>
            </w:r>
          </w:p>
        </w:tc>
        <w:tc>
          <w:tcPr>
            <w:tcW w:w="2176"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2</w:t>
            </w:r>
          </w:p>
        </w:tc>
        <w:tc>
          <w:tcPr>
            <w:tcW w:w="420"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0</w:t>
            </w:r>
          </w:p>
        </w:tc>
        <w:tc>
          <w:tcPr>
            <w:tcW w:w="120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172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1</w:t>
            </w:r>
          </w:p>
        </w:tc>
        <w:tc>
          <w:tcPr>
            <w:tcW w:w="763" w:type="dxa"/>
            <w:noWrap/>
          </w:tcPr>
          <w:p w:rsidR="00700B22" w:rsidRPr="002819C1" w:rsidRDefault="00700B22" w:rsidP="00700B22">
            <w:pPr>
              <w:jc w:val="right"/>
              <w:rPr>
                <w:rFonts w:ascii="Times New Roman" w:hAnsi="Times New Roman" w:cs="Times New Roman"/>
                <w:color w:val="000000"/>
                <w:sz w:val="24"/>
                <w:szCs w:val="24"/>
              </w:rPr>
            </w:pPr>
            <w:r w:rsidRPr="002819C1">
              <w:rPr>
                <w:rFonts w:ascii="Times New Roman" w:hAnsi="Times New Roman" w:cs="Times New Roman"/>
                <w:color w:val="000000"/>
                <w:sz w:val="24"/>
                <w:szCs w:val="24"/>
              </w:rPr>
              <w:t>4</w:t>
            </w:r>
          </w:p>
        </w:tc>
      </w:tr>
      <w:bookmarkEnd w:id="1"/>
    </w:tbl>
    <w:p w:rsidR="00333BEC" w:rsidRPr="002819C1" w:rsidRDefault="00333BEC" w:rsidP="00333BEC">
      <w:pPr>
        <w:spacing w:line="278" w:lineRule="auto"/>
        <w:rPr>
          <w:rFonts w:ascii="Times New Roman" w:hAnsi="Times New Roman" w:cs="Times New Roman"/>
          <w:b/>
          <w:sz w:val="24"/>
          <w:szCs w:val="24"/>
        </w:rPr>
      </w:pPr>
    </w:p>
    <w:p w:rsidR="00656124" w:rsidRPr="002819C1" w:rsidRDefault="00656124">
      <w:pPr>
        <w:rPr>
          <w:rFonts w:ascii="Times New Roman" w:hAnsi="Times New Roman" w:cs="Times New Roman"/>
          <w:sz w:val="24"/>
          <w:szCs w:val="24"/>
        </w:rPr>
      </w:pPr>
    </w:p>
    <w:p w:rsidR="00A615E8" w:rsidRPr="002819C1" w:rsidRDefault="00A615E8" w:rsidP="00A615E8">
      <w:pPr>
        <w:jc w:val="both"/>
        <w:rPr>
          <w:rFonts w:ascii="Times New Roman" w:hAnsi="Times New Roman" w:cs="Times New Roman"/>
          <w:sz w:val="24"/>
          <w:szCs w:val="24"/>
        </w:rPr>
      </w:pPr>
      <w:r w:rsidRPr="002819C1">
        <w:rPr>
          <w:rFonts w:ascii="Times New Roman" w:hAnsi="Times New Roman" w:cs="Times New Roman"/>
          <w:noProof/>
          <w:sz w:val="24"/>
          <w:szCs w:val="24"/>
          <w:lang w:eastAsia="en-IN"/>
        </w:rPr>
        <w:drawing>
          <wp:inline distT="0" distB="0" distL="0" distR="0" wp14:anchorId="0C8AB89E" wp14:editId="40D9422A">
            <wp:extent cx="5328920" cy="6776113"/>
            <wp:effectExtent l="0" t="0" r="5080" b="5715"/>
            <wp:docPr id="9" name="Picture 9" descr="C:\Users\computer\Dropbox\Lokesh_SRMA\0001\r images\002fal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omputer\Dropbox\Lokesh_SRMA\0001\r images\002fallL.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9616" cy="6878724"/>
                    </a:xfrm>
                    <a:prstGeom prst="rect">
                      <a:avLst/>
                    </a:prstGeom>
                    <a:noFill/>
                    <a:ln>
                      <a:noFill/>
                    </a:ln>
                  </pic:spPr>
                </pic:pic>
              </a:graphicData>
            </a:graphic>
          </wp:inline>
        </w:drawing>
      </w:r>
    </w:p>
    <w:p w:rsidR="00700B22" w:rsidRPr="002819C1" w:rsidRDefault="00794708" w:rsidP="00A615E8">
      <w:pPr>
        <w:jc w:val="both"/>
        <w:rPr>
          <w:rFonts w:ascii="Times New Roman" w:hAnsi="Times New Roman" w:cs="Times New Roman"/>
          <w:sz w:val="24"/>
          <w:szCs w:val="24"/>
        </w:rPr>
      </w:pPr>
      <w:r w:rsidRPr="0003589D">
        <w:rPr>
          <w:rFonts w:ascii="Times New Roman" w:hAnsi="Times New Roman" w:cs="Times New Roman"/>
          <w:b/>
          <w:sz w:val="24"/>
          <w:szCs w:val="24"/>
        </w:rPr>
        <w:t>Figure S1</w:t>
      </w:r>
      <w:r w:rsidR="00A615E8" w:rsidRPr="0003589D">
        <w:rPr>
          <w:rFonts w:ascii="Times New Roman" w:hAnsi="Times New Roman" w:cs="Times New Roman"/>
          <w:sz w:val="24"/>
          <w:szCs w:val="24"/>
        </w:rPr>
        <w:t>:</w:t>
      </w:r>
      <w:r w:rsidR="00A615E8" w:rsidRPr="002819C1">
        <w:rPr>
          <w:rFonts w:ascii="Times New Roman" w:hAnsi="Times New Roman" w:cs="Times New Roman"/>
          <w:sz w:val="24"/>
          <w:szCs w:val="24"/>
        </w:rPr>
        <w:t xml:space="preserve"> Sensitivity analysis(Leave-one-out) assessing the influence of individual studies on the pooled prevalence of falls.</w:t>
      </w:r>
    </w:p>
    <w:p w:rsidR="00A615E8" w:rsidRPr="002819C1" w:rsidRDefault="00A615E8">
      <w:pPr>
        <w:rPr>
          <w:rFonts w:ascii="Times New Roman" w:hAnsi="Times New Roman" w:cs="Times New Roman"/>
          <w:sz w:val="24"/>
          <w:szCs w:val="24"/>
        </w:rPr>
      </w:pPr>
      <w:r w:rsidRPr="002819C1">
        <w:rPr>
          <w:rFonts w:ascii="Times New Roman" w:hAnsi="Times New Roman" w:cs="Times New Roman"/>
          <w:sz w:val="24"/>
          <w:szCs w:val="24"/>
          <w:lang w:val="en-US"/>
        </w:rPr>
        <w:br w:type="page"/>
      </w:r>
    </w:p>
    <w:p w:rsidR="00A615E8" w:rsidRPr="002819C1" w:rsidRDefault="00A615E8" w:rsidP="00A615E8">
      <w:pPr>
        <w:jc w:val="both"/>
        <w:rPr>
          <w:rFonts w:ascii="Times New Roman" w:hAnsi="Times New Roman" w:cs="Times New Roman"/>
          <w:sz w:val="24"/>
          <w:szCs w:val="24"/>
        </w:rPr>
      </w:pPr>
      <w:r w:rsidRPr="002819C1">
        <w:rPr>
          <w:rFonts w:ascii="Times New Roman" w:hAnsi="Times New Roman" w:cs="Times New Roman"/>
          <w:noProof/>
          <w:sz w:val="24"/>
          <w:szCs w:val="24"/>
          <w:lang w:eastAsia="en-IN"/>
        </w:rPr>
        <w:lastRenderedPageBreak/>
        <w:drawing>
          <wp:inline distT="0" distB="0" distL="0" distR="0" wp14:anchorId="0CC7D04B" wp14:editId="688E7B53">
            <wp:extent cx="5731510" cy="1638646"/>
            <wp:effectExtent l="0" t="0" r="2540" b="0"/>
            <wp:docPr id="5" name="Picture 5" descr="C:\Users\computer\Dropbox\Lokesh_SRMA\0001\r images\Risk of GC Pts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mputer\Dropbox\Lokesh_SRMA\0001\r images\Risk of GC PtsL.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638646"/>
                    </a:xfrm>
                    <a:prstGeom prst="rect">
                      <a:avLst/>
                    </a:prstGeom>
                    <a:noFill/>
                    <a:ln>
                      <a:noFill/>
                    </a:ln>
                  </pic:spPr>
                </pic:pic>
              </a:graphicData>
            </a:graphic>
          </wp:inline>
        </w:drawing>
      </w:r>
    </w:p>
    <w:p w:rsidR="00A615E8" w:rsidRPr="002819C1" w:rsidRDefault="00794708" w:rsidP="00A615E8">
      <w:pPr>
        <w:jc w:val="both"/>
        <w:rPr>
          <w:rFonts w:ascii="Times New Roman" w:hAnsi="Times New Roman" w:cs="Times New Roman"/>
          <w:sz w:val="24"/>
          <w:szCs w:val="24"/>
        </w:rPr>
      </w:pPr>
      <w:r w:rsidRPr="0003589D">
        <w:rPr>
          <w:rFonts w:ascii="Times New Roman" w:hAnsi="Times New Roman" w:cs="Times New Roman"/>
          <w:b/>
          <w:sz w:val="24"/>
          <w:szCs w:val="24"/>
        </w:rPr>
        <w:t>Figure S2</w:t>
      </w:r>
      <w:r w:rsidR="00A615E8" w:rsidRPr="0003589D">
        <w:rPr>
          <w:rFonts w:ascii="Times New Roman" w:hAnsi="Times New Roman" w:cs="Times New Roman"/>
          <w:b/>
          <w:sz w:val="24"/>
          <w:szCs w:val="24"/>
        </w:rPr>
        <w:t>:</w:t>
      </w:r>
      <w:r w:rsidR="00A615E8" w:rsidRPr="0003589D">
        <w:rPr>
          <w:rFonts w:ascii="Times New Roman" w:hAnsi="Times New Roman" w:cs="Times New Roman"/>
          <w:sz w:val="24"/>
          <w:szCs w:val="24"/>
        </w:rPr>
        <w:t xml:space="preserve"> Leave-one-out meta-analysis showing the risk of falls in geriatric cancer versus non-cancer patients.</w:t>
      </w:r>
    </w:p>
    <w:p w:rsidR="00A615E8" w:rsidRPr="002819C1" w:rsidRDefault="00A615E8" w:rsidP="00A615E8">
      <w:pPr>
        <w:jc w:val="both"/>
        <w:rPr>
          <w:rFonts w:ascii="Times New Roman" w:hAnsi="Times New Roman" w:cs="Times New Roman"/>
          <w:sz w:val="24"/>
          <w:szCs w:val="24"/>
        </w:rPr>
      </w:pPr>
      <w:r w:rsidRPr="002819C1">
        <w:rPr>
          <w:rFonts w:ascii="Times New Roman" w:hAnsi="Times New Roman" w:cs="Times New Roman"/>
          <w:sz w:val="24"/>
          <w:szCs w:val="24"/>
        </w:rPr>
        <w:br w:type="page"/>
      </w:r>
    </w:p>
    <w:p w:rsidR="00A615E8" w:rsidRPr="002819C1" w:rsidRDefault="00A615E8" w:rsidP="00A615E8">
      <w:pPr>
        <w:jc w:val="both"/>
        <w:rPr>
          <w:rFonts w:ascii="Times New Roman" w:hAnsi="Times New Roman" w:cs="Times New Roman"/>
          <w:sz w:val="24"/>
          <w:szCs w:val="24"/>
        </w:rPr>
      </w:pPr>
      <w:r w:rsidRPr="002819C1">
        <w:rPr>
          <w:rFonts w:ascii="Times New Roman" w:hAnsi="Times New Roman" w:cs="Times New Roman"/>
          <w:noProof/>
          <w:sz w:val="24"/>
          <w:szCs w:val="24"/>
          <w:lang w:eastAsia="en-IN"/>
        </w:rPr>
        <w:lastRenderedPageBreak/>
        <w:drawing>
          <wp:inline distT="0" distB="0" distL="0" distR="0" wp14:anchorId="4871311E" wp14:editId="39762F54">
            <wp:extent cx="4367174" cy="3736975"/>
            <wp:effectExtent l="0" t="0" r="0" b="0"/>
            <wp:docPr id="11" name="Picture 11" descr="C:\Users\computer\Dropbox\Lokesh_SRMA\0001\r images\002fall 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omputer\Dropbox\Lokesh_SRMA\0001\r images\002fall DOI.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76146" cy="3744652"/>
                    </a:xfrm>
                    <a:prstGeom prst="rect">
                      <a:avLst/>
                    </a:prstGeom>
                    <a:noFill/>
                    <a:ln>
                      <a:noFill/>
                    </a:ln>
                  </pic:spPr>
                </pic:pic>
              </a:graphicData>
            </a:graphic>
          </wp:inline>
        </w:drawing>
      </w:r>
    </w:p>
    <w:p w:rsidR="00A615E8" w:rsidRPr="002819C1" w:rsidRDefault="00794708" w:rsidP="00A615E8">
      <w:pPr>
        <w:jc w:val="both"/>
        <w:rPr>
          <w:rFonts w:ascii="Times New Roman" w:hAnsi="Times New Roman" w:cs="Times New Roman"/>
          <w:sz w:val="24"/>
          <w:szCs w:val="24"/>
        </w:rPr>
      </w:pPr>
      <w:r w:rsidRPr="002819C1">
        <w:rPr>
          <w:rFonts w:ascii="Times New Roman" w:hAnsi="Times New Roman" w:cs="Times New Roman"/>
          <w:b/>
          <w:sz w:val="24"/>
          <w:szCs w:val="24"/>
        </w:rPr>
        <w:t>Figure S3</w:t>
      </w:r>
      <w:r w:rsidR="00A615E8" w:rsidRPr="002819C1">
        <w:rPr>
          <w:rFonts w:ascii="Times New Roman" w:hAnsi="Times New Roman" w:cs="Times New Roman"/>
          <w:sz w:val="24"/>
          <w:szCs w:val="24"/>
        </w:rPr>
        <w:t>: DOI plot with LFK index assessing publication bias in the meta-analysis of falls among geriatric cancer patients</w:t>
      </w:r>
    </w:p>
    <w:p w:rsidR="00A615E8" w:rsidRPr="002819C1" w:rsidRDefault="00A615E8" w:rsidP="00A615E8">
      <w:pPr>
        <w:jc w:val="both"/>
        <w:rPr>
          <w:rFonts w:ascii="Times New Roman" w:hAnsi="Times New Roman" w:cs="Times New Roman"/>
          <w:sz w:val="24"/>
          <w:szCs w:val="24"/>
        </w:rPr>
      </w:pPr>
    </w:p>
    <w:p w:rsidR="008A30F2" w:rsidRPr="002819C1" w:rsidRDefault="008A30F2">
      <w:pPr>
        <w:rPr>
          <w:rFonts w:ascii="Times New Roman" w:hAnsi="Times New Roman" w:cs="Times New Roman"/>
          <w:sz w:val="24"/>
          <w:szCs w:val="24"/>
          <w:lang w:val="en-US"/>
        </w:rPr>
      </w:pPr>
    </w:p>
    <w:sectPr w:rsidR="008A30F2" w:rsidRPr="002819C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EF4" w:rsidRDefault="00023EF4" w:rsidP="008F51A7">
      <w:pPr>
        <w:spacing w:after="0" w:line="240" w:lineRule="auto"/>
      </w:pPr>
      <w:r>
        <w:separator/>
      </w:r>
    </w:p>
  </w:endnote>
  <w:endnote w:type="continuationSeparator" w:id="0">
    <w:p w:rsidR="00023EF4" w:rsidRDefault="00023EF4" w:rsidP="008F5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EF4" w:rsidRDefault="00023EF4" w:rsidP="008F51A7">
      <w:pPr>
        <w:spacing w:after="0" w:line="240" w:lineRule="auto"/>
      </w:pPr>
      <w:r>
        <w:separator/>
      </w:r>
    </w:p>
  </w:footnote>
  <w:footnote w:type="continuationSeparator" w:id="0">
    <w:p w:rsidR="00023EF4" w:rsidRDefault="00023EF4" w:rsidP="008F51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D0F4B"/>
    <w:multiLevelType w:val="hybridMultilevel"/>
    <w:tmpl w:val="E8EC3C3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D4C32BC"/>
    <w:multiLevelType w:val="hybridMultilevel"/>
    <w:tmpl w:val="1278FD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0C9"/>
    <w:rsid w:val="00022D89"/>
    <w:rsid w:val="00023EF4"/>
    <w:rsid w:val="0003589D"/>
    <w:rsid w:val="000A207A"/>
    <w:rsid w:val="000C6200"/>
    <w:rsid w:val="000F074B"/>
    <w:rsid w:val="00102532"/>
    <w:rsid w:val="001140AF"/>
    <w:rsid w:val="00114C4D"/>
    <w:rsid w:val="00140AFC"/>
    <w:rsid w:val="001D5FDF"/>
    <w:rsid w:val="002361DA"/>
    <w:rsid w:val="002704E8"/>
    <w:rsid w:val="002819C1"/>
    <w:rsid w:val="00333BEC"/>
    <w:rsid w:val="003A52CE"/>
    <w:rsid w:val="004573DB"/>
    <w:rsid w:val="00495EC9"/>
    <w:rsid w:val="004972FC"/>
    <w:rsid w:val="004C6C6D"/>
    <w:rsid w:val="004F5FB2"/>
    <w:rsid w:val="00504399"/>
    <w:rsid w:val="005A2F91"/>
    <w:rsid w:val="00637063"/>
    <w:rsid w:val="00655AE8"/>
    <w:rsid w:val="00656124"/>
    <w:rsid w:val="006D44E1"/>
    <w:rsid w:val="006D4526"/>
    <w:rsid w:val="00700B22"/>
    <w:rsid w:val="00702BB5"/>
    <w:rsid w:val="007273A7"/>
    <w:rsid w:val="00787C09"/>
    <w:rsid w:val="00794708"/>
    <w:rsid w:val="00825D4B"/>
    <w:rsid w:val="00867DC8"/>
    <w:rsid w:val="008A30F2"/>
    <w:rsid w:val="008E6EBD"/>
    <w:rsid w:val="008F51A7"/>
    <w:rsid w:val="00955D63"/>
    <w:rsid w:val="0096063B"/>
    <w:rsid w:val="00981DD4"/>
    <w:rsid w:val="009F314D"/>
    <w:rsid w:val="00A615E8"/>
    <w:rsid w:val="00A65AD8"/>
    <w:rsid w:val="00BC0428"/>
    <w:rsid w:val="00BF0153"/>
    <w:rsid w:val="00C007EE"/>
    <w:rsid w:val="00C148BF"/>
    <w:rsid w:val="00C644D5"/>
    <w:rsid w:val="00C841F6"/>
    <w:rsid w:val="00CA3BE5"/>
    <w:rsid w:val="00DA70C9"/>
    <w:rsid w:val="00DB4AAB"/>
    <w:rsid w:val="00DC29AC"/>
    <w:rsid w:val="00E53183"/>
    <w:rsid w:val="00E66FD3"/>
    <w:rsid w:val="00EE5FC6"/>
    <w:rsid w:val="00FC2F5E"/>
    <w:rsid w:val="00FC37F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CF07B"/>
  <w15:chartTrackingRefBased/>
  <w15:docId w15:val="{E3266F21-15DC-484F-87F5-E3D6C495F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70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972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C0428"/>
    <w:pPr>
      <w:spacing w:after="80" w:line="240" w:lineRule="auto"/>
      <w:contextualSpacing/>
      <w:jc w:val="both"/>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BC0428"/>
    <w:rPr>
      <w:rFonts w:asciiTheme="majorHAnsi" w:eastAsiaTheme="majorEastAsia" w:hAnsiTheme="majorHAnsi" w:cstheme="majorBidi"/>
      <w:spacing w:val="-10"/>
      <w:kern w:val="28"/>
      <w:sz w:val="56"/>
      <w:szCs w:val="56"/>
      <w:lang w:val="en-US"/>
    </w:rPr>
  </w:style>
  <w:style w:type="paragraph" w:customStyle="1" w:styleId="Default">
    <w:name w:val="Default"/>
    <w:rsid w:val="00BC0428"/>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Body">
    <w:name w:val="Body"/>
    <w:rsid w:val="00333BEC"/>
    <w:pPr>
      <w:pBdr>
        <w:top w:val="nil"/>
        <w:left w:val="nil"/>
        <w:bottom w:val="nil"/>
        <w:right w:val="nil"/>
        <w:between w:val="nil"/>
        <w:bar w:val="nil"/>
      </w:pBdr>
    </w:pPr>
    <w:rPr>
      <w:rFonts w:ascii="Calibri" w:eastAsia="Arial Unicode MS" w:hAnsi="Calibri" w:cs="Arial Unicode MS"/>
      <w:color w:val="000000"/>
      <w:u w:color="000000"/>
      <w:bdr w:val="nil"/>
      <w:lang w:val="en-US" w:eastAsia="en-GB"/>
      <w14:textOutline w14:w="0" w14:cap="flat" w14:cmpd="sng" w14:algn="ctr">
        <w14:noFill/>
        <w14:prstDash w14:val="solid"/>
        <w14:bevel/>
      </w14:textOutline>
    </w:rPr>
  </w:style>
  <w:style w:type="table" w:styleId="GridTable1Light">
    <w:name w:val="Grid Table 1 Light"/>
    <w:basedOn w:val="TableNormal"/>
    <w:uiPriority w:val="46"/>
    <w:rsid w:val="00333BE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333BEC"/>
    <w:pPr>
      <w:ind w:left="720"/>
      <w:contextualSpacing/>
    </w:pPr>
    <w:rPr>
      <w:lang w:val="en-GB"/>
    </w:rPr>
  </w:style>
  <w:style w:type="table" w:styleId="TableGridLight">
    <w:name w:val="Grid Table Light"/>
    <w:basedOn w:val="TableNormal"/>
    <w:uiPriority w:val="40"/>
    <w:rsid w:val="00700B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8F51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1A7"/>
  </w:style>
  <w:style w:type="paragraph" w:styleId="Footer">
    <w:name w:val="footer"/>
    <w:basedOn w:val="Normal"/>
    <w:link w:val="FooterChar"/>
    <w:uiPriority w:val="99"/>
    <w:unhideWhenUsed/>
    <w:rsid w:val="008F51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067382">
      <w:bodyDiv w:val="1"/>
      <w:marLeft w:val="0"/>
      <w:marRight w:val="0"/>
      <w:marTop w:val="0"/>
      <w:marBottom w:val="0"/>
      <w:divBdr>
        <w:top w:val="none" w:sz="0" w:space="0" w:color="auto"/>
        <w:left w:val="none" w:sz="0" w:space="0" w:color="auto"/>
        <w:bottom w:val="none" w:sz="0" w:space="0" w:color="auto"/>
        <w:right w:val="none" w:sz="0" w:space="0" w:color="auto"/>
      </w:divBdr>
    </w:div>
    <w:div w:id="558713006">
      <w:bodyDiv w:val="1"/>
      <w:marLeft w:val="0"/>
      <w:marRight w:val="0"/>
      <w:marTop w:val="0"/>
      <w:marBottom w:val="0"/>
      <w:divBdr>
        <w:top w:val="none" w:sz="0" w:space="0" w:color="auto"/>
        <w:left w:val="none" w:sz="0" w:space="0" w:color="auto"/>
        <w:bottom w:val="none" w:sz="0" w:space="0" w:color="auto"/>
        <w:right w:val="none" w:sz="0" w:space="0" w:color="auto"/>
      </w:divBdr>
    </w:div>
    <w:div w:id="678509753">
      <w:bodyDiv w:val="1"/>
      <w:marLeft w:val="0"/>
      <w:marRight w:val="0"/>
      <w:marTop w:val="0"/>
      <w:marBottom w:val="0"/>
      <w:divBdr>
        <w:top w:val="none" w:sz="0" w:space="0" w:color="auto"/>
        <w:left w:val="none" w:sz="0" w:space="0" w:color="auto"/>
        <w:bottom w:val="none" w:sz="0" w:space="0" w:color="auto"/>
        <w:right w:val="none" w:sz="0" w:space="0" w:color="auto"/>
      </w:divBdr>
    </w:div>
    <w:div w:id="922105311">
      <w:bodyDiv w:val="1"/>
      <w:marLeft w:val="0"/>
      <w:marRight w:val="0"/>
      <w:marTop w:val="0"/>
      <w:marBottom w:val="0"/>
      <w:divBdr>
        <w:top w:val="none" w:sz="0" w:space="0" w:color="auto"/>
        <w:left w:val="none" w:sz="0" w:space="0" w:color="auto"/>
        <w:bottom w:val="none" w:sz="0" w:space="0" w:color="auto"/>
        <w:right w:val="none" w:sz="0" w:space="0" w:color="auto"/>
      </w:divBdr>
    </w:div>
    <w:div w:id="1099251080">
      <w:bodyDiv w:val="1"/>
      <w:marLeft w:val="0"/>
      <w:marRight w:val="0"/>
      <w:marTop w:val="0"/>
      <w:marBottom w:val="0"/>
      <w:divBdr>
        <w:top w:val="none" w:sz="0" w:space="0" w:color="auto"/>
        <w:left w:val="none" w:sz="0" w:space="0" w:color="auto"/>
        <w:bottom w:val="none" w:sz="0" w:space="0" w:color="auto"/>
        <w:right w:val="none" w:sz="0" w:space="0" w:color="auto"/>
      </w:divBdr>
    </w:div>
    <w:div w:id="1613785191">
      <w:bodyDiv w:val="1"/>
      <w:marLeft w:val="0"/>
      <w:marRight w:val="0"/>
      <w:marTop w:val="0"/>
      <w:marBottom w:val="0"/>
      <w:divBdr>
        <w:top w:val="none" w:sz="0" w:space="0" w:color="auto"/>
        <w:left w:val="none" w:sz="0" w:space="0" w:color="auto"/>
        <w:bottom w:val="none" w:sz="0" w:space="0" w:color="auto"/>
        <w:right w:val="none" w:sz="0" w:space="0" w:color="auto"/>
      </w:divBdr>
    </w:div>
    <w:div w:id="1753350846">
      <w:bodyDiv w:val="1"/>
      <w:marLeft w:val="0"/>
      <w:marRight w:val="0"/>
      <w:marTop w:val="0"/>
      <w:marBottom w:val="0"/>
      <w:divBdr>
        <w:top w:val="none" w:sz="0" w:space="0" w:color="auto"/>
        <w:left w:val="none" w:sz="0" w:space="0" w:color="auto"/>
        <w:bottom w:val="none" w:sz="0" w:space="0" w:color="auto"/>
        <w:right w:val="none" w:sz="0" w:space="0" w:color="auto"/>
      </w:divBdr>
    </w:div>
    <w:div w:id="196577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1</Pages>
  <Words>1733</Words>
  <Characters>9883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pc</cp:lastModifiedBy>
  <cp:revision>62</cp:revision>
  <dcterms:created xsi:type="dcterms:W3CDTF">2024-10-15T09:56:00Z</dcterms:created>
  <dcterms:modified xsi:type="dcterms:W3CDTF">2024-10-21T04:44:00Z</dcterms:modified>
</cp:coreProperties>
</file>