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ECEE3E" w14:textId="58C4080E" w:rsidR="007B2A01" w:rsidRPr="006C7342" w:rsidRDefault="00AA7488" w:rsidP="007B2A01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6C7342">
        <w:rPr>
          <w:rFonts w:ascii="Times New Roman" w:hAnsi="Times New Roman" w:cs="Times New Roman"/>
          <w:b/>
          <w:sz w:val="24"/>
          <w:szCs w:val="24"/>
        </w:rPr>
        <w:t xml:space="preserve">Supplementary 1. </w:t>
      </w:r>
      <w:r w:rsidRPr="006C7342">
        <w:rPr>
          <w:rFonts w:ascii="Times New Roman" w:hAnsi="Times New Roman" w:cs="Times New Roman"/>
          <w:bCs/>
          <w:sz w:val="24"/>
          <w:szCs w:val="24"/>
        </w:rPr>
        <w:t>Definition</w:t>
      </w:r>
    </w:p>
    <w:tbl>
      <w:tblPr>
        <w:tblStyle w:val="aa"/>
        <w:tblW w:w="137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1198"/>
      </w:tblGrid>
      <w:tr w:rsidR="007B2A01" w:rsidRPr="006C7342" w14:paraId="35892588" w14:textId="77777777" w:rsidTr="00585885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67C738C" w14:textId="77777777" w:rsidR="007B2A01" w:rsidRPr="006C7342" w:rsidRDefault="007B2A01" w:rsidP="0058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342">
              <w:rPr>
                <w:rFonts w:ascii="Times New Roman" w:hAnsi="Times New Roman" w:cs="Times New Roman"/>
                <w:sz w:val="24"/>
                <w:szCs w:val="24"/>
              </w:rPr>
              <w:t>Category</w:t>
            </w:r>
          </w:p>
        </w:tc>
        <w:tc>
          <w:tcPr>
            <w:tcW w:w="11198" w:type="dxa"/>
            <w:tcBorders>
              <w:top w:val="single" w:sz="4" w:space="0" w:color="auto"/>
              <w:bottom w:val="single" w:sz="4" w:space="0" w:color="auto"/>
            </w:tcBorders>
          </w:tcPr>
          <w:p w14:paraId="1F69B673" w14:textId="77777777" w:rsidR="007B2A01" w:rsidRPr="006C7342" w:rsidRDefault="007B2A01" w:rsidP="0058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342">
              <w:rPr>
                <w:rFonts w:ascii="Times New Roman" w:hAnsi="Times New Roman" w:cs="Times New Roman"/>
                <w:sz w:val="24"/>
                <w:szCs w:val="24"/>
              </w:rPr>
              <w:t>Definition</w:t>
            </w:r>
          </w:p>
        </w:tc>
      </w:tr>
      <w:tr w:rsidR="007B2A01" w:rsidRPr="006C7342" w14:paraId="195DC792" w14:textId="77777777" w:rsidTr="00585885">
        <w:tc>
          <w:tcPr>
            <w:tcW w:w="2552" w:type="dxa"/>
          </w:tcPr>
          <w:p w14:paraId="69719E62" w14:textId="5A15325E" w:rsidR="007B2A01" w:rsidRPr="006C7342" w:rsidRDefault="00A0628C" w:rsidP="00A06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342">
              <w:rPr>
                <w:rFonts w:ascii="Times New Roman" w:hAnsi="Times New Roman" w:cs="Times New Roman"/>
                <w:sz w:val="24"/>
                <w:szCs w:val="24"/>
              </w:rPr>
              <w:t>Level of consciousness</w:t>
            </w:r>
          </w:p>
        </w:tc>
        <w:tc>
          <w:tcPr>
            <w:tcW w:w="11198" w:type="dxa"/>
          </w:tcPr>
          <w:p w14:paraId="46D5F67C" w14:textId="77777777" w:rsidR="007B2A01" w:rsidRPr="006C7342" w:rsidRDefault="007B2A01" w:rsidP="00585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A01" w:rsidRPr="006C7342" w14:paraId="360255A3" w14:textId="77777777" w:rsidTr="00585885">
        <w:tc>
          <w:tcPr>
            <w:tcW w:w="2552" w:type="dxa"/>
          </w:tcPr>
          <w:p w14:paraId="3DBDDB52" w14:textId="77777777" w:rsidR="007B2A01" w:rsidRPr="006C7342" w:rsidRDefault="007B2A01" w:rsidP="00585885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C7342">
              <w:rPr>
                <w:rFonts w:ascii="Times New Roman" w:hAnsi="Times New Roman" w:cs="Times New Roman"/>
                <w:sz w:val="24"/>
                <w:szCs w:val="24"/>
              </w:rPr>
              <w:t>Alert</w:t>
            </w:r>
          </w:p>
        </w:tc>
        <w:tc>
          <w:tcPr>
            <w:tcW w:w="11198" w:type="dxa"/>
          </w:tcPr>
          <w:p w14:paraId="3793A3DE" w14:textId="77777777" w:rsidR="007B2A01" w:rsidRPr="006C7342" w:rsidRDefault="007B2A01" w:rsidP="0058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342"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</w:tr>
      <w:tr w:rsidR="007B2A01" w:rsidRPr="006C7342" w14:paraId="0FA22F73" w14:textId="77777777" w:rsidTr="00585885">
        <w:tc>
          <w:tcPr>
            <w:tcW w:w="2552" w:type="dxa"/>
          </w:tcPr>
          <w:p w14:paraId="129C2DD4" w14:textId="77777777" w:rsidR="007B2A01" w:rsidRPr="006C7342" w:rsidRDefault="007B2A01" w:rsidP="00585885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C7342">
              <w:rPr>
                <w:rFonts w:ascii="Times New Roman" w:hAnsi="Times New Roman" w:cs="Times New Roman"/>
                <w:sz w:val="24"/>
                <w:szCs w:val="24"/>
              </w:rPr>
              <w:t>Confused</w:t>
            </w:r>
          </w:p>
        </w:tc>
        <w:tc>
          <w:tcPr>
            <w:tcW w:w="11198" w:type="dxa"/>
          </w:tcPr>
          <w:p w14:paraId="0C96C8CE" w14:textId="77777777" w:rsidR="007B2A01" w:rsidRPr="006C7342" w:rsidRDefault="007B2A01" w:rsidP="0058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342">
              <w:rPr>
                <w:rFonts w:ascii="Times New Roman" w:hAnsi="Times New Roman" w:cs="Times New Roman"/>
                <w:sz w:val="24"/>
                <w:szCs w:val="24"/>
              </w:rPr>
              <w:t>Disoriented; impaired thinking and responses</w:t>
            </w:r>
          </w:p>
        </w:tc>
      </w:tr>
      <w:tr w:rsidR="007B2A01" w:rsidRPr="006C7342" w14:paraId="539D71C3" w14:textId="77777777" w:rsidTr="00585885">
        <w:tc>
          <w:tcPr>
            <w:tcW w:w="2552" w:type="dxa"/>
            <w:tcBorders>
              <w:bottom w:val="single" w:sz="4" w:space="0" w:color="auto"/>
            </w:tcBorders>
          </w:tcPr>
          <w:p w14:paraId="5C03137C" w14:textId="77777777" w:rsidR="007B2A01" w:rsidRPr="006C7342" w:rsidRDefault="007B2A01" w:rsidP="00585885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C7342">
              <w:rPr>
                <w:rFonts w:ascii="Times New Roman" w:hAnsi="Times New Roman" w:cs="Times New Roman"/>
                <w:sz w:val="24"/>
                <w:szCs w:val="24"/>
              </w:rPr>
              <w:t>Delirious</w:t>
            </w:r>
          </w:p>
        </w:tc>
        <w:tc>
          <w:tcPr>
            <w:tcW w:w="11198" w:type="dxa"/>
          </w:tcPr>
          <w:p w14:paraId="7D0F6B89" w14:textId="77777777" w:rsidR="007B2A01" w:rsidRPr="006C7342" w:rsidRDefault="007B2A01" w:rsidP="0058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342">
              <w:rPr>
                <w:rFonts w:ascii="Times New Roman" w:hAnsi="Times New Roman" w:cs="Times New Roman"/>
                <w:sz w:val="24"/>
                <w:szCs w:val="24"/>
              </w:rPr>
              <w:t>Disoriented; restlessness, hallucinations, sometimes delusions</w:t>
            </w:r>
          </w:p>
        </w:tc>
      </w:tr>
      <w:tr w:rsidR="007B2A01" w:rsidRPr="006C7342" w14:paraId="45214D8D" w14:textId="77777777" w:rsidTr="00585885">
        <w:tc>
          <w:tcPr>
            <w:tcW w:w="2552" w:type="dxa"/>
            <w:tcBorders>
              <w:top w:val="single" w:sz="4" w:space="0" w:color="auto"/>
            </w:tcBorders>
          </w:tcPr>
          <w:p w14:paraId="5A221D94" w14:textId="05457F5A" w:rsidR="007B2A01" w:rsidRPr="006C7342" w:rsidRDefault="007B2A01" w:rsidP="00A06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342">
              <w:rPr>
                <w:rFonts w:ascii="Times New Roman" w:hAnsi="Times New Roman" w:cs="Times New Roman"/>
                <w:sz w:val="24"/>
                <w:szCs w:val="24"/>
              </w:rPr>
              <w:t>Level of assistance</w:t>
            </w:r>
          </w:p>
        </w:tc>
        <w:tc>
          <w:tcPr>
            <w:tcW w:w="11198" w:type="dxa"/>
          </w:tcPr>
          <w:p w14:paraId="69D5AB80" w14:textId="77777777" w:rsidR="007B2A01" w:rsidRPr="006C7342" w:rsidRDefault="007B2A01" w:rsidP="00585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A01" w:rsidRPr="006C7342" w14:paraId="294BBFB6" w14:textId="77777777" w:rsidTr="00585885">
        <w:tc>
          <w:tcPr>
            <w:tcW w:w="2552" w:type="dxa"/>
          </w:tcPr>
          <w:p w14:paraId="29A90453" w14:textId="77777777" w:rsidR="007B2A01" w:rsidRPr="006C7342" w:rsidRDefault="007B2A01" w:rsidP="00585885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C7342">
              <w:rPr>
                <w:rFonts w:ascii="Times New Roman" w:hAnsi="Times New Roman" w:cs="Times New Roman"/>
                <w:sz w:val="24"/>
                <w:szCs w:val="24"/>
              </w:rPr>
              <w:t>Independent</w:t>
            </w:r>
          </w:p>
        </w:tc>
        <w:tc>
          <w:tcPr>
            <w:tcW w:w="11198" w:type="dxa"/>
          </w:tcPr>
          <w:p w14:paraId="54179F6B" w14:textId="13B34F33" w:rsidR="007B2A01" w:rsidRPr="006C7342" w:rsidRDefault="007B2A01" w:rsidP="0058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342">
              <w:rPr>
                <w:rFonts w:ascii="Times New Roman" w:hAnsi="Times New Roman" w:cs="Times New Roman"/>
                <w:sz w:val="24"/>
                <w:szCs w:val="24"/>
              </w:rPr>
              <w:t>The patient complete</w:t>
            </w:r>
            <w:r w:rsidR="00C92991" w:rsidRPr="006C734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C7342">
              <w:rPr>
                <w:rFonts w:ascii="Times New Roman" w:hAnsi="Times New Roman" w:cs="Times New Roman"/>
                <w:sz w:val="24"/>
                <w:szCs w:val="24"/>
              </w:rPr>
              <w:t xml:space="preserve"> the activity with no assistance from a helper</w:t>
            </w:r>
          </w:p>
        </w:tc>
      </w:tr>
      <w:tr w:rsidR="007B2A01" w:rsidRPr="006C7342" w14:paraId="53905E84" w14:textId="77777777" w:rsidTr="00585885">
        <w:tc>
          <w:tcPr>
            <w:tcW w:w="2552" w:type="dxa"/>
          </w:tcPr>
          <w:p w14:paraId="5A067BE9" w14:textId="77777777" w:rsidR="007B2A01" w:rsidRPr="006C7342" w:rsidRDefault="007B2A01" w:rsidP="00585885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C7342">
              <w:rPr>
                <w:rFonts w:ascii="Times New Roman" w:hAnsi="Times New Roman" w:cs="Times New Roman"/>
                <w:sz w:val="24"/>
                <w:szCs w:val="24"/>
              </w:rPr>
              <w:t>Partial assistance</w:t>
            </w:r>
          </w:p>
        </w:tc>
        <w:tc>
          <w:tcPr>
            <w:tcW w:w="11198" w:type="dxa"/>
          </w:tcPr>
          <w:p w14:paraId="45CC8ED5" w14:textId="52CC56EC" w:rsidR="007B2A01" w:rsidRPr="006C7342" w:rsidRDefault="007B2A01" w:rsidP="0058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342">
              <w:rPr>
                <w:rFonts w:ascii="Times New Roman" w:hAnsi="Times New Roman" w:cs="Times New Roman"/>
                <w:sz w:val="24"/>
                <w:szCs w:val="24"/>
              </w:rPr>
              <w:t>The helper lift</w:t>
            </w:r>
            <w:r w:rsidR="00C92991" w:rsidRPr="006C734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C7342">
              <w:rPr>
                <w:rFonts w:ascii="Times New Roman" w:hAnsi="Times New Roman" w:cs="Times New Roman"/>
                <w:sz w:val="24"/>
                <w:szCs w:val="24"/>
              </w:rPr>
              <w:t>, hold</w:t>
            </w:r>
            <w:r w:rsidR="00C92991" w:rsidRPr="006C734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C7342">
              <w:rPr>
                <w:rFonts w:ascii="Times New Roman" w:hAnsi="Times New Roman" w:cs="Times New Roman"/>
                <w:sz w:val="24"/>
                <w:szCs w:val="24"/>
              </w:rPr>
              <w:t>, or support</w:t>
            </w:r>
            <w:r w:rsidR="00C92991" w:rsidRPr="006C734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C7342">
              <w:rPr>
                <w:rFonts w:ascii="Times New Roman" w:hAnsi="Times New Roman" w:cs="Times New Roman"/>
                <w:sz w:val="24"/>
                <w:szCs w:val="24"/>
              </w:rPr>
              <w:t xml:space="preserve"> the patient’s trunk or limbs but provide</w:t>
            </w:r>
            <w:r w:rsidR="00C92991" w:rsidRPr="006C734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C7342">
              <w:rPr>
                <w:rFonts w:ascii="Times New Roman" w:hAnsi="Times New Roman" w:cs="Times New Roman"/>
                <w:sz w:val="24"/>
                <w:szCs w:val="24"/>
              </w:rPr>
              <w:t xml:space="preserve"> less than half the effort</w:t>
            </w:r>
          </w:p>
        </w:tc>
      </w:tr>
      <w:tr w:rsidR="007B2A01" w:rsidRPr="006C7342" w14:paraId="1F888C9E" w14:textId="77777777" w:rsidTr="00585885">
        <w:tc>
          <w:tcPr>
            <w:tcW w:w="2552" w:type="dxa"/>
          </w:tcPr>
          <w:p w14:paraId="6486BF53" w14:textId="77777777" w:rsidR="007B2A01" w:rsidRPr="006C7342" w:rsidRDefault="007B2A01" w:rsidP="00585885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C7342">
              <w:rPr>
                <w:rFonts w:ascii="Times New Roman" w:hAnsi="Times New Roman" w:cs="Times New Roman"/>
                <w:sz w:val="24"/>
                <w:szCs w:val="24"/>
              </w:rPr>
              <w:t>Total assistance</w:t>
            </w:r>
          </w:p>
        </w:tc>
        <w:tc>
          <w:tcPr>
            <w:tcW w:w="11198" w:type="dxa"/>
          </w:tcPr>
          <w:p w14:paraId="2066B709" w14:textId="72264513" w:rsidR="007B2A01" w:rsidRPr="006C7342" w:rsidRDefault="007B2A01" w:rsidP="0058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342">
              <w:rPr>
                <w:rFonts w:ascii="Times New Roman" w:hAnsi="Times New Roman" w:cs="Times New Roman"/>
                <w:sz w:val="24"/>
                <w:szCs w:val="24"/>
              </w:rPr>
              <w:t>The helper lift</w:t>
            </w:r>
            <w:r w:rsidR="00C92991" w:rsidRPr="006C734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C7342">
              <w:rPr>
                <w:rFonts w:ascii="Times New Roman" w:hAnsi="Times New Roman" w:cs="Times New Roman"/>
                <w:sz w:val="24"/>
                <w:szCs w:val="24"/>
              </w:rPr>
              <w:t xml:space="preserve"> or hold</w:t>
            </w:r>
            <w:r w:rsidR="00C92991" w:rsidRPr="006C734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C7342">
              <w:rPr>
                <w:rFonts w:ascii="Times New Roman" w:hAnsi="Times New Roman" w:cs="Times New Roman"/>
                <w:sz w:val="24"/>
                <w:szCs w:val="24"/>
              </w:rPr>
              <w:t xml:space="preserve"> the patient’s trunk or limbs and provide</w:t>
            </w:r>
            <w:r w:rsidR="00C92991" w:rsidRPr="006C734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C7342">
              <w:rPr>
                <w:rFonts w:ascii="Times New Roman" w:hAnsi="Times New Roman" w:cs="Times New Roman"/>
                <w:sz w:val="24"/>
                <w:szCs w:val="24"/>
              </w:rPr>
              <w:t xml:space="preserve"> more than half the effort</w:t>
            </w:r>
          </w:p>
        </w:tc>
      </w:tr>
      <w:tr w:rsidR="007B2A01" w:rsidRPr="006C7342" w14:paraId="4AB27783" w14:textId="77777777" w:rsidTr="00414AF5">
        <w:tc>
          <w:tcPr>
            <w:tcW w:w="2552" w:type="dxa"/>
            <w:tcBorders>
              <w:bottom w:val="single" w:sz="4" w:space="0" w:color="auto"/>
            </w:tcBorders>
          </w:tcPr>
          <w:p w14:paraId="548753A7" w14:textId="77777777" w:rsidR="007B2A01" w:rsidRPr="006C7342" w:rsidRDefault="007B2A01" w:rsidP="00585885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C7342">
              <w:rPr>
                <w:rFonts w:ascii="Times New Roman" w:hAnsi="Times New Roman" w:cs="Times New Roman"/>
                <w:sz w:val="24"/>
                <w:szCs w:val="24"/>
              </w:rPr>
              <w:t>Dependent</w:t>
            </w:r>
          </w:p>
        </w:tc>
        <w:tc>
          <w:tcPr>
            <w:tcW w:w="11198" w:type="dxa"/>
          </w:tcPr>
          <w:p w14:paraId="66A107BB" w14:textId="4134D8A6" w:rsidR="007B2A01" w:rsidRPr="006C7342" w:rsidRDefault="007B2A01" w:rsidP="0058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342">
              <w:rPr>
                <w:rFonts w:ascii="Times New Roman" w:hAnsi="Times New Roman" w:cs="Times New Roman"/>
                <w:sz w:val="24"/>
                <w:szCs w:val="24"/>
              </w:rPr>
              <w:t>The helper does all the effort, while the patient does none of the effort to complete the activity</w:t>
            </w:r>
          </w:p>
        </w:tc>
      </w:tr>
      <w:tr w:rsidR="000C6B4C" w:rsidRPr="006C7342" w14:paraId="2598C2A9" w14:textId="77777777" w:rsidTr="00414AF5">
        <w:tc>
          <w:tcPr>
            <w:tcW w:w="2552" w:type="dxa"/>
            <w:tcBorders>
              <w:top w:val="single" w:sz="4" w:space="0" w:color="auto"/>
            </w:tcBorders>
          </w:tcPr>
          <w:p w14:paraId="4FF5EF33" w14:textId="76DD73C9" w:rsidR="000C6B4C" w:rsidRPr="000C6B4C" w:rsidRDefault="000C6B4C" w:rsidP="000C6B4C">
            <w:pP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</w:pPr>
            <w:r w:rsidRPr="000C6B4C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Medication class</w:t>
            </w:r>
          </w:p>
        </w:tc>
        <w:tc>
          <w:tcPr>
            <w:tcW w:w="11198" w:type="dxa"/>
          </w:tcPr>
          <w:p w14:paraId="28E6495A" w14:textId="77777777" w:rsidR="000C6B4C" w:rsidRPr="000C6B4C" w:rsidRDefault="000C6B4C" w:rsidP="0058588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C6B4C" w:rsidRPr="006C7342" w14:paraId="24270010" w14:textId="77777777" w:rsidTr="00414AF5">
        <w:tc>
          <w:tcPr>
            <w:tcW w:w="2552" w:type="dxa"/>
          </w:tcPr>
          <w:p w14:paraId="25FB6B5B" w14:textId="07F6D08C" w:rsidR="000C6B4C" w:rsidRPr="000C6B4C" w:rsidRDefault="00414AF5" w:rsidP="00414AF5">
            <w:pP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 xml:space="preserve"> High-risk</w:t>
            </w:r>
          </w:p>
        </w:tc>
        <w:tc>
          <w:tcPr>
            <w:tcW w:w="11198" w:type="dxa"/>
          </w:tcPr>
          <w:p w14:paraId="395244D2" w14:textId="6A011DA9" w:rsidR="000C6B4C" w:rsidRPr="000C6B4C" w:rsidRDefault="000C6B4C" w:rsidP="0058588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C6B4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M</w:t>
            </w:r>
            <w:r w:rsidRPr="000C6B4C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 xml:space="preserve">edications </w:t>
            </w:r>
            <w:r w:rsidRPr="000C6B4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that may commonly cause or contribute to falling risk </w:t>
            </w:r>
            <w:r w:rsidR="00414AF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on their own or in combination</w:t>
            </w:r>
          </w:p>
        </w:tc>
      </w:tr>
      <w:tr w:rsidR="00414AF5" w:rsidRPr="006C7342" w14:paraId="493E9ECE" w14:textId="77777777" w:rsidTr="00414AF5">
        <w:tc>
          <w:tcPr>
            <w:tcW w:w="2552" w:type="dxa"/>
          </w:tcPr>
          <w:p w14:paraId="696320FB" w14:textId="6AE4C48A" w:rsidR="00414AF5" w:rsidRPr="000C6B4C" w:rsidRDefault="00414AF5" w:rsidP="000C6B4C">
            <w:pP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 xml:space="preserve"> Moderate-risk</w:t>
            </w:r>
          </w:p>
        </w:tc>
        <w:tc>
          <w:tcPr>
            <w:tcW w:w="11198" w:type="dxa"/>
          </w:tcPr>
          <w:p w14:paraId="1AF522A4" w14:textId="47DBC9F1" w:rsidR="00414AF5" w:rsidRDefault="00414AF5" w:rsidP="0058588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Medication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 xml:space="preserve"> that may cause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falls especially in combination</w:t>
            </w:r>
          </w:p>
        </w:tc>
      </w:tr>
      <w:tr w:rsidR="00414AF5" w:rsidRPr="006C7342" w14:paraId="435EA271" w14:textId="77777777" w:rsidTr="00414AF5">
        <w:tc>
          <w:tcPr>
            <w:tcW w:w="2552" w:type="dxa"/>
            <w:tcBorders>
              <w:bottom w:val="single" w:sz="4" w:space="0" w:color="auto"/>
            </w:tcBorders>
          </w:tcPr>
          <w:p w14:paraId="4FD16A19" w14:textId="3E1270DD" w:rsidR="00414AF5" w:rsidRPr="00414AF5" w:rsidRDefault="00414AF5" w:rsidP="000C6B4C">
            <w:pP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Low-risk</w:t>
            </w:r>
          </w:p>
        </w:tc>
        <w:tc>
          <w:tcPr>
            <w:tcW w:w="11198" w:type="dxa"/>
          </w:tcPr>
          <w:p w14:paraId="2FE01A53" w14:textId="6480B60F" w:rsidR="00414AF5" w:rsidRDefault="00414AF5" w:rsidP="0058588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Medications that possibly cause falls, particularly in combination</w:t>
            </w:r>
          </w:p>
        </w:tc>
      </w:tr>
      <w:tr w:rsidR="007B2A01" w:rsidRPr="006C7342" w14:paraId="28F343F0" w14:textId="77777777" w:rsidTr="00585885">
        <w:tc>
          <w:tcPr>
            <w:tcW w:w="2552" w:type="dxa"/>
            <w:tcBorders>
              <w:top w:val="single" w:sz="4" w:space="0" w:color="auto"/>
            </w:tcBorders>
          </w:tcPr>
          <w:p w14:paraId="3B9FA99E" w14:textId="77777777" w:rsidR="007B2A01" w:rsidRPr="006C7342" w:rsidRDefault="007B2A01" w:rsidP="0058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342">
              <w:rPr>
                <w:rFonts w:ascii="Times New Roman" w:hAnsi="Times New Roman" w:cs="Times New Roman"/>
                <w:sz w:val="24"/>
                <w:szCs w:val="24"/>
              </w:rPr>
              <w:t>Injury severity</w:t>
            </w:r>
          </w:p>
        </w:tc>
        <w:tc>
          <w:tcPr>
            <w:tcW w:w="11198" w:type="dxa"/>
          </w:tcPr>
          <w:p w14:paraId="773AE1BF" w14:textId="77777777" w:rsidR="007B2A01" w:rsidRPr="006C7342" w:rsidRDefault="007B2A01" w:rsidP="00585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A01" w:rsidRPr="006C7342" w14:paraId="4732C39F" w14:textId="77777777" w:rsidTr="00585885">
        <w:tc>
          <w:tcPr>
            <w:tcW w:w="2552" w:type="dxa"/>
          </w:tcPr>
          <w:p w14:paraId="1782293A" w14:textId="77777777" w:rsidR="007B2A01" w:rsidRPr="006C7342" w:rsidRDefault="007B2A01" w:rsidP="00585885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C7342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11198" w:type="dxa"/>
          </w:tcPr>
          <w:p w14:paraId="77746424" w14:textId="77777777" w:rsidR="007B2A01" w:rsidRPr="006C7342" w:rsidRDefault="007B2A01" w:rsidP="0058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342">
              <w:rPr>
                <w:rFonts w:ascii="Times New Roman" w:hAnsi="Times New Roman" w:cs="Times New Roman"/>
                <w:sz w:val="24"/>
                <w:szCs w:val="24"/>
              </w:rPr>
              <w:t>Patient had no injuries (no signs or symptoms) resulting from the fall</w:t>
            </w:r>
          </w:p>
        </w:tc>
      </w:tr>
      <w:tr w:rsidR="007B2A01" w:rsidRPr="006C7342" w14:paraId="4C49FF11" w14:textId="77777777" w:rsidTr="00585885">
        <w:tc>
          <w:tcPr>
            <w:tcW w:w="2552" w:type="dxa"/>
            <w:vAlign w:val="center"/>
          </w:tcPr>
          <w:p w14:paraId="01877F0F" w14:textId="77777777" w:rsidR="007B2A01" w:rsidRPr="006C7342" w:rsidRDefault="007B2A01" w:rsidP="00585885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C7342">
              <w:rPr>
                <w:rFonts w:ascii="Times New Roman" w:hAnsi="Times New Roman" w:cs="Times New Roman"/>
                <w:sz w:val="24"/>
                <w:szCs w:val="24"/>
              </w:rPr>
              <w:t>Minor</w:t>
            </w:r>
          </w:p>
        </w:tc>
        <w:tc>
          <w:tcPr>
            <w:tcW w:w="11198" w:type="dxa"/>
          </w:tcPr>
          <w:p w14:paraId="46222330" w14:textId="77777777" w:rsidR="007B2A01" w:rsidRPr="006C7342" w:rsidRDefault="007B2A01" w:rsidP="0058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342">
              <w:rPr>
                <w:rFonts w:ascii="Times New Roman" w:hAnsi="Times New Roman" w:cs="Times New Roman"/>
                <w:sz w:val="24"/>
                <w:szCs w:val="24"/>
              </w:rPr>
              <w:t>Pain, bruise, or abrasion</w:t>
            </w:r>
          </w:p>
          <w:p w14:paraId="26ACBFE2" w14:textId="256AE099" w:rsidR="007B2A01" w:rsidRPr="006C7342" w:rsidRDefault="00C92991" w:rsidP="0058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34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7B2A01" w:rsidRPr="006C7342">
              <w:rPr>
                <w:rFonts w:ascii="Times New Roman" w:hAnsi="Times New Roman" w:cs="Times New Roman"/>
                <w:sz w:val="24"/>
                <w:szCs w:val="24"/>
              </w:rPr>
              <w:t xml:space="preserve">pplication of dressing, ice, cleaning of </w:t>
            </w:r>
            <w:r w:rsidRPr="006C7342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="007B2A01" w:rsidRPr="006C7342">
              <w:rPr>
                <w:rFonts w:ascii="Times New Roman" w:hAnsi="Times New Roman" w:cs="Times New Roman"/>
                <w:sz w:val="24"/>
                <w:szCs w:val="24"/>
              </w:rPr>
              <w:t xml:space="preserve"> wound, limb elevation, topical medication</w:t>
            </w:r>
          </w:p>
        </w:tc>
      </w:tr>
      <w:tr w:rsidR="007B2A01" w:rsidRPr="006C7342" w14:paraId="35F4BFED" w14:textId="77777777" w:rsidTr="00585885">
        <w:tc>
          <w:tcPr>
            <w:tcW w:w="2552" w:type="dxa"/>
            <w:vAlign w:val="center"/>
          </w:tcPr>
          <w:p w14:paraId="4DCB1155" w14:textId="77777777" w:rsidR="007B2A01" w:rsidRPr="006C7342" w:rsidRDefault="007B2A01" w:rsidP="00585885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C7342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1198" w:type="dxa"/>
          </w:tcPr>
          <w:p w14:paraId="0264C1C6" w14:textId="2E6ED1BA" w:rsidR="007B2A01" w:rsidRPr="006C7342" w:rsidRDefault="00C92991" w:rsidP="0058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34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7B2A01" w:rsidRPr="006C7342">
              <w:rPr>
                <w:rFonts w:ascii="Times New Roman" w:hAnsi="Times New Roman" w:cs="Times New Roman"/>
                <w:sz w:val="24"/>
                <w:szCs w:val="24"/>
              </w:rPr>
              <w:t>uturing</w:t>
            </w:r>
          </w:p>
          <w:p w14:paraId="6E6A7EE0" w14:textId="77777777" w:rsidR="007B2A01" w:rsidRPr="006C7342" w:rsidRDefault="007B2A01" w:rsidP="0058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342">
              <w:rPr>
                <w:rFonts w:ascii="Times New Roman" w:hAnsi="Times New Roman" w:cs="Times New Roman"/>
                <w:sz w:val="24"/>
                <w:szCs w:val="24"/>
              </w:rPr>
              <w:t xml:space="preserve">Splinting for muscle/joint sprain </w:t>
            </w:r>
          </w:p>
          <w:p w14:paraId="06924F31" w14:textId="77777777" w:rsidR="007B2A01" w:rsidRPr="006C7342" w:rsidRDefault="007B2A01" w:rsidP="0058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342">
              <w:rPr>
                <w:rFonts w:ascii="Times New Roman" w:hAnsi="Times New Roman" w:cs="Times New Roman"/>
                <w:sz w:val="24"/>
                <w:szCs w:val="24"/>
              </w:rPr>
              <w:t>Application o</w:t>
            </w:r>
            <w:bookmarkStart w:id="0" w:name="_GoBack"/>
            <w:bookmarkEnd w:id="0"/>
            <w:r w:rsidRPr="006C7342">
              <w:rPr>
                <w:rFonts w:ascii="Times New Roman" w:hAnsi="Times New Roman" w:cs="Times New Roman"/>
                <w:sz w:val="24"/>
                <w:szCs w:val="24"/>
              </w:rPr>
              <w:t>f steri-strips/skin glue</w:t>
            </w:r>
          </w:p>
        </w:tc>
      </w:tr>
      <w:tr w:rsidR="007B2A01" w:rsidRPr="006C7342" w14:paraId="20B800AE" w14:textId="77777777" w:rsidTr="00585885"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0973B8A0" w14:textId="77777777" w:rsidR="007B2A01" w:rsidRPr="006C7342" w:rsidRDefault="007B2A01" w:rsidP="00585885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C7342">
              <w:rPr>
                <w:rFonts w:ascii="Times New Roman" w:hAnsi="Times New Roman" w:cs="Times New Roman"/>
                <w:sz w:val="24"/>
                <w:szCs w:val="24"/>
              </w:rPr>
              <w:t>Major</w:t>
            </w:r>
          </w:p>
        </w:tc>
        <w:tc>
          <w:tcPr>
            <w:tcW w:w="11198" w:type="dxa"/>
            <w:tcBorders>
              <w:bottom w:val="single" w:sz="4" w:space="0" w:color="auto"/>
            </w:tcBorders>
          </w:tcPr>
          <w:p w14:paraId="377E7737" w14:textId="37A74796" w:rsidR="007B2A01" w:rsidRPr="006C7342" w:rsidRDefault="00C92991" w:rsidP="0058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34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7B2A01" w:rsidRPr="006C7342">
              <w:rPr>
                <w:rFonts w:ascii="Times New Roman" w:hAnsi="Times New Roman" w:cs="Times New Roman"/>
                <w:sz w:val="24"/>
                <w:szCs w:val="24"/>
              </w:rPr>
              <w:t>urgery, casting, or traction</w:t>
            </w:r>
          </w:p>
          <w:p w14:paraId="09B04F74" w14:textId="072BA7EF" w:rsidR="007B2A01" w:rsidRPr="006C7342" w:rsidRDefault="00C92991" w:rsidP="0058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34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7B2A01" w:rsidRPr="006C7342">
              <w:rPr>
                <w:rFonts w:ascii="Times New Roman" w:hAnsi="Times New Roman" w:cs="Times New Roman"/>
                <w:sz w:val="24"/>
                <w:szCs w:val="24"/>
              </w:rPr>
              <w:t xml:space="preserve">onsultation for neurological (basilar skull fracture, small subdural hematoma) or internal injury (rib fracture, small liver laceration) </w:t>
            </w:r>
          </w:p>
          <w:p w14:paraId="4BE4B9C8" w14:textId="77777777" w:rsidR="007B2A01" w:rsidRPr="006C7342" w:rsidRDefault="007B2A01" w:rsidP="0058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342">
              <w:rPr>
                <w:rFonts w:ascii="Times New Roman" w:hAnsi="Times New Roman" w:cs="Times New Roman"/>
                <w:sz w:val="24"/>
                <w:szCs w:val="24"/>
              </w:rPr>
              <w:t>Administration of blood products for patients with coagulopathy</w:t>
            </w:r>
          </w:p>
        </w:tc>
      </w:tr>
    </w:tbl>
    <w:p w14:paraId="030560D3" w14:textId="681DA1AB" w:rsidR="007B2A01" w:rsidRPr="006C7342" w:rsidRDefault="007B2A01" w:rsidP="009E63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7B2A01" w:rsidRPr="006C7342" w:rsidSect="006C7342">
      <w:pgSz w:w="16838" w:h="11906" w:orient="landscape"/>
      <w:pgMar w:top="1440" w:right="1440" w:bottom="1440" w:left="1701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A1FFE3" w14:textId="77777777" w:rsidR="00DB53E7" w:rsidRDefault="00DB53E7" w:rsidP="00A0628C">
      <w:pPr>
        <w:spacing w:after="0" w:line="240" w:lineRule="auto"/>
      </w:pPr>
      <w:r>
        <w:separator/>
      </w:r>
    </w:p>
  </w:endnote>
  <w:endnote w:type="continuationSeparator" w:id="0">
    <w:p w14:paraId="0530CBDF" w14:textId="77777777" w:rsidR="00DB53E7" w:rsidRDefault="00DB53E7" w:rsidP="00A06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443509" w14:textId="77777777" w:rsidR="00DB53E7" w:rsidRDefault="00DB53E7" w:rsidP="00A0628C">
      <w:pPr>
        <w:spacing w:after="0" w:line="240" w:lineRule="auto"/>
      </w:pPr>
      <w:r>
        <w:separator/>
      </w:r>
    </w:p>
  </w:footnote>
  <w:footnote w:type="continuationSeparator" w:id="0">
    <w:p w14:paraId="1C448F5D" w14:textId="77777777" w:rsidR="00DB53E7" w:rsidRDefault="00DB53E7" w:rsidP="00A062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A01"/>
    <w:rsid w:val="000C6B4C"/>
    <w:rsid w:val="002F6E6D"/>
    <w:rsid w:val="00302881"/>
    <w:rsid w:val="00414AF5"/>
    <w:rsid w:val="005373E6"/>
    <w:rsid w:val="005D1293"/>
    <w:rsid w:val="006C7342"/>
    <w:rsid w:val="007B2A01"/>
    <w:rsid w:val="008D41E0"/>
    <w:rsid w:val="0094001A"/>
    <w:rsid w:val="00962D93"/>
    <w:rsid w:val="009E63F0"/>
    <w:rsid w:val="00A0628C"/>
    <w:rsid w:val="00AA7488"/>
    <w:rsid w:val="00B8053E"/>
    <w:rsid w:val="00B95E0B"/>
    <w:rsid w:val="00BD1060"/>
    <w:rsid w:val="00BE02CF"/>
    <w:rsid w:val="00C92991"/>
    <w:rsid w:val="00DB53E7"/>
    <w:rsid w:val="00EC1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A25880"/>
  <w15:chartTrackingRefBased/>
  <w15:docId w15:val="{2D898C68-F2FA-4951-961C-9D01F1132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A01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7B2A0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B2A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B2A0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B2A0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B2A0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B2A0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B2A0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B2A0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B2A0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7B2A0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7B2A0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7B2A0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7B2A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7B2A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7B2A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7B2A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7B2A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7B2A0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7B2A0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7B2A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B2A0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7B2A0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B2A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7B2A0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B2A0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B2A0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B2A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7B2A0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B2A0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7B2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line number"/>
    <w:basedOn w:val="a0"/>
    <w:uiPriority w:val="99"/>
    <w:semiHidden/>
    <w:unhideWhenUsed/>
    <w:rsid w:val="007B2A01"/>
  </w:style>
  <w:style w:type="paragraph" w:styleId="ac">
    <w:name w:val="header"/>
    <w:basedOn w:val="a"/>
    <w:link w:val="Char3"/>
    <w:uiPriority w:val="99"/>
    <w:unhideWhenUsed/>
    <w:rsid w:val="00A0628C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c"/>
    <w:uiPriority w:val="99"/>
    <w:rsid w:val="00A0628C"/>
  </w:style>
  <w:style w:type="paragraph" w:styleId="ad">
    <w:name w:val="footer"/>
    <w:basedOn w:val="a"/>
    <w:link w:val="Char4"/>
    <w:uiPriority w:val="99"/>
    <w:unhideWhenUsed/>
    <w:rsid w:val="00A0628C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d"/>
    <w:uiPriority w:val="99"/>
    <w:rsid w:val="00A062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Ki-Bong Park</dc:creator>
  <cp:keywords/>
  <dc:description/>
  <cp:lastModifiedBy>uuh</cp:lastModifiedBy>
  <cp:revision>8</cp:revision>
  <dcterms:created xsi:type="dcterms:W3CDTF">2024-05-31T14:43:00Z</dcterms:created>
  <dcterms:modified xsi:type="dcterms:W3CDTF">2025-06-02T01:57:00Z</dcterms:modified>
</cp:coreProperties>
</file>