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188D" w14:textId="4B2CCAC6" w:rsidR="00CE75CF" w:rsidRPr="007068C7" w:rsidRDefault="00EB0E1D">
      <w:pPr>
        <w:rPr>
          <w:rFonts w:ascii="Times New Roman" w:hAnsi="Times New Roman" w:cs="Times New Roman"/>
        </w:rPr>
      </w:pPr>
      <w:r w:rsidRPr="007068C7">
        <w:rPr>
          <w:rFonts w:ascii="Times New Roman" w:hAnsi="Times New Roman" w:cs="Times New Roman"/>
          <w:b/>
          <w:sz w:val="28"/>
        </w:rPr>
        <w:t>Supplementary S1 Full Search Strategies and Exclusions</w:t>
      </w:r>
    </w:p>
    <w:p w14:paraId="36229BD6" w14:textId="77777777" w:rsidR="00CE75CF" w:rsidRPr="007068C7" w:rsidRDefault="00EB0E1D">
      <w:pPr>
        <w:rPr>
          <w:rFonts w:ascii="Times New Roman" w:hAnsi="Times New Roman" w:cs="Times New Roman"/>
        </w:rPr>
      </w:pPr>
      <w:r w:rsidRPr="007068C7">
        <w:rPr>
          <w:rFonts w:ascii="Times New Roman" w:hAnsi="Times New Roman" w:cs="Times New Roman"/>
          <w:b/>
          <w:sz w:val="24"/>
        </w:rPr>
        <w:t>Part A. Full Database Search Strategies (final run: 20–21 Aug 2025; no language filter)</w:t>
      </w:r>
    </w:p>
    <w:tbl>
      <w:tblPr>
        <w:tblStyle w:val="af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394"/>
        <w:gridCol w:w="2119"/>
      </w:tblGrid>
      <w:tr w:rsidR="00CE75CF" w:rsidRPr="007068C7" w14:paraId="2BEF2260" w14:textId="77777777" w:rsidTr="00EB0E1D">
        <w:trPr>
          <w:trHeight w:val="691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12693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>Database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1BA54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>Search string (fields/Boolean operators; filters)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61C0E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b/>
                <w:sz w:val="20"/>
                <w:szCs w:val="20"/>
              </w:rPr>
              <w:t>Records retrieved (n)</w:t>
            </w:r>
          </w:p>
        </w:tc>
      </w:tr>
      <w:tr w:rsidR="00CE75CF" w:rsidRPr="007068C7" w14:paraId="71049C28" w14:textId="77777777" w:rsidTr="00EB0E1D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00675D3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PubMed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2E2D4ED" w14:textId="13CDAD75" w:rsidR="00CE75CF" w:rsidRPr="007068C7" w:rsidRDefault="00EB0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 xml:space="preserve">(("green exercise"[Title/Abstract] OR "outdoor exercise"[Title/Abstract] OR forest[Title/Abstract] OR "blue space"[Title/Abstract] OR "nature-based"[Title/Abstract]) OR ("virtual reality"[Title/Abstract] OR </w:t>
            </w:r>
            <w:r w:rsidR="00D35E44">
              <w:rPr>
                <w:rFonts w:ascii="Times New Roman" w:hAnsi="Times New Roman" w:cs="Times New Roman"/>
                <w:sz w:val="20"/>
                <w:szCs w:val="20"/>
              </w:rPr>
              <w:t>exergame</w:t>
            </w:r>
            <w:r w:rsidR="00D35E44">
              <w:rPr>
                <w:rFonts w:ascii="Times New Roman" w:eastAsia="新細明體" w:hAnsi="Times New Roman" w:cs="Times New Roman" w:hint="eastAsia"/>
                <w:sz w:val="20"/>
                <w:szCs w:val="20"/>
                <w:lang w:eastAsia="zh-TW"/>
              </w:rPr>
              <w:t xml:space="preserve"> </w:t>
            </w: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[Title/Abstract] OR immersive[Title/Abstract] OR interactive[Title/Abstract])) AND ("executive function"[Title/Abstract] OR "dual-task gait"[Title/Abstract] OR cognition[Title/Abstract] OR "brain activation"[Title/Abstract] OR prefrontal[Title/Abstract] OR affect[Title/Abstract]) AND (randomized[Title/Abstract] OR "randomized controlled trial"[Publication Type] OR crossover[Title/Abstract]) Filters: date range Jan 2010–Aug 2025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vAlign w:val="center"/>
          </w:tcPr>
          <w:p w14:paraId="330F678F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</w:tr>
      <w:tr w:rsidR="00CE75CF" w:rsidRPr="007068C7" w14:paraId="259B7A2D" w14:textId="77777777" w:rsidTr="00EB0E1D">
        <w:trPr>
          <w:jc w:val="center"/>
        </w:trPr>
        <w:tc>
          <w:tcPr>
            <w:tcW w:w="2127" w:type="dxa"/>
            <w:vAlign w:val="center"/>
          </w:tcPr>
          <w:p w14:paraId="58E7A81C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Web of Science (Core Collection)</w:t>
            </w:r>
          </w:p>
        </w:tc>
        <w:tc>
          <w:tcPr>
            <w:tcW w:w="4394" w:type="dxa"/>
          </w:tcPr>
          <w:p w14:paraId="4A29247F" w14:textId="69C3F740" w:rsidR="00CE75CF" w:rsidRPr="007068C7" w:rsidRDefault="00EB0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TS=((green NEAR/3 exercise OR outdoor NEAR/3 exercise OR forest OR "blue space" OR "nature-based") OR ("virtual reality" OR exergam OR immersive OR interactive)) AND TS=("executive function" OR "dual-task gait" OR cognition OR "brain activation" OR prefrontal OR affect) AND TS=(random OR crossover) Timespan: 2010–2025</w:t>
            </w:r>
          </w:p>
        </w:tc>
        <w:tc>
          <w:tcPr>
            <w:tcW w:w="2119" w:type="dxa"/>
            <w:vAlign w:val="center"/>
          </w:tcPr>
          <w:p w14:paraId="2769EC50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</w:tr>
      <w:tr w:rsidR="00CE75CF" w:rsidRPr="007068C7" w14:paraId="597C8E85" w14:textId="77777777" w:rsidTr="00EB0E1D">
        <w:trPr>
          <w:jc w:val="center"/>
        </w:trPr>
        <w:tc>
          <w:tcPr>
            <w:tcW w:w="2127" w:type="dxa"/>
            <w:vAlign w:val="center"/>
          </w:tcPr>
          <w:p w14:paraId="58AAE444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</w:p>
        </w:tc>
        <w:tc>
          <w:tcPr>
            <w:tcW w:w="4394" w:type="dxa"/>
          </w:tcPr>
          <w:p w14:paraId="2F03EF54" w14:textId="081DD213" w:rsidR="00CE75CF" w:rsidRPr="007068C7" w:rsidRDefault="00EB0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TITLE-ABS-KEY(((green W/3 exercise OR outdoor W/3 exercise OR forest OR "blue space" OR "nature-based") OR ("virtual reality" OR exergam OR immersive OR interactive)) AND ("executive function" OR "dual-task gait" OR cognition OR "brain activation" OR prefrontal OR affect) AND (random OR crossover)) Date range: 2010–2025</w:t>
            </w:r>
          </w:p>
        </w:tc>
        <w:tc>
          <w:tcPr>
            <w:tcW w:w="2119" w:type="dxa"/>
            <w:vAlign w:val="center"/>
          </w:tcPr>
          <w:p w14:paraId="45012F33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</w:tr>
      <w:tr w:rsidR="00CE75CF" w:rsidRPr="007068C7" w14:paraId="7C63D691" w14:textId="77777777" w:rsidTr="00EB0E1D">
        <w:trPr>
          <w:jc w:val="center"/>
        </w:trPr>
        <w:tc>
          <w:tcPr>
            <w:tcW w:w="2127" w:type="dxa"/>
            <w:vAlign w:val="center"/>
          </w:tcPr>
          <w:p w14:paraId="1A7459BD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PsycINFO (EBSCOhost)</w:t>
            </w:r>
          </w:p>
        </w:tc>
        <w:tc>
          <w:tcPr>
            <w:tcW w:w="4394" w:type="dxa"/>
          </w:tcPr>
          <w:p w14:paraId="7CA35DD4" w14:textId="7B10D28E" w:rsidR="00CE75CF" w:rsidRPr="007068C7" w:rsidRDefault="00EB0E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(DE "Virtual Reality" OR exergam OR immersive OR interactive OR (green OR outdoor OR forest OR "blue space" OR nature-based) N5 exercise) AND (DE "Executive Function" OR cognition OR "dual-task gait" OR affect OR "brain activation" OR prefrontal) AND (random OR crossover) Date range: 2010–2025</w:t>
            </w:r>
          </w:p>
        </w:tc>
        <w:tc>
          <w:tcPr>
            <w:tcW w:w="2119" w:type="dxa"/>
            <w:vAlign w:val="center"/>
          </w:tcPr>
          <w:p w14:paraId="22539ABC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CE75CF" w:rsidRPr="007068C7" w14:paraId="07BBE6BF" w14:textId="77777777" w:rsidTr="00EB0E1D">
        <w:trPr>
          <w:trHeight w:val="73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D2B6254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Total identified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467E87D" w14:textId="77777777" w:rsidR="00CE75CF" w:rsidRPr="007068C7" w:rsidRDefault="00CE75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414ED130" w14:textId="77777777" w:rsidR="00CE75CF" w:rsidRPr="007068C7" w:rsidRDefault="00EB0E1D" w:rsidP="00EB0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68C7">
              <w:rPr>
                <w:rFonts w:ascii="Times New Roman" w:hAnsi="Times New Roman" w:cs="Times New Roman"/>
                <w:sz w:val="20"/>
                <w:szCs w:val="20"/>
              </w:rPr>
              <w:t>1,532</w:t>
            </w:r>
          </w:p>
        </w:tc>
      </w:tr>
    </w:tbl>
    <w:p w14:paraId="4E8FEBBA" w14:textId="77777777" w:rsidR="00CE75CF" w:rsidRDefault="00CE75CF">
      <w:pPr>
        <w:rPr>
          <w:rFonts w:eastAsia="新細明體"/>
          <w:lang w:eastAsia="zh-TW"/>
        </w:rPr>
      </w:pPr>
    </w:p>
    <w:p w14:paraId="7F68B00A" w14:textId="77777777" w:rsidR="00EB0E1D" w:rsidRDefault="00EB0E1D">
      <w:pPr>
        <w:rPr>
          <w:rFonts w:eastAsia="新細明體"/>
          <w:lang w:eastAsia="zh-TW"/>
        </w:rPr>
      </w:pPr>
    </w:p>
    <w:p w14:paraId="0B8B859E" w14:textId="77777777" w:rsidR="00EB0E1D" w:rsidRPr="00EB0E1D" w:rsidRDefault="00EB0E1D">
      <w:pPr>
        <w:rPr>
          <w:rFonts w:eastAsia="新細明體"/>
          <w:lang w:eastAsia="zh-TW"/>
        </w:rPr>
      </w:pPr>
    </w:p>
    <w:p w14:paraId="02531D35" w14:textId="77777777" w:rsidR="00CE75CF" w:rsidRPr="007068C7" w:rsidRDefault="00EB0E1D">
      <w:pPr>
        <w:rPr>
          <w:rFonts w:ascii="Times New Roman" w:hAnsi="Times New Roman" w:cs="Times New Roman"/>
        </w:rPr>
      </w:pPr>
      <w:r w:rsidRPr="007068C7">
        <w:rPr>
          <w:rFonts w:ascii="Times New Roman" w:hAnsi="Times New Roman" w:cs="Times New Roman"/>
          <w:b/>
          <w:sz w:val="24"/>
        </w:rPr>
        <w:lastRenderedPageBreak/>
        <w:t>Part B. Full-text Exclusion Reasons (n = 116)</w:t>
      </w:r>
    </w:p>
    <w:tbl>
      <w:tblPr>
        <w:tblStyle w:val="af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CE75CF" w:rsidRPr="00382335" w14:paraId="2A7DE1A2" w14:textId="77777777" w:rsidTr="00EB0E1D">
        <w:trPr>
          <w:trHeight w:val="624"/>
          <w:jc w:val="center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43D8A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b/>
                <w:sz w:val="20"/>
              </w:rPr>
              <w:t>Reason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9B552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b/>
                <w:sz w:val="20"/>
              </w:rPr>
              <w:t>n</w:t>
            </w:r>
          </w:p>
        </w:tc>
      </w:tr>
      <w:tr w:rsidR="00CE75CF" w:rsidRPr="00382335" w14:paraId="7E06F2A1" w14:textId="77777777" w:rsidTr="00EB0E1D">
        <w:trPr>
          <w:trHeight w:val="624"/>
          <w:jc w:val="center"/>
        </w:trPr>
        <w:tc>
          <w:tcPr>
            <w:tcW w:w="4320" w:type="dxa"/>
            <w:tcBorders>
              <w:top w:val="single" w:sz="4" w:space="0" w:color="auto"/>
            </w:tcBorders>
            <w:vAlign w:val="center"/>
          </w:tcPr>
          <w:p w14:paraId="3A45CB55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Wrong study design</w:t>
            </w:r>
          </w:p>
        </w:tc>
        <w:tc>
          <w:tcPr>
            <w:tcW w:w="4320" w:type="dxa"/>
            <w:tcBorders>
              <w:top w:val="single" w:sz="4" w:space="0" w:color="auto"/>
            </w:tcBorders>
            <w:vAlign w:val="center"/>
          </w:tcPr>
          <w:p w14:paraId="229660A9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48</w:t>
            </w:r>
          </w:p>
        </w:tc>
      </w:tr>
      <w:tr w:rsidR="00CE75CF" w:rsidRPr="00382335" w14:paraId="744B05BC" w14:textId="77777777" w:rsidTr="00EB0E1D">
        <w:trPr>
          <w:trHeight w:val="624"/>
          <w:jc w:val="center"/>
        </w:trPr>
        <w:tc>
          <w:tcPr>
            <w:tcW w:w="4320" w:type="dxa"/>
            <w:vAlign w:val="center"/>
          </w:tcPr>
          <w:p w14:paraId="6B971661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No environmental comparison</w:t>
            </w:r>
          </w:p>
        </w:tc>
        <w:tc>
          <w:tcPr>
            <w:tcW w:w="4320" w:type="dxa"/>
            <w:vAlign w:val="center"/>
          </w:tcPr>
          <w:p w14:paraId="1E4265E0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27</w:t>
            </w:r>
          </w:p>
        </w:tc>
      </w:tr>
      <w:tr w:rsidR="00CE75CF" w:rsidRPr="00382335" w14:paraId="419C83A9" w14:textId="77777777" w:rsidTr="00EB0E1D">
        <w:trPr>
          <w:trHeight w:val="624"/>
          <w:jc w:val="center"/>
        </w:trPr>
        <w:tc>
          <w:tcPr>
            <w:tcW w:w="4320" w:type="dxa"/>
            <w:vAlign w:val="center"/>
          </w:tcPr>
          <w:p w14:paraId="7D27E272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Wrong population/setting</w:t>
            </w:r>
          </w:p>
        </w:tc>
        <w:tc>
          <w:tcPr>
            <w:tcW w:w="4320" w:type="dxa"/>
            <w:vAlign w:val="center"/>
          </w:tcPr>
          <w:p w14:paraId="7E273801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CE75CF" w:rsidRPr="00382335" w14:paraId="4D2BB41C" w14:textId="77777777" w:rsidTr="00EB0E1D">
        <w:trPr>
          <w:trHeight w:val="624"/>
          <w:jc w:val="center"/>
        </w:trPr>
        <w:tc>
          <w:tcPr>
            <w:tcW w:w="4320" w:type="dxa"/>
            <w:vAlign w:val="center"/>
          </w:tcPr>
          <w:p w14:paraId="2C73C9A1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Outcomes not relevant</w:t>
            </w:r>
          </w:p>
        </w:tc>
        <w:tc>
          <w:tcPr>
            <w:tcW w:w="4320" w:type="dxa"/>
            <w:vAlign w:val="center"/>
          </w:tcPr>
          <w:p w14:paraId="710AFA28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CE75CF" w:rsidRPr="00382335" w14:paraId="7075EBB4" w14:textId="77777777" w:rsidTr="00EB0E1D">
        <w:trPr>
          <w:trHeight w:val="624"/>
          <w:jc w:val="center"/>
        </w:trPr>
        <w:tc>
          <w:tcPr>
            <w:tcW w:w="4320" w:type="dxa"/>
            <w:vAlign w:val="center"/>
          </w:tcPr>
          <w:p w14:paraId="20A97F73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Protocol/abstract only</w:t>
            </w:r>
          </w:p>
        </w:tc>
        <w:tc>
          <w:tcPr>
            <w:tcW w:w="4320" w:type="dxa"/>
            <w:vAlign w:val="center"/>
          </w:tcPr>
          <w:p w14:paraId="218B1A1F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CE75CF" w:rsidRPr="00382335" w14:paraId="2FD47254" w14:textId="77777777" w:rsidTr="00EB0E1D">
        <w:trPr>
          <w:trHeight w:val="624"/>
          <w:jc w:val="center"/>
        </w:trPr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76E04D6D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Duplicate/overlapping data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16074450" w14:textId="77777777" w:rsidR="00CE75CF" w:rsidRPr="00382335" w:rsidRDefault="00EB0E1D" w:rsidP="00EB0E1D">
            <w:pPr>
              <w:jc w:val="center"/>
              <w:rPr>
                <w:rFonts w:ascii="Times New Roman" w:hAnsi="Times New Roman" w:cs="Times New Roman"/>
              </w:rPr>
            </w:pPr>
            <w:r w:rsidRPr="00382335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</w:tbl>
    <w:p w14:paraId="0432BC03" w14:textId="77777777" w:rsidR="00CE75CF" w:rsidRPr="00382335" w:rsidRDefault="00EB0E1D">
      <w:pPr>
        <w:rPr>
          <w:rFonts w:ascii="Times New Roman" w:hAnsi="Times New Roman" w:cs="Times New Roman"/>
        </w:rPr>
      </w:pPr>
      <w:r w:rsidRPr="00382335">
        <w:rPr>
          <w:rFonts w:ascii="Times New Roman" w:hAnsi="Times New Roman" w:cs="Times New Roman"/>
          <w:sz w:val="18"/>
        </w:rPr>
        <w:t>Note: Counts correspond to the PRISMA 2020 flow (Figure 1). Where a study met multiple exclusion reasons, the primary reason was recorded.</w:t>
      </w:r>
    </w:p>
    <w:sectPr w:rsidR="00CE75CF" w:rsidRPr="003823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2A0F" w14:textId="77777777" w:rsidR="00786278" w:rsidRDefault="00786278" w:rsidP="007068C7">
      <w:pPr>
        <w:spacing w:after="0" w:line="240" w:lineRule="auto"/>
      </w:pPr>
      <w:r>
        <w:separator/>
      </w:r>
    </w:p>
  </w:endnote>
  <w:endnote w:type="continuationSeparator" w:id="0">
    <w:p w14:paraId="7BC14016" w14:textId="77777777" w:rsidR="00786278" w:rsidRDefault="00786278" w:rsidP="0070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F5DFA" w14:textId="77777777" w:rsidR="00786278" w:rsidRDefault="00786278" w:rsidP="007068C7">
      <w:pPr>
        <w:spacing w:after="0" w:line="240" w:lineRule="auto"/>
      </w:pPr>
      <w:r>
        <w:separator/>
      </w:r>
    </w:p>
  </w:footnote>
  <w:footnote w:type="continuationSeparator" w:id="0">
    <w:p w14:paraId="0D58CD53" w14:textId="77777777" w:rsidR="00786278" w:rsidRDefault="00786278" w:rsidP="00706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2407333">
    <w:abstractNumId w:val="8"/>
  </w:num>
  <w:num w:numId="2" w16cid:durableId="1691687841">
    <w:abstractNumId w:val="6"/>
  </w:num>
  <w:num w:numId="3" w16cid:durableId="2121878308">
    <w:abstractNumId w:val="5"/>
  </w:num>
  <w:num w:numId="4" w16cid:durableId="1569803498">
    <w:abstractNumId w:val="4"/>
  </w:num>
  <w:num w:numId="5" w16cid:durableId="1441074185">
    <w:abstractNumId w:val="7"/>
  </w:num>
  <w:num w:numId="6" w16cid:durableId="2069449067">
    <w:abstractNumId w:val="3"/>
  </w:num>
  <w:num w:numId="7" w16cid:durableId="1771897947">
    <w:abstractNumId w:val="2"/>
  </w:num>
  <w:num w:numId="8" w16cid:durableId="1063943415">
    <w:abstractNumId w:val="1"/>
  </w:num>
  <w:num w:numId="9" w16cid:durableId="116316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2335"/>
    <w:rsid w:val="007068C7"/>
    <w:rsid w:val="00754CB7"/>
    <w:rsid w:val="00786278"/>
    <w:rsid w:val="00AA1D8D"/>
    <w:rsid w:val="00B47730"/>
    <w:rsid w:val="00CB0664"/>
    <w:rsid w:val="00CE75CF"/>
    <w:rsid w:val="00D35E44"/>
    <w:rsid w:val="00EB0E1D"/>
    <w:rsid w:val="00F9217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1E778D"/>
  <w14:defaultImageDpi w14:val="300"/>
  <w15:docId w15:val="{D58BC436-CC56-4B14-B5F0-F4D522C8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1997</Characters>
  <Application>Microsoft Office Word</Application>
  <DocSecurity>0</DocSecurity>
  <Lines>79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YUHWA SU</cp:lastModifiedBy>
  <cp:revision>5</cp:revision>
  <dcterms:created xsi:type="dcterms:W3CDTF">2025-11-09T15:52:00Z</dcterms:created>
  <dcterms:modified xsi:type="dcterms:W3CDTF">2025-11-11T09:41:00Z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259297c7-f615-4358-8d05-c9730024c779</vt:lpwstr>
  </property>
</Properties>
</file>