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eastAsia="Aptos Narrow" w:cs="Times New Roman"/>
          <w:sz w:val="18"/>
          <w:szCs w:val="18"/>
          <w:lang w:val="en-US"/>
        </w:rPr>
      </w:pPr>
      <w:r>
        <w:rPr>
          <w:rFonts w:eastAsia="Aptos Narrow" w:cs="Times New Roman" w:ascii="Times New Roman" w:hAnsi="Times New Roman"/>
          <w:b/>
          <w:bCs/>
          <w:sz w:val="18"/>
          <w:szCs w:val="18"/>
          <w:lang w:val="en-US"/>
        </w:rPr>
        <w:t>Supplementary Table S2.</w:t>
      </w:r>
      <w:r>
        <w:rPr>
          <w:rFonts w:eastAsia="Aptos Narrow" w:cs="Times New Roman" w:ascii="Times New Roman" w:hAnsi="Times New Roman"/>
          <w:sz w:val="18"/>
          <w:szCs w:val="18"/>
          <w:lang w:val="en-US"/>
        </w:rPr>
        <w:t xml:space="preserve"> Missingness Pattern Table</w:t>
      </w:r>
    </w:p>
    <w:p>
      <w:pPr>
        <w:pStyle w:val="Normal"/>
        <w:rPr>
          <w:rFonts w:ascii="Times New Roman" w:hAnsi="Times New Roman" w:eastAsia="Aptos Narrow" w:cs="Times New Roman"/>
          <w:sz w:val="18"/>
          <w:szCs w:val="18"/>
          <w:lang w:val="en-US"/>
        </w:rPr>
      </w:pPr>
      <w:r>
        <w:rPr>
          <w:rFonts w:eastAsia="Aptos Narrow" w:cs="Times New Roman" w:ascii="Times New Roman" w:hAnsi="Times New Roman"/>
          <w:sz w:val="18"/>
          <w:szCs w:val="18"/>
          <w:lang w:val="en-US"/>
        </w:rPr>
      </w:r>
    </w:p>
    <w:tbl>
      <w:tblPr>
        <w:tblW w:w="1119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08"/>
        <w:gridCol w:w="1276"/>
        <w:gridCol w:w="992"/>
        <w:gridCol w:w="177"/>
        <w:gridCol w:w="1100"/>
        <w:gridCol w:w="123"/>
        <w:gridCol w:w="1010"/>
        <w:gridCol w:w="142"/>
        <w:gridCol w:w="1294"/>
        <w:gridCol w:w="113"/>
        <w:gridCol w:w="1027"/>
        <w:gridCol w:w="83"/>
        <w:gridCol w:w="1169"/>
        <w:gridCol w:w="54"/>
        <w:gridCol w:w="1364"/>
        <w:gridCol w:w="566"/>
      </w:tblGrid>
      <w:tr>
        <w:trPr>
          <w:trHeight w:val="300" w:hRule="atLeast"/>
        </w:trPr>
        <w:tc>
          <w:tcPr>
            <w:tcW w:w="708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Psychological</w:t>
            </w:r>
          </w:p>
        </w:tc>
        <w:tc>
          <w:tcPr>
            <w:tcW w:w="11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Cognitive Function</w:t>
            </w:r>
          </w:p>
        </w:tc>
        <w:tc>
          <w:tcPr>
            <w:tcW w:w="1223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Brain Health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Social Isolation</w:t>
            </w:r>
          </w:p>
        </w:tc>
        <w:tc>
          <w:tcPr>
            <w:tcW w:w="143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Cardiovascular Disease</w:t>
            </w:r>
          </w:p>
        </w:tc>
        <w:tc>
          <w:tcPr>
            <w:tcW w:w="1223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Loneliness</w:t>
            </w:r>
          </w:p>
        </w:tc>
        <w:tc>
          <w:tcPr>
            <w:tcW w:w="1223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Behavioural</w:t>
            </w:r>
          </w:p>
        </w:tc>
        <w:tc>
          <w:tcPr>
            <w:tcW w:w="136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Physiological</w:t>
            </w:r>
          </w:p>
        </w:tc>
        <w:tc>
          <w:tcPr>
            <w:tcW w:w="566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1263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368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5ADB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08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1027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392</w:t>
            </w:r>
          </w:p>
        </w:tc>
        <w:tc>
          <w:tcPr>
            <w:tcW w:w="566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469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tbl>
      <w:tblPr>
        <w:tblStyle w:val="TableGrid"/>
        <w:tblW w:w="254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270"/>
        <w:gridCol w:w="1276"/>
      </w:tblGrid>
      <w:tr>
        <w:trPr/>
        <w:tc>
          <w:tcPr>
            <w:tcW w:w="1270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before="0" w:after="160"/>
              <w:jc w:val="star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Aptos" w:cs="Times New Roman" w:ascii="Times New Roman" w:hAnsi="Times New Roman"/>
                <w:kern w:val="2"/>
                <w:sz w:val="18"/>
                <w:szCs w:val="18"/>
                <w:lang w:val="en-SG" w:eastAsia="en-US" w:bidi="ar-SA"/>
              </w:rPr>
              <w:t>Complete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before="0" w:after="160"/>
              <w:jc w:val="star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Aptos" w:cs="Times New Roman" w:ascii="Times New Roman" w:hAnsi="Times New Roman"/>
                <w:kern w:val="2"/>
                <w:sz w:val="18"/>
                <w:szCs w:val="18"/>
                <w:lang w:val="en-SG" w:eastAsia="en-US" w:bidi="ar-SA"/>
              </w:rPr>
            </w:r>
          </w:p>
        </w:tc>
      </w:tr>
      <w:tr>
        <w:trPr/>
        <w:tc>
          <w:tcPr>
            <w:tcW w:w="1270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before="0" w:after="160"/>
              <w:jc w:val="star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Aptos" w:cs="Times New Roman" w:ascii="Times New Roman" w:hAnsi="Times New Roman"/>
                <w:kern w:val="2"/>
                <w:sz w:val="18"/>
                <w:szCs w:val="18"/>
                <w:lang w:val="en-SG" w:eastAsia="en-US" w:bidi="ar-SA"/>
              </w:rPr>
              <w:t>Missing</w:t>
            </w:r>
          </w:p>
        </w:tc>
        <w:tc>
          <w:tcPr>
            <w:tcW w:w="1276" w:type="dxa"/>
            <w:tcBorders/>
            <w:shd w:color="auto" w:fill="F5ADB3" w:val="clear"/>
          </w:tcPr>
          <w:p>
            <w:pPr>
              <w:pStyle w:val="Normal"/>
              <w:widowControl/>
              <w:spacing w:before="0" w:after="160"/>
              <w:jc w:val="star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Aptos" w:cs="Times New Roman" w:ascii="Times New Roman" w:hAnsi="Times New Roman"/>
                <w:kern w:val="2"/>
                <w:sz w:val="18"/>
                <w:szCs w:val="18"/>
                <w:lang w:val="en-SG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18"/>
          <w:szCs w:val="18"/>
          <w:lang w:eastAsia="en-GB"/>
          <w14:ligatures w14:val="none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34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SG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6fee"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en-SG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27c"/>
    <w:pPr>
      <w:keepNext w:val="true"/>
      <w:keepLines/>
      <w:spacing w:lineRule="auto" w:line="240" w:before="360" w:after="80"/>
      <w:outlineLvl w:val="0"/>
    </w:pPr>
    <w:rPr>
      <w:rFonts w:ascii="Aptos Display" w:hAnsi="Aptos Display" w:eastAsia="等线 Light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27c"/>
    <w:pPr>
      <w:keepNext w:val="true"/>
      <w:keepLines/>
      <w:spacing w:lineRule="auto" w:line="240" w:before="160" w:after="80"/>
      <w:outlineLvl w:val="1"/>
    </w:pPr>
    <w:rPr>
      <w:rFonts w:ascii="Aptos Display" w:hAnsi="Aptos Display" w:eastAsia="等线 Light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27c"/>
    <w:pPr>
      <w:keepNext w:val="true"/>
      <w:keepLines/>
      <w:spacing w:lineRule="auto" w:line="240" w:before="160" w:after="80"/>
      <w:outlineLvl w:val="2"/>
    </w:pPr>
    <w:rPr>
      <w:rFonts w:eastAsia="等线 Light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27c"/>
    <w:pPr>
      <w:keepNext w:val="true"/>
      <w:keepLines/>
      <w:spacing w:lineRule="auto" w:line="240" w:before="80" w:after="40"/>
      <w:outlineLvl w:val="3"/>
    </w:pPr>
    <w:rPr>
      <w:rFonts w:eastAsia="等线 Light" w:cs="" w:cstheme="majorBidi" w:eastAsiaTheme="majorEastAsia"/>
      <w:i/>
      <w:iCs/>
      <w:color w:themeColor="accent1" w:themeShade="bf" w:val="0F476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27c"/>
    <w:pPr>
      <w:keepNext w:val="true"/>
      <w:keepLines/>
      <w:spacing w:lineRule="auto" w:line="240" w:before="80" w:after="40"/>
      <w:outlineLvl w:val="4"/>
    </w:pPr>
    <w:rPr>
      <w:rFonts w:eastAsia="等线 Light" w:cs="" w:cstheme="majorBidi" w:eastAsiaTheme="majorEastAsia"/>
      <w:color w:themeColor="accent1" w:themeShade="bf" w:val="0F476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27c"/>
    <w:pPr>
      <w:keepNext w:val="true"/>
      <w:keepLines/>
      <w:spacing w:lineRule="auto" w:line="240" w:before="40" w:after="0"/>
      <w:outlineLvl w:val="5"/>
    </w:pPr>
    <w:rPr>
      <w:rFonts w:eastAsia="等线 Light" w:cs="" w:cstheme="majorBidi" w:eastAsiaTheme="majorEastAsia"/>
      <w:i/>
      <w:iCs/>
      <w:color w:themeColor="text1" w:themeTint="a6" w:val="595959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27c"/>
    <w:pPr>
      <w:keepNext w:val="true"/>
      <w:keepLines/>
      <w:spacing w:lineRule="auto" w:line="240" w:before="40" w:after="0"/>
      <w:outlineLvl w:val="6"/>
    </w:pPr>
    <w:rPr>
      <w:rFonts w:eastAsia="等线 Light" w:cs="" w:cstheme="majorBidi" w:eastAsiaTheme="majorEastAsia"/>
      <w:color w:themeColor="text1" w:themeTint="a6" w:val="595959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27c"/>
    <w:pPr>
      <w:keepNext w:val="true"/>
      <w:keepLines/>
      <w:spacing w:lineRule="auto" w:line="240" w:before="0" w:after="0"/>
      <w:outlineLvl w:val="7"/>
    </w:pPr>
    <w:rPr>
      <w:rFonts w:eastAsia="等线 Light" w:cs="" w:cstheme="majorBidi" w:eastAsiaTheme="majorEastAsia"/>
      <w:i/>
      <w:iCs/>
      <w:color w:themeColor="text1" w:themeTint="d8" w:val="272727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27c"/>
    <w:pPr>
      <w:keepNext w:val="true"/>
      <w:keepLines/>
      <w:spacing w:lineRule="auto" w:line="240" w:before="0" w:after="0"/>
      <w:outlineLvl w:val="8"/>
    </w:pPr>
    <w:rPr>
      <w:rFonts w:eastAsia="等线 Light" w:cs="" w:cstheme="majorBidi" w:eastAsiaTheme="majorEastAsia"/>
      <w:color w:themeColor="text1" w:themeTint="d8" w:val="272727"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76627c"/>
    <w:rPr>
      <w:rFonts w:ascii="Aptos Display" w:hAnsi="Aptos Display" w:eastAsia="等线 Light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76627c"/>
    <w:rPr>
      <w:rFonts w:ascii="Aptos Display" w:hAnsi="Aptos Display" w:eastAsia="等线 Light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76627c"/>
    <w:rPr>
      <w:rFonts w:eastAsia="等线 Light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76627c"/>
    <w:rPr>
      <w:rFonts w:eastAsia="等线 Light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76627c"/>
    <w:rPr>
      <w:rFonts w:eastAsia="等线 Light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76627c"/>
    <w:rPr>
      <w:rFonts w:eastAsia="等线 Light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76627c"/>
    <w:rPr>
      <w:rFonts w:eastAsia="等线 Light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76627c"/>
    <w:rPr>
      <w:rFonts w:eastAsia="等线 Light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76627c"/>
    <w:rPr>
      <w:rFonts w:eastAsia="等线 Light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76627c"/>
    <w:rPr>
      <w:rFonts w:ascii="Aptos Display" w:hAnsi="Aptos Display" w:eastAsia="等线 Light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76627c"/>
    <w:rPr>
      <w:rFonts w:eastAsia="等线 Light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76627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6627c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76627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76627c"/>
    <w:rPr>
      <w:b/>
      <w:bCs/>
      <w:smallCaps/>
      <w:color w:themeColor="accent1" w:themeShade="bf" w:val="0F4761"/>
      <w:spacing w:val="5"/>
    </w:rPr>
  </w:style>
  <w:style w:type="character" w:styleId="Strong">
    <w:name w:val="Strong"/>
    <w:basedOn w:val="DefaultParagraphFont"/>
    <w:uiPriority w:val="22"/>
    <w:qFormat/>
    <w:rsid w:val="009f70cf"/>
    <w:rPr>
      <w:b/>
      <w:bCs/>
    </w:rPr>
  </w:style>
  <w:style w:type="character" w:styleId="Hyperlink">
    <w:name w:val="Hyperlink"/>
    <w:basedOn w:val="DefaultParagraphFont"/>
    <w:uiPriority w:val="99"/>
    <w:unhideWhenUsed/>
    <w:rsid w:val="006a5995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995"/>
    <w:rPr>
      <w:color w:val="605E5C"/>
      <w:shd w:fill="E1DFDD" w:val="clear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0f3b28"/>
    <w:rPr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0f3b28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e555c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9e555c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9e555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723da"/>
    <w:rPr>
      <w:color w:themeColor="followedHyperlink" w:val="96607D"/>
      <w:u w:val="single"/>
    </w:rPr>
  </w:style>
  <w:style w:type="character" w:styleId="apple-converted-space" w:customStyle="1">
    <w:name w:val="apple-converted-space"/>
    <w:basedOn w:val="DefaultParagraphFont"/>
    <w:qFormat/>
    <w:rsid w:val="002941af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76627c"/>
    <w:pPr>
      <w:spacing w:lineRule="auto" w:line="240" w:before="0" w:after="80"/>
      <w:contextualSpacing/>
    </w:pPr>
    <w:rPr>
      <w:rFonts w:ascii="Aptos Display" w:hAnsi="Aptos Display" w:eastAsia="等线 Light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27c"/>
    <w:pPr>
      <w:spacing w:lineRule="auto" w:line="240"/>
    </w:pPr>
    <w:rPr>
      <w:rFonts w:eastAsia="等线 Light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27c"/>
    <w:pPr>
      <w:spacing w:lineRule="auto" w:line="240" w:before="160" w:after="160"/>
      <w:jc w:val="center"/>
    </w:pPr>
    <w:rPr>
      <w:i/>
      <w:iCs/>
      <w:color w:themeColor="text1" w:themeTint="bf" w:val="404040"/>
      <w:sz w:val="24"/>
      <w:szCs w:val="24"/>
    </w:rPr>
  </w:style>
  <w:style w:type="paragraph" w:styleId="ListParagraph">
    <w:name w:val="List Paragraph"/>
    <w:basedOn w:val="Normal"/>
    <w:uiPriority w:val="34"/>
    <w:qFormat/>
    <w:rsid w:val="0076627c"/>
    <w:pPr>
      <w:spacing w:lineRule="auto" w:line="240" w:before="0" w:after="0"/>
      <w:ind w:start="720"/>
      <w:contextualSpacing/>
    </w:pPr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40" w:before="360" w:after="360"/>
      <w:ind w:start="864" w:end="864"/>
      <w:jc w:val="center"/>
    </w:pPr>
    <w:rPr>
      <w:i/>
      <w:iCs/>
      <w:color w:themeColor="accent1" w:themeShade="bf" w:val="0F4761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f3b28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0f3b28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0f3b28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CommentTextChar"/>
    <w:uiPriority w:val="99"/>
    <w:unhideWhenUsed/>
    <w:rsid w:val="009e555c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9e555c"/>
    <w:pPr/>
    <w:rPr>
      <w:b/>
      <w:bCs/>
    </w:rPr>
  </w:style>
  <w:style w:type="paragraph" w:styleId="Revision">
    <w:name w:val="Revision"/>
    <w:uiPriority w:val="99"/>
    <w:semiHidden/>
    <w:qFormat/>
    <w:rsid w:val="00b5363c"/>
    <w:pPr>
      <w:widowControl/>
      <w:bidi w:val="0"/>
      <w:spacing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en-SG" w:eastAsia="en-US" w:bidi="ar-SA"/>
      <w14:ligatures w14:val="standardContextual"/>
    </w:rPr>
  </w:style>
  <w:style w:type="paragraph" w:styleId="Bibliography">
    <w:name w:val="Bibliography"/>
    <w:basedOn w:val="Normal"/>
    <w:next w:val="Normal"/>
    <w:uiPriority w:val="37"/>
    <w:unhideWhenUsed/>
    <w:qFormat/>
    <w:rsid w:val="00b6118c"/>
    <w:pPr>
      <w:tabs>
        <w:tab w:val="clear" w:pos="720"/>
        <w:tab w:val="left" w:pos="380" w:leader="none"/>
        <w:tab w:val="left" w:pos="500" w:leader="none"/>
      </w:tabs>
      <w:spacing w:lineRule="auto" w:line="240" w:before="0" w:after="240"/>
    </w:pPr>
    <w:rPr/>
  </w:style>
  <w:style w:type="paragraph" w:styleId="p1" w:customStyle="1">
    <w:name w:val="p1"/>
    <w:basedOn w:val="Normal"/>
    <w:qFormat/>
    <w:rsid w:val="002941af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d17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BD9640-7CDE-9842-B835-0E65EE51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Application>LibreOffice/25.8.0.4$Windows_X86_64 LibreOffice_project/48f00303701489684e67c38c28aff00cd5929e67</Application>
  <AppVersion>15.0000</AppVersion>
  <Pages>2</Pages>
  <Words>53</Words>
  <Characters>216</Characters>
  <CharactersWithSpaces>227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2025-12-17T09:23:00Z</dcterms:created>
  <dc:creator/>
  <dc:description/>
  <dc:language>en-US</dc:language>
  <cp:lastModifiedBy/>
  <cp:lastPrinted>2025-04-28T06:59:00Z</cp:lastPrinted>
  <dcterms:modified xsi:type="dcterms:W3CDTF">2026-01-23T14:38:49Z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0f46e1-5fba-47ae-991f-a0785d9c0dac_ActionId">
    <vt:lpwstr>27324b48-7064-4f34-8e74-68f0ab4e5979</vt:lpwstr>
  </property>
  <property fmtid="{D5CDD505-2E9C-101B-9397-08002B2CF9AE}" pid="3" name="MSIP_Label_770f46e1-5fba-47ae-991f-a0785d9c0dac_ContentBits">
    <vt:lpwstr>0</vt:lpwstr>
  </property>
  <property fmtid="{D5CDD505-2E9C-101B-9397-08002B2CF9AE}" pid="4" name="MSIP_Label_770f46e1-5fba-47ae-991f-a0785d9c0dac_Enabled">
    <vt:lpwstr>true</vt:lpwstr>
  </property>
  <property fmtid="{D5CDD505-2E9C-101B-9397-08002B2CF9AE}" pid="5" name="MSIP_Label_770f46e1-5fba-47ae-991f-a0785d9c0dac_Method">
    <vt:lpwstr>Privileged</vt:lpwstr>
  </property>
  <property fmtid="{D5CDD505-2E9C-101B-9397-08002B2CF9AE}" pid="6" name="MSIP_Label_770f46e1-5fba-47ae-991f-a0785d9c0dac_Name">
    <vt:lpwstr>Sensitive Normal_1</vt:lpwstr>
  </property>
  <property fmtid="{D5CDD505-2E9C-101B-9397-08002B2CF9AE}" pid="7" name="MSIP_Label_770f46e1-5fba-47ae-991f-a0785d9c0dac_SetDate">
    <vt:lpwstr>2025-06-19T02:48:49Z</vt:lpwstr>
  </property>
  <property fmtid="{D5CDD505-2E9C-101B-9397-08002B2CF9AE}" pid="8" name="MSIP_Label_770f46e1-5fba-47ae-991f-a0785d9c0dac_SiteId">
    <vt:lpwstr>0b11c524-9a1c-4e1b-84cb-6336aefc2243</vt:lpwstr>
  </property>
  <property fmtid="{D5CDD505-2E9C-101B-9397-08002B2CF9AE}" pid="9" name="MSIP_Label_770f46e1-5fba-47ae-991f-a0785d9c0dac_Tag">
    <vt:lpwstr>10, 0, 1, 1</vt:lpwstr>
  </property>
  <property fmtid="{D5CDD505-2E9C-101B-9397-08002B2CF9AE}" pid="10" name="ZOTERO_PREF_1">
    <vt:lpwstr>&lt;data data-version="3" zotero-version="7.0.29"&gt;&lt;session id="i2Y6nCFT"/&gt;&lt;style id="http://www.zotero.org/styles/bmc-geriatrics" hasBibliography="1" bibliographyStyleHasBeenSet="1"/&gt;&lt;prefs&gt;&lt;pref name="fieldType" value="Field"/&gt;&lt;pref name="automaticJournalAb</vt:lpwstr>
  </property>
  <property fmtid="{D5CDD505-2E9C-101B-9397-08002B2CF9AE}" pid="11" name="ZOTERO_PREF_2">
    <vt:lpwstr>breviations" value="true"/&gt;&lt;/prefs&gt;&lt;/data&gt;</vt:lpwstr>
  </property>
</Properties>
</file>