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1D544" w14:textId="77777777" w:rsidR="002A651E" w:rsidRPr="00384ED1" w:rsidRDefault="002A651E" w:rsidP="009912CC">
      <w:pPr>
        <w:pStyle w:val="Titel"/>
        <w:rPr>
          <w:rFonts w:ascii="Times New Roman" w:hAnsi="Times New Roman" w:cs="Times New Roman"/>
          <w:lang w:val="en-GB"/>
        </w:rPr>
      </w:pPr>
      <w:r w:rsidRPr="00384ED1">
        <w:rPr>
          <w:rFonts w:ascii="Times New Roman" w:hAnsi="Times New Roman" w:cs="Times New Roman"/>
          <w:lang w:val="en-GB"/>
        </w:rPr>
        <w:t>Supplementary file 1: Questionnaire</w:t>
      </w:r>
    </w:p>
    <w:p w14:paraId="38EF5344" w14:textId="77777777" w:rsidR="002A651E" w:rsidRPr="00384ED1" w:rsidRDefault="002A651E" w:rsidP="001B502A">
      <w:pPr>
        <w:rPr>
          <w:rFonts w:ascii="Times New Roman" w:hAnsi="Times New Roman" w:cs="Times New Roman"/>
          <w:sz w:val="24"/>
          <w:szCs w:val="24"/>
          <w:lang w:val="en-GB"/>
        </w:rPr>
      </w:pPr>
    </w:p>
    <w:p w14:paraId="505A2F12" w14:textId="77777777" w:rsidR="002A651E" w:rsidRPr="00384ED1" w:rsidRDefault="002A651E" w:rsidP="001B502A">
      <w:pPr>
        <w:rPr>
          <w:rFonts w:ascii="Times New Roman" w:hAnsi="Times New Roman" w:cs="Times New Roman"/>
          <w:i/>
          <w:iCs/>
          <w:sz w:val="24"/>
          <w:szCs w:val="24"/>
          <w:lang w:val="en-GB"/>
        </w:rPr>
      </w:pPr>
      <w:r w:rsidRPr="00384ED1">
        <w:rPr>
          <w:rFonts w:ascii="Times New Roman" w:hAnsi="Times New Roman" w:cs="Times New Roman"/>
          <w:i/>
          <w:iCs/>
          <w:sz w:val="24"/>
          <w:szCs w:val="24"/>
          <w:lang w:val="en-GB"/>
        </w:rPr>
        <w:t>Note to the reader of this supplementary file</w:t>
      </w:r>
    </w:p>
    <w:p w14:paraId="2ECC9770" w14:textId="77777777" w:rsidR="002A651E" w:rsidRPr="00384ED1" w:rsidRDefault="002A651E" w:rsidP="001B502A">
      <w:pPr>
        <w:rPr>
          <w:rFonts w:ascii="Times New Roman" w:hAnsi="Times New Roman" w:cs="Times New Roman"/>
          <w:i/>
          <w:iCs/>
          <w:sz w:val="24"/>
          <w:szCs w:val="24"/>
          <w:lang w:val="en-GB"/>
        </w:rPr>
      </w:pPr>
      <w:r w:rsidRPr="00384ED1">
        <w:rPr>
          <w:rFonts w:ascii="Times New Roman" w:hAnsi="Times New Roman" w:cs="Times New Roman"/>
          <w:i/>
          <w:iCs/>
          <w:sz w:val="24"/>
          <w:szCs w:val="24"/>
          <w:lang w:val="en-GB"/>
        </w:rPr>
        <w:t xml:space="preserve">This 70-items questionnaire consisted of </w:t>
      </w:r>
    </w:p>
    <w:p w14:paraId="79DA6B9E" w14:textId="77777777" w:rsidR="002A651E" w:rsidRPr="00384ED1" w:rsidRDefault="002A651E" w:rsidP="001B502A">
      <w:pPr>
        <w:pStyle w:val="Lijstalinea"/>
        <w:numPr>
          <w:ilvl w:val="0"/>
          <w:numId w:val="14"/>
        </w:numPr>
        <w:rPr>
          <w:rFonts w:ascii="Times New Roman" w:hAnsi="Times New Roman" w:cs="Times New Roman"/>
          <w:i/>
          <w:iCs/>
          <w:sz w:val="24"/>
          <w:szCs w:val="24"/>
          <w:lang w:val="en-GB"/>
        </w:rPr>
      </w:pPr>
      <w:r w:rsidRPr="00384ED1">
        <w:rPr>
          <w:rFonts w:ascii="Times New Roman" w:hAnsi="Times New Roman" w:cs="Times New Roman"/>
          <w:b/>
          <w:bCs/>
          <w:i/>
          <w:iCs/>
          <w:sz w:val="24"/>
          <w:szCs w:val="24"/>
          <w:lang w:val="en-GB"/>
        </w:rPr>
        <w:t>Part I:</w:t>
      </w:r>
      <w:r w:rsidRPr="00384ED1">
        <w:rPr>
          <w:rFonts w:ascii="Times New Roman" w:hAnsi="Times New Roman" w:cs="Times New Roman"/>
          <w:i/>
          <w:iCs/>
          <w:sz w:val="24"/>
          <w:szCs w:val="24"/>
          <w:lang w:val="en-GB"/>
        </w:rPr>
        <w:t xml:space="preserve"> A short description of the study objective, the estimated completion time (15 min), and a question to obtain informed consent;</w:t>
      </w:r>
    </w:p>
    <w:p w14:paraId="4B5F74A0" w14:textId="77777777" w:rsidR="002A651E" w:rsidRPr="00384ED1" w:rsidRDefault="002A651E" w:rsidP="001B502A">
      <w:pPr>
        <w:pStyle w:val="Lijstalinea"/>
        <w:numPr>
          <w:ilvl w:val="0"/>
          <w:numId w:val="14"/>
        </w:numPr>
        <w:rPr>
          <w:rFonts w:ascii="Times New Roman" w:hAnsi="Times New Roman" w:cs="Times New Roman"/>
          <w:i/>
          <w:iCs/>
          <w:sz w:val="24"/>
          <w:szCs w:val="24"/>
          <w:lang w:val="en-GB"/>
        </w:rPr>
      </w:pPr>
      <w:r w:rsidRPr="00384ED1">
        <w:rPr>
          <w:rFonts w:ascii="Times New Roman" w:hAnsi="Times New Roman" w:cs="Times New Roman"/>
          <w:b/>
          <w:bCs/>
          <w:i/>
          <w:iCs/>
          <w:sz w:val="24"/>
          <w:szCs w:val="24"/>
          <w:lang w:val="en-GB"/>
        </w:rPr>
        <w:t>Part II:</w:t>
      </w:r>
      <w:r w:rsidRPr="00384ED1">
        <w:rPr>
          <w:rFonts w:ascii="Times New Roman" w:hAnsi="Times New Roman" w:cs="Times New Roman"/>
          <w:i/>
          <w:iCs/>
          <w:sz w:val="24"/>
          <w:szCs w:val="24"/>
          <w:lang w:val="en-GB"/>
        </w:rPr>
        <w:t xml:space="preserve"> Participant characteristics (14 items);</w:t>
      </w:r>
    </w:p>
    <w:p w14:paraId="2809EB14" w14:textId="3809E30F" w:rsidR="002A651E" w:rsidRPr="00384ED1" w:rsidRDefault="002A651E" w:rsidP="001B502A">
      <w:pPr>
        <w:pStyle w:val="Lijstalinea"/>
        <w:numPr>
          <w:ilvl w:val="0"/>
          <w:numId w:val="14"/>
        </w:numPr>
        <w:rPr>
          <w:rFonts w:ascii="Times New Roman" w:hAnsi="Times New Roman" w:cs="Times New Roman"/>
          <w:i/>
          <w:iCs/>
          <w:sz w:val="24"/>
          <w:szCs w:val="24"/>
          <w:lang w:val="en-GB"/>
        </w:rPr>
      </w:pPr>
      <w:r w:rsidRPr="00384ED1">
        <w:rPr>
          <w:rFonts w:ascii="Times New Roman" w:hAnsi="Times New Roman" w:cs="Times New Roman"/>
          <w:b/>
          <w:bCs/>
          <w:i/>
          <w:iCs/>
          <w:sz w:val="24"/>
          <w:szCs w:val="24"/>
          <w:lang w:val="en-GB"/>
        </w:rPr>
        <w:t>Part III:</w:t>
      </w:r>
      <w:r w:rsidRPr="00384ED1">
        <w:rPr>
          <w:rFonts w:ascii="Times New Roman" w:hAnsi="Times New Roman" w:cs="Times New Roman"/>
          <w:i/>
          <w:iCs/>
          <w:sz w:val="24"/>
          <w:szCs w:val="24"/>
          <w:lang w:val="en-GB"/>
        </w:rPr>
        <w:t xml:space="preserve"> Professional practice (5 items) including both health</w:t>
      </w:r>
      <w:r w:rsidR="00D1550A">
        <w:rPr>
          <w:rFonts w:ascii="Times New Roman" w:hAnsi="Times New Roman" w:cs="Times New Roman"/>
          <w:i/>
          <w:iCs/>
          <w:sz w:val="24"/>
          <w:szCs w:val="24"/>
          <w:lang w:val="en-GB"/>
        </w:rPr>
        <w:t>y</w:t>
      </w:r>
      <w:r w:rsidRPr="00384ED1">
        <w:rPr>
          <w:rFonts w:ascii="Times New Roman" w:hAnsi="Times New Roman" w:cs="Times New Roman"/>
          <w:i/>
          <w:iCs/>
          <w:sz w:val="24"/>
          <w:szCs w:val="24"/>
          <w:lang w:val="en-GB"/>
        </w:rPr>
        <w:t xml:space="preserve"> dietary support in general and four specific practices: observing any problems, having a conversation, motivating residents, setting goals;</w:t>
      </w:r>
    </w:p>
    <w:p w14:paraId="1F8C26A6" w14:textId="604CECAE" w:rsidR="002A651E" w:rsidRPr="00384ED1" w:rsidRDefault="002A651E" w:rsidP="001B502A">
      <w:pPr>
        <w:pStyle w:val="Lijstalinea"/>
        <w:numPr>
          <w:ilvl w:val="0"/>
          <w:numId w:val="14"/>
        </w:numPr>
        <w:rPr>
          <w:rFonts w:ascii="Times New Roman" w:hAnsi="Times New Roman" w:cs="Times New Roman"/>
          <w:i/>
          <w:iCs/>
          <w:sz w:val="24"/>
          <w:szCs w:val="24"/>
          <w:lang w:val="en-GB"/>
        </w:rPr>
      </w:pPr>
      <w:r w:rsidRPr="00384ED1">
        <w:rPr>
          <w:rFonts w:ascii="Times New Roman" w:hAnsi="Times New Roman" w:cs="Times New Roman"/>
          <w:b/>
          <w:bCs/>
          <w:i/>
          <w:iCs/>
          <w:sz w:val="24"/>
          <w:szCs w:val="24"/>
          <w:lang w:val="en-GB"/>
        </w:rPr>
        <w:t>Part IV:</w:t>
      </w:r>
      <w:r w:rsidRPr="00384ED1">
        <w:rPr>
          <w:rFonts w:ascii="Times New Roman" w:hAnsi="Times New Roman" w:cs="Times New Roman"/>
          <w:i/>
          <w:iCs/>
          <w:sz w:val="24"/>
          <w:szCs w:val="24"/>
          <w:lang w:val="en-GB"/>
        </w:rPr>
        <w:t xml:space="preserve"> Underlying factors (24 items): 10 constructs were derived from the validated Dutch Determinants of Implementation Behaviour Questionnaire (DIBQ), grounded in the Theoretical Domains Framework (TDF) </w:t>
      </w:r>
      <w:sdt>
        <w:sdtPr>
          <w:rPr>
            <w:rFonts w:ascii="Times New Roman" w:hAnsi="Times New Roman" w:cs="Times New Roman"/>
            <w:i/>
            <w:iCs/>
            <w:color w:val="000000"/>
            <w:sz w:val="24"/>
            <w:szCs w:val="24"/>
            <w:lang w:val="en-GB"/>
          </w:rPr>
          <w:tag w:val="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"/>
          <w:id w:val="706213841"/>
          <w:placeholder>
            <w:docPart w:val="AC268D02031148669E30F0C69BF7038F"/>
          </w:placeholder>
        </w:sdtPr>
        <w:sdtContent>
          <w:r w:rsidR="00F60466" w:rsidRPr="00F60466">
            <w:rPr>
              <w:rFonts w:ascii="Times New Roman" w:hAnsi="Times New Roman" w:cs="Times New Roman"/>
              <w:i/>
              <w:iCs/>
              <w:color w:val="000000"/>
              <w:sz w:val="24"/>
              <w:szCs w:val="24"/>
              <w:lang w:val="en-GB"/>
            </w:rPr>
            <w:t>[1–3]</w:t>
          </w:r>
        </w:sdtContent>
      </w:sdt>
      <w:r w:rsidRPr="00384ED1">
        <w:rPr>
          <w:rFonts w:ascii="Times New Roman" w:hAnsi="Times New Roman" w:cs="Times New Roman"/>
          <w:i/>
          <w:iCs/>
          <w:sz w:val="24"/>
          <w:szCs w:val="24"/>
          <w:lang w:val="en-GB"/>
        </w:rPr>
        <w:t>. The constructs included attitude, professional role, positive emotions, negative emotions, outcome expectancy (3 items), self-efficacy (2 items), knowledge, skills, intention, and priority. All constructs were assessed for healthy dietary support in general. Professional role and self-efficacy were also assessed for four specific professional practices;</w:t>
      </w:r>
    </w:p>
    <w:p w14:paraId="5EB3739D" w14:textId="77777777" w:rsidR="002A651E" w:rsidRPr="00384ED1" w:rsidRDefault="002A651E" w:rsidP="001B502A">
      <w:pPr>
        <w:pStyle w:val="Lijstalinea"/>
        <w:numPr>
          <w:ilvl w:val="0"/>
          <w:numId w:val="14"/>
        </w:numPr>
        <w:rPr>
          <w:rFonts w:ascii="Times New Roman" w:hAnsi="Times New Roman" w:cs="Times New Roman"/>
          <w:i/>
          <w:iCs/>
          <w:sz w:val="24"/>
          <w:szCs w:val="24"/>
          <w:lang w:val="en-GB"/>
        </w:rPr>
      </w:pPr>
      <w:r w:rsidRPr="00384ED1">
        <w:rPr>
          <w:rFonts w:ascii="Times New Roman" w:hAnsi="Times New Roman" w:cs="Times New Roman"/>
          <w:b/>
          <w:bCs/>
          <w:i/>
          <w:iCs/>
          <w:sz w:val="24"/>
          <w:szCs w:val="24"/>
          <w:lang w:val="en-GB"/>
        </w:rPr>
        <w:t>Part V:</w:t>
      </w:r>
      <w:r w:rsidRPr="00384ED1">
        <w:rPr>
          <w:rFonts w:ascii="Times New Roman" w:hAnsi="Times New Roman" w:cs="Times New Roman"/>
          <w:i/>
          <w:iCs/>
          <w:sz w:val="24"/>
          <w:szCs w:val="24"/>
          <w:lang w:val="en-GB"/>
        </w:rPr>
        <w:t xml:space="preserve"> Need for additional training (22 items);</w:t>
      </w:r>
    </w:p>
    <w:p w14:paraId="2567288D" w14:textId="77777777" w:rsidR="002A651E" w:rsidRPr="00384ED1" w:rsidRDefault="002A651E" w:rsidP="001B502A">
      <w:pPr>
        <w:pStyle w:val="Lijstalinea"/>
        <w:numPr>
          <w:ilvl w:val="0"/>
          <w:numId w:val="14"/>
        </w:numPr>
        <w:rPr>
          <w:rFonts w:ascii="Times New Roman" w:hAnsi="Times New Roman" w:cs="Times New Roman"/>
          <w:i/>
          <w:iCs/>
          <w:sz w:val="24"/>
          <w:szCs w:val="24"/>
          <w:lang w:val="en-GB"/>
        </w:rPr>
      </w:pPr>
      <w:r w:rsidRPr="00384ED1">
        <w:rPr>
          <w:rFonts w:ascii="Times New Roman" w:hAnsi="Times New Roman" w:cs="Times New Roman"/>
          <w:b/>
          <w:bCs/>
          <w:i/>
          <w:iCs/>
          <w:sz w:val="24"/>
          <w:szCs w:val="24"/>
          <w:lang w:val="en-GB"/>
        </w:rPr>
        <w:t>Part VI:</w:t>
      </w:r>
      <w:r w:rsidRPr="00384ED1">
        <w:rPr>
          <w:rFonts w:ascii="Times New Roman" w:hAnsi="Times New Roman" w:cs="Times New Roman"/>
          <w:i/>
          <w:iCs/>
          <w:sz w:val="24"/>
          <w:szCs w:val="24"/>
          <w:lang w:val="en-GB"/>
        </w:rPr>
        <w:t xml:space="preserve"> Weight and height (3 items), and comments (1item). </w:t>
      </w:r>
    </w:p>
    <w:p w14:paraId="018B6CE3" w14:textId="08EF916C" w:rsidR="002A651E" w:rsidRPr="00384ED1" w:rsidRDefault="002A651E" w:rsidP="00FA7F70">
      <w:pPr>
        <w:widowControl w:val="0"/>
        <w:autoSpaceDE w:val="0"/>
        <w:autoSpaceDN w:val="0"/>
        <w:adjustRightInd w:val="0"/>
        <w:spacing w:line="240" w:lineRule="auto"/>
        <w:rPr>
          <w:rFonts w:ascii="Times New Roman" w:hAnsi="Times New Roman" w:cs="Times New Roman"/>
          <w:i/>
          <w:iCs/>
          <w:color w:val="000000"/>
          <w:sz w:val="24"/>
          <w:szCs w:val="24"/>
          <w:lang w:val="en-GB"/>
        </w:rPr>
      </w:pPr>
      <w:r w:rsidRPr="00384ED1">
        <w:rPr>
          <w:rFonts w:ascii="Times New Roman" w:hAnsi="Times New Roman" w:cs="Times New Roman"/>
          <w:i/>
          <w:iCs/>
          <w:sz w:val="24"/>
          <w:szCs w:val="24"/>
          <w:lang w:val="en-GB"/>
        </w:rPr>
        <w:t xml:space="preserve">The questionnaire was translated from Dutch into English for publication purpose and was originally based on a questionnaire from previous research examining professional-related determinants and practices in Dutch community nurses </w:t>
      </w:r>
      <w:sdt>
        <w:sdtPr>
          <w:rPr>
            <w:rFonts w:ascii="Times New Roman" w:hAnsi="Times New Roman" w:cs="Times New Roman"/>
            <w:i/>
            <w:iCs/>
            <w:color w:val="000000"/>
            <w:sz w:val="24"/>
            <w:szCs w:val="24"/>
            <w:lang w:val="en-GB"/>
          </w:rPr>
          <w:tag w:val="MENDELEY_CITATION_v3_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"/>
          <w:id w:val="1566142001"/>
          <w:placeholder>
            <w:docPart w:val="69115225DEC64085A6276231223AE6B0"/>
          </w:placeholder>
        </w:sdtPr>
        <w:sdtContent>
          <w:r w:rsidR="00F60466" w:rsidRPr="00F60466">
            <w:rPr>
              <w:rFonts w:ascii="Times New Roman" w:hAnsi="Times New Roman" w:cs="Times New Roman"/>
              <w:i/>
              <w:iCs/>
              <w:color w:val="000000"/>
              <w:sz w:val="24"/>
              <w:szCs w:val="24"/>
              <w:lang w:val="en-GB"/>
            </w:rPr>
            <w:t>[4]</w:t>
          </w:r>
        </w:sdtContent>
      </w:sdt>
      <w:r w:rsidRPr="00384ED1">
        <w:rPr>
          <w:rFonts w:ascii="Times New Roman" w:hAnsi="Times New Roman" w:cs="Times New Roman"/>
          <w:i/>
          <w:iCs/>
          <w:color w:val="000000"/>
          <w:sz w:val="24"/>
          <w:szCs w:val="24"/>
          <w:lang w:val="en-GB"/>
        </w:rPr>
        <w:t xml:space="preserve">. To ensure relevance to the nursing home setting, all wording was adapted accordingly. For example ‘patients’ was replaced by ‘residents’ and ‘home care’ was replaced by ‘nursing home’. Additionally, Q8 to Q11 and Q53 to Q55 were added to ensure contextual relevance. For clarity, these additional questions have been underlined in this supplementary file. </w:t>
      </w:r>
    </w:p>
    <w:p w14:paraId="1C88A8F7" w14:textId="24206FEC" w:rsidR="00E45940" w:rsidRPr="00384ED1" w:rsidRDefault="00E45940" w:rsidP="00FA7F70">
      <w:pPr>
        <w:widowControl w:val="0"/>
        <w:autoSpaceDE w:val="0"/>
        <w:autoSpaceDN w:val="0"/>
        <w:adjustRightInd w:val="0"/>
        <w:spacing w:line="240" w:lineRule="auto"/>
        <w:rPr>
          <w:rFonts w:ascii="Times New Roman" w:hAnsi="Times New Roman" w:cs="Times New Roman"/>
          <w:b/>
          <w:bCs/>
          <w:i/>
          <w:iCs/>
          <w:sz w:val="24"/>
          <w:szCs w:val="24"/>
          <w:lang w:val="en-GB"/>
        </w:rPr>
      </w:pPr>
      <w:r w:rsidRPr="00384ED1">
        <w:rPr>
          <w:rFonts w:ascii="Times New Roman" w:hAnsi="Times New Roman" w:cs="Times New Roman"/>
          <w:i/>
          <w:iCs/>
          <w:color w:val="000000"/>
          <w:sz w:val="24"/>
          <w:szCs w:val="24"/>
          <w:lang w:val="en-GB"/>
        </w:rPr>
        <w:t>References supplementary file 1, Questionnaire</w:t>
      </w:r>
    </w:p>
    <w:sdt>
      <w:sdtPr>
        <w:rPr>
          <w:rFonts w:ascii="Times New Roman" w:eastAsia="Times New Roman" w:hAnsi="Times New Roman" w:cs="Times New Roman"/>
          <w:color w:val="000000"/>
          <w:sz w:val="24"/>
          <w:szCs w:val="24"/>
        </w:rPr>
        <w:tag w:val="MENDELEY_BIBLIOGRAPHY"/>
        <w:id w:val="-1427579795"/>
        <w:placeholder>
          <w:docPart w:val="DefaultPlaceholder_-1854013440"/>
        </w:placeholder>
      </w:sdtPr>
      <w:sdtContent>
        <w:p w14:paraId="7C9F2F0D" w14:textId="2A11E993" w:rsidR="004C1789" w:rsidRPr="00384ED1" w:rsidRDefault="004C1789" w:rsidP="00384ED1">
          <w:pPr>
            <w:autoSpaceDE w:val="0"/>
            <w:autoSpaceDN w:val="0"/>
            <w:spacing w:after="0" w:line="240" w:lineRule="auto"/>
            <w:ind w:hanging="640"/>
            <w:divId w:val="1814444599"/>
            <w:rPr>
              <w:rFonts w:ascii="Times New Roman" w:eastAsia="Times New Roman" w:hAnsi="Times New Roman" w:cs="Times New Roman"/>
              <w:i/>
              <w:iCs/>
              <w:color w:val="000000"/>
              <w:kern w:val="0"/>
              <w:sz w:val="24"/>
              <w:szCs w:val="24"/>
              <w:lang w:val="en-GB"/>
              <w14:ligatures w14:val="none"/>
            </w:rPr>
          </w:pPr>
          <w:r w:rsidRPr="00384ED1">
            <w:rPr>
              <w:rFonts w:ascii="Times New Roman" w:eastAsia="Times New Roman" w:hAnsi="Times New Roman" w:cs="Times New Roman"/>
              <w:color w:val="000000"/>
              <w:sz w:val="24"/>
              <w:lang w:val="en-GB"/>
            </w:rPr>
            <w:t>1.</w:t>
          </w:r>
          <w:r w:rsidRPr="00384ED1">
            <w:rPr>
              <w:rFonts w:ascii="Times New Roman" w:eastAsia="Times New Roman" w:hAnsi="Times New Roman" w:cs="Times New Roman"/>
              <w:color w:val="000000"/>
              <w:sz w:val="24"/>
              <w:lang w:val="en-GB"/>
            </w:rPr>
            <w:tab/>
          </w:r>
          <w:r w:rsidRPr="00384ED1">
            <w:rPr>
              <w:rFonts w:ascii="Times New Roman" w:eastAsia="Times New Roman" w:hAnsi="Times New Roman" w:cs="Times New Roman"/>
              <w:i/>
              <w:iCs/>
              <w:color w:val="000000"/>
              <w:sz w:val="24"/>
              <w:lang w:val="en-GB"/>
            </w:rPr>
            <w:t>Huijg JM. Title: Towards the effective introduction of physical activity interventions in primary health care. 2014</w:t>
          </w:r>
          <w:r w:rsidR="009D5E2E">
            <w:rPr>
              <w:rFonts w:ascii="Times New Roman" w:eastAsia="Times New Roman" w:hAnsi="Times New Roman" w:cs="Times New Roman"/>
              <w:i/>
              <w:iCs/>
              <w:color w:val="000000"/>
              <w:sz w:val="24"/>
              <w:lang w:val="en-GB"/>
            </w:rPr>
            <w:t>;</w:t>
          </w:r>
          <w:r w:rsidR="00954FC9">
            <w:rPr>
              <w:rFonts w:ascii="Times New Roman" w:eastAsia="Times New Roman" w:hAnsi="Times New Roman" w:cs="Times New Roman"/>
              <w:i/>
              <w:iCs/>
              <w:color w:val="000000"/>
              <w:sz w:val="24"/>
              <w:lang w:val="en-GB"/>
            </w:rPr>
            <w:t xml:space="preserve"> </w:t>
          </w:r>
          <w:r w:rsidRPr="00384ED1">
            <w:rPr>
              <w:rFonts w:ascii="Times New Roman" w:eastAsia="Times New Roman" w:hAnsi="Times New Roman" w:cs="Times New Roman"/>
              <w:i/>
              <w:iCs/>
              <w:color w:val="000000"/>
              <w:sz w:val="24"/>
              <w:lang w:val="en-GB"/>
            </w:rPr>
            <w:t>http://hdl.handle.net/1887/29082</w:t>
          </w:r>
        </w:p>
        <w:p w14:paraId="01DCFC90" w14:textId="70619CEA" w:rsidR="004C1789" w:rsidRPr="00384ED1" w:rsidRDefault="004C1789" w:rsidP="00384ED1">
          <w:pPr>
            <w:autoSpaceDE w:val="0"/>
            <w:autoSpaceDN w:val="0"/>
            <w:spacing w:after="0" w:line="240" w:lineRule="auto"/>
            <w:ind w:hanging="640"/>
            <w:divId w:val="1939828241"/>
            <w:rPr>
              <w:rFonts w:ascii="Times New Roman" w:eastAsia="Times New Roman" w:hAnsi="Times New Roman" w:cs="Times New Roman"/>
              <w:i/>
              <w:iCs/>
              <w:color w:val="000000"/>
              <w:sz w:val="24"/>
              <w:lang w:val="en-GB"/>
            </w:rPr>
          </w:pPr>
          <w:r w:rsidRPr="00384ED1">
            <w:rPr>
              <w:rFonts w:ascii="Times New Roman" w:eastAsia="Times New Roman" w:hAnsi="Times New Roman" w:cs="Times New Roman"/>
              <w:i/>
              <w:iCs/>
              <w:color w:val="000000"/>
              <w:sz w:val="24"/>
              <w:lang w:val="en-GB"/>
            </w:rPr>
            <w:t>2.</w:t>
          </w:r>
          <w:r w:rsidRPr="00384ED1">
            <w:rPr>
              <w:rFonts w:ascii="Times New Roman" w:eastAsia="Times New Roman" w:hAnsi="Times New Roman" w:cs="Times New Roman"/>
              <w:i/>
              <w:iCs/>
              <w:color w:val="000000"/>
              <w:sz w:val="24"/>
              <w:lang w:val="en-GB"/>
            </w:rPr>
            <w:tab/>
            <w:t>Michie S, Johnston M, Abraham C, Lawton R, Parker D, Walker A. Making psychological theory useful for implementing evidence based practice: A consensus approach. In: Quality and Safety in Health Care. 2005</w:t>
          </w:r>
          <w:r w:rsidR="00C66AC3">
            <w:rPr>
              <w:rFonts w:ascii="Times New Roman" w:eastAsia="Times New Roman" w:hAnsi="Times New Roman" w:cs="Times New Roman"/>
              <w:i/>
              <w:iCs/>
              <w:color w:val="000000"/>
              <w:sz w:val="24"/>
              <w:lang w:val="en-GB"/>
            </w:rPr>
            <w:t>:</w:t>
          </w:r>
          <w:r w:rsidRPr="00384ED1">
            <w:rPr>
              <w:rFonts w:ascii="Times New Roman" w:eastAsia="Times New Roman" w:hAnsi="Times New Roman" w:cs="Times New Roman"/>
              <w:i/>
              <w:iCs/>
              <w:color w:val="000000"/>
              <w:sz w:val="24"/>
              <w:lang w:val="en-GB"/>
            </w:rPr>
            <w:t xml:space="preserve">26–33. </w:t>
          </w:r>
        </w:p>
        <w:p w14:paraId="15D1D717" w14:textId="0240ED74" w:rsidR="004C1789" w:rsidRPr="00384ED1" w:rsidRDefault="004C1789" w:rsidP="00384ED1">
          <w:pPr>
            <w:autoSpaceDE w:val="0"/>
            <w:autoSpaceDN w:val="0"/>
            <w:spacing w:after="0" w:line="240" w:lineRule="auto"/>
            <w:ind w:hanging="640"/>
            <w:divId w:val="701326124"/>
            <w:rPr>
              <w:rFonts w:ascii="Times New Roman" w:eastAsia="Times New Roman" w:hAnsi="Times New Roman" w:cs="Times New Roman"/>
              <w:i/>
              <w:iCs/>
              <w:color w:val="000000"/>
              <w:sz w:val="24"/>
            </w:rPr>
          </w:pPr>
          <w:r w:rsidRPr="00384ED1">
            <w:rPr>
              <w:rFonts w:ascii="Times New Roman" w:eastAsia="Times New Roman" w:hAnsi="Times New Roman" w:cs="Times New Roman"/>
              <w:i/>
              <w:iCs/>
              <w:color w:val="000000"/>
              <w:sz w:val="24"/>
              <w:lang w:val="en-GB"/>
            </w:rPr>
            <w:t>3.</w:t>
          </w:r>
          <w:r w:rsidRPr="00384ED1">
            <w:rPr>
              <w:rFonts w:ascii="Times New Roman" w:eastAsia="Times New Roman" w:hAnsi="Times New Roman" w:cs="Times New Roman"/>
              <w:i/>
              <w:iCs/>
              <w:color w:val="000000"/>
              <w:sz w:val="24"/>
              <w:lang w:val="en-GB"/>
            </w:rPr>
            <w:tab/>
            <w:t xml:space="preserve">Den Hamer-Jordaan G, Groenendijk-van Woudenbergh GJ, Kroeze W, Troost E, Haveman-Nies A. Nurse-related behavioural determinants associated with healthy eating support provided by Dutch community nurses: a cross-sectional study. </w:t>
          </w:r>
          <w:r w:rsidRPr="00384ED1">
            <w:rPr>
              <w:rFonts w:ascii="Times New Roman" w:eastAsia="Times New Roman" w:hAnsi="Times New Roman" w:cs="Times New Roman"/>
              <w:i/>
              <w:iCs/>
              <w:color w:val="000000"/>
              <w:sz w:val="24"/>
            </w:rPr>
            <w:t xml:space="preserve">BMC Nurs. 2024;23(1):774. </w:t>
          </w:r>
        </w:p>
        <w:p w14:paraId="2E35385E" w14:textId="0FE2300B" w:rsidR="004C1789" w:rsidRDefault="004C1789" w:rsidP="00384ED1">
          <w:pPr>
            <w:autoSpaceDE w:val="0"/>
            <w:autoSpaceDN w:val="0"/>
            <w:spacing w:after="0" w:line="240" w:lineRule="auto"/>
            <w:ind w:hanging="640"/>
            <w:divId w:val="967201492"/>
            <w:rPr>
              <w:rFonts w:ascii="Times New Roman" w:eastAsia="Times New Roman" w:hAnsi="Times New Roman" w:cs="Times New Roman"/>
              <w:i/>
              <w:iCs/>
              <w:color w:val="000000"/>
              <w:sz w:val="24"/>
            </w:rPr>
          </w:pPr>
          <w:r w:rsidRPr="00384ED1">
            <w:rPr>
              <w:rFonts w:ascii="Times New Roman" w:eastAsia="Times New Roman" w:hAnsi="Times New Roman" w:cs="Times New Roman"/>
              <w:i/>
              <w:iCs/>
              <w:color w:val="000000"/>
              <w:sz w:val="24"/>
            </w:rPr>
            <w:t>4.</w:t>
          </w:r>
          <w:r w:rsidRPr="00384ED1">
            <w:rPr>
              <w:rFonts w:ascii="Times New Roman" w:eastAsia="Times New Roman" w:hAnsi="Times New Roman" w:cs="Times New Roman"/>
              <w:i/>
              <w:iCs/>
              <w:color w:val="000000"/>
              <w:sz w:val="24"/>
            </w:rPr>
            <w:tab/>
            <w:t xml:space="preserve">Huijg JM, Gebhardt WA, Dusseldorp E, Verheijden MW, Van der Zouwe N, Middelkoop BJ, et al. </w:t>
          </w:r>
          <w:r w:rsidRPr="00384ED1">
            <w:rPr>
              <w:rFonts w:ascii="Times New Roman" w:eastAsia="Times New Roman" w:hAnsi="Times New Roman" w:cs="Times New Roman"/>
              <w:i/>
              <w:iCs/>
              <w:color w:val="000000"/>
              <w:sz w:val="24"/>
              <w:lang w:val="en-GB"/>
            </w:rPr>
            <w:t xml:space="preserve">Measuring determinants of implementation behavior: Psychometric properties of a questionnaire based on the theoretical domains framework. </w:t>
          </w:r>
          <w:r w:rsidRPr="00384ED1">
            <w:rPr>
              <w:rFonts w:ascii="Times New Roman" w:eastAsia="Times New Roman" w:hAnsi="Times New Roman" w:cs="Times New Roman"/>
              <w:i/>
              <w:iCs/>
              <w:color w:val="000000"/>
              <w:sz w:val="24"/>
            </w:rPr>
            <w:t xml:space="preserve">Implementation Science. 2014;9(33). </w:t>
          </w:r>
        </w:p>
        <w:p w14:paraId="4B31BCC8" w14:textId="77777777" w:rsidR="00C66AC3" w:rsidRPr="00384ED1" w:rsidRDefault="00C66AC3" w:rsidP="00384ED1">
          <w:pPr>
            <w:autoSpaceDE w:val="0"/>
            <w:autoSpaceDN w:val="0"/>
            <w:spacing w:after="0" w:line="240" w:lineRule="auto"/>
            <w:ind w:hanging="640"/>
            <w:divId w:val="967201492"/>
            <w:rPr>
              <w:rFonts w:ascii="Times New Roman" w:eastAsia="Times New Roman" w:hAnsi="Times New Roman" w:cs="Times New Roman"/>
              <w:i/>
              <w:iCs/>
              <w:color w:val="000000"/>
              <w:sz w:val="24"/>
            </w:rPr>
          </w:pPr>
        </w:p>
        <w:p w14:paraId="23A6D4CE" w14:textId="4AC042AB" w:rsidR="002A651E" w:rsidRPr="00384ED1" w:rsidRDefault="004C1789" w:rsidP="004A510D">
          <w:pPr>
            <w:autoSpaceDE w:val="0"/>
            <w:autoSpaceDN w:val="0"/>
            <w:rPr>
              <w:rFonts w:ascii="Times New Roman" w:eastAsia="Times New Roman" w:hAnsi="Times New Roman" w:cs="Times New Roman"/>
              <w:color w:val="000000"/>
              <w:sz w:val="24"/>
              <w:szCs w:val="24"/>
            </w:rPr>
          </w:pPr>
          <w:r w:rsidRPr="00384ED1">
            <w:rPr>
              <w:rFonts w:ascii="Times New Roman" w:eastAsia="Times New Roman" w:hAnsi="Times New Roman" w:cs="Times New Roman"/>
              <w:color w:val="000000"/>
              <w:sz w:val="24"/>
            </w:rPr>
            <w:t> </w:t>
          </w:r>
        </w:p>
      </w:sdtContent>
    </w:sdt>
    <w:tbl>
      <w:tblPr>
        <w:tblStyle w:val="Tabelraster"/>
        <w:tblW w:w="0" w:type="auto"/>
        <w:tblLook w:val="04A0" w:firstRow="1" w:lastRow="0" w:firstColumn="1" w:lastColumn="0" w:noHBand="0" w:noVBand="1"/>
      </w:tblPr>
      <w:tblGrid>
        <w:gridCol w:w="9062"/>
      </w:tblGrid>
      <w:tr w:rsidR="002A651E" w:rsidRPr="00384ED1" w14:paraId="46B485C0" w14:textId="77777777" w:rsidTr="00DF7DB8">
        <w:tc>
          <w:tcPr>
            <w:tcW w:w="9062" w:type="dxa"/>
          </w:tcPr>
          <w:p w14:paraId="523E9A5B" w14:textId="77777777" w:rsidR="002A651E" w:rsidRPr="00384ED1" w:rsidRDefault="002A651E" w:rsidP="00DF7DB8">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lastRenderedPageBreak/>
              <w:t>PART I: INTRODUCTION</w:t>
            </w:r>
          </w:p>
        </w:tc>
      </w:tr>
    </w:tbl>
    <w:p w14:paraId="167BF7C9" w14:textId="77777777" w:rsidR="002A651E" w:rsidRPr="00384ED1" w:rsidRDefault="002A651E" w:rsidP="0077328A">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[page 1]</w:t>
      </w:r>
      <w:r w:rsidRPr="00384ED1">
        <w:rPr>
          <w:rFonts w:ascii="Times New Roman" w:hAnsi="Times New Roman" w:cs="Times New Roman"/>
          <w:sz w:val="24"/>
          <w:szCs w:val="24"/>
          <w:lang w:val="en-GB"/>
        </w:rPr>
        <w:t xml:space="preserve"> Welcome,</w:t>
      </w:r>
    </w:p>
    <w:p w14:paraId="2CDD961D" w14:textId="77777777" w:rsidR="002A651E" w:rsidRPr="00384ED1" w:rsidRDefault="002A651E" w:rsidP="0077328A">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As a nursing home nurse you contribute to the quality of life of residents. This could include healthy eating and drinking support. How do you provide healthy eating and drinking support? What do you need for this? Let it know in the questionnaire. This information will help to develop training programs tailored to the needs of you and your colleagues.</w:t>
      </w:r>
    </w:p>
    <w:p w14:paraId="4BD4A3F0" w14:textId="77777777" w:rsidR="002A651E" w:rsidRPr="00384ED1" w:rsidRDefault="002A651E" w:rsidP="0077328A">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 xml:space="preserve">The questionnaire covers two topics: </w:t>
      </w:r>
    </w:p>
    <w:p w14:paraId="37A1FA04" w14:textId="64CE0C63" w:rsidR="002A651E" w:rsidRPr="00384ED1" w:rsidRDefault="002A651E" w:rsidP="00073238">
      <w:pPr>
        <w:pStyle w:val="Lijstalinea"/>
        <w:numPr>
          <w:ilvl w:val="0"/>
          <w:numId w:val="5"/>
        </w:num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Your current role as a nurse in promoting health</w:t>
      </w:r>
      <w:r w:rsidR="007A76B4">
        <w:rPr>
          <w:rFonts w:ascii="Times New Roman" w:hAnsi="Times New Roman" w:cs="Times New Roman"/>
          <w:sz w:val="24"/>
          <w:szCs w:val="24"/>
          <w:lang w:val="en-GB"/>
        </w:rPr>
        <w:t>y</w:t>
      </w:r>
      <w:r w:rsidRPr="00384ED1">
        <w:rPr>
          <w:rFonts w:ascii="Times New Roman" w:hAnsi="Times New Roman" w:cs="Times New Roman"/>
          <w:sz w:val="24"/>
          <w:szCs w:val="24"/>
          <w:lang w:val="en-GB"/>
        </w:rPr>
        <w:t xml:space="preserve"> eating and drinking support among residents in nursing home;</w:t>
      </w:r>
    </w:p>
    <w:p w14:paraId="5C013E66" w14:textId="5B680CEB" w:rsidR="002A651E" w:rsidRPr="00384ED1" w:rsidRDefault="002A651E" w:rsidP="00073238">
      <w:pPr>
        <w:pStyle w:val="Lijstalinea"/>
        <w:numPr>
          <w:ilvl w:val="0"/>
          <w:numId w:val="5"/>
        </w:num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Your thoughts and needs regarding health</w:t>
      </w:r>
      <w:r w:rsidR="007A76B4">
        <w:rPr>
          <w:rFonts w:ascii="Times New Roman" w:hAnsi="Times New Roman" w:cs="Times New Roman"/>
          <w:sz w:val="24"/>
          <w:szCs w:val="24"/>
          <w:lang w:val="en-GB"/>
        </w:rPr>
        <w:t>y</w:t>
      </w:r>
      <w:r w:rsidRPr="00384ED1">
        <w:rPr>
          <w:rFonts w:ascii="Times New Roman" w:hAnsi="Times New Roman" w:cs="Times New Roman"/>
          <w:sz w:val="24"/>
          <w:szCs w:val="24"/>
          <w:lang w:val="en-GB"/>
        </w:rPr>
        <w:t xml:space="preserve"> eating </w:t>
      </w:r>
      <w:r w:rsidR="001D1432">
        <w:rPr>
          <w:rFonts w:ascii="Times New Roman" w:hAnsi="Times New Roman" w:cs="Times New Roman"/>
          <w:sz w:val="24"/>
          <w:szCs w:val="24"/>
          <w:lang w:val="en-GB"/>
        </w:rPr>
        <w:t xml:space="preserve">and drinking </w:t>
      </w:r>
      <w:r w:rsidRPr="00384ED1">
        <w:rPr>
          <w:rFonts w:ascii="Times New Roman" w:hAnsi="Times New Roman" w:cs="Times New Roman"/>
          <w:sz w:val="24"/>
          <w:szCs w:val="24"/>
          <w:lang w:val="en-GB"/>
        </w:rPr>
        <w:t>support.</w:t>
      </w:r>
    </w:p>
    <w:p w14:paraId="36C3ABD1" w14:textId="77777777" w:rsidR="002A651E" w:rsidRPr="00384ED1" w:rsidRDefault="002A651E" w:rsidP="008004BA">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Your responses will be used anonymously. No personal data will be collected. The questionnaire concerns your personal opinion, so there are no right or wrong answers. Completing the questionnaire will take 15 minutes. Thank you in advance for your valuable time!</w:t>
      </w:r>
    </w:p>
    <w:p w14:paraId="0BA345D3" w14:textId="77777777" w:rsidR="002A651E" w:rsidRPr="00384ED1" w:rsidRDefault="002A651E" w:rsidP="008004BA">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On this first page, we ask your consent to use the data you provide.</w:t>
      </w:r>
    </w:p>
    <w:p w14:paraId="11BA5B6A" w14:textId="77777777" w:rsidR="002A651E" w:rsidRPr="00384ED1" w:rsidRDefault="002A651E" w:rsidP="008004BA">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Informed consent:</w:t>
      </w:r>
    </w:p>
    <w:p w14:paraId="3551A7FB" w14:textId="77777777" w:rsidR="002A651E" w:rsidRPr="00384ED1" w:rsidRDefault="002A651E" w:rsidP="00AF307C">
      <w:pPr>
        <w:pStyle w:val="Lijstalinea"/>
        <w:numPr>
          <w:ilvl w:val="0"/>
          <w:numId w:val="5"/>
        </w:numPr>
        <w:spacing w:line="276" w:lineRule="auto"/>
        <w:rPr>
          <w:rFonts w:ascii="Times New Roman" w:hAnsi="Times New Roman" w:cs="Times New Roman"/>
          <w:b/>
          <w:bCs/>
          <w:sz w:val="24"/>
          <w:szCs w:val="24"/>
          <w:lang w:val="en-GB"/>
        </w:rPr>
      </w:pPr>
      <w:r w:rsidRPr="00384ED1">
        <w:rPr>
          <w:rFonts w:ascii="Times New Roman" w:hAnsi="Times New Roman" w:cs="Times New Roman"/>
          <w:sz w:val="24"/>
          <w:szCs w:val="24"/>
          <w:lang w:val="en-GB"/>
        </w:rPr>
        <w:t>I have read the information provided above. I received sufficient information about the questionnaire.</w:t>
      </w:r>
    </w:p>
    <w:p w14:paraId="18A6240C" w14:textId="77777777" w:rsidR="002A651E" w:rsidRPr="00384ED1" w:rsidRDefault="002A651E" w:rsidP="00AF307C">
      <w:pPr>
        <w:pStyle w:val="Lijstalinea"/>
        <w:numPr>
          <w:ilvl w:val="0"/>
          <w:numId w:val="5"/>
        </w:numPr>
        <w:spacing w:line="276" w:lineRule="auto"/>
        <w:rPr>
          <w:rFonts w:ascii="Times New Roman" w:hAnsi="Times New Roman" w:cs="Times New Roman"/>
          <w:b/>
          <w:bCs/>
          <w:sz w:val="24"/>
          <w:szCs w:val="24"/>
          <w:lang w:val="en-GB"/>
        </w:rPr>
      </w:pPr>
      <w:r w:rsidRPr="00384ED1">
        <w:rPr>
          <w:rFonts w:ascii="Times New Roman" w:hAnsi="Times New Roman" w:cs="Times New Roman"/>
          <w:sz w:val="24"/>
          <w:szCs w:val="24"/>
          <w:lang w:val="en-GB"/>
        </w:rPr>
        <w:t>I understand that the data I provide will be used anonymously.</w:t>
      </w:r>
    </w:p>
    <w:p w14:paraId="38C1AE5C" w14:textId="77777777" w:rsidR="002A651E" w:rsidRPr="00384ED1" w:rsidRDefault="002A651E" w:rsidP="00AF307C">
      <w:pPr>
        <w:pStyle w:val="Lijstalinea"/>
        <w:numPr>
          <w:ilvl w:val="0"/>
          <w:numId w:val="5"/>
        </w:numPr>
        <w:spacing w:line="276" w:lineRule="auto"/>
        <w:rPr>
          <w:rFonts w:ascii="Times New Roman" w:hAnsi="Times New Roman" w:cs="Times New Roman"/>
          <w:b/>
          <w:bCs/>
          <w:sz w:val="24"/>
          <w:szCs w:val="24"/>
          <w:lang w:val="en-GB"/>
        </w:rPr>
      </w:pPr>
      <w:r w:rsidRPr="00384ED1">
        <w:rPr>
          <w:rFonts w:ascii="Times New Roman" w:hAnsi="Times New Roman" w:cs="Times New Roman"/>
          <w:sz w:val="24"/>
          <w:szCs w:val="24"/>
          <w:lang w:val="en-GB"/>
        </w:rPr>
        <w:t>I consent to the data being used solely by the project staff “Nutrition in healthcare education”, Regio Deal Foodvalley.</w:t>
      </w:r>
    </w:p>
    <w:p w14:paraId="794ADCA1" w14:textId="77777777" w:rsidR="002A651E" w:rsidRPr="00384ED1" w:rsidRDefault="002A651E" w:rsidP="00AF307C">
      <w:pPr>
        <w:pStyle w:val="Lijstalinea"/>
        <w:numPr>
          <w:ilvl w:val="0"/>
          <w:numId w:val="5"/>
        </w:numPr>
        <w:spacing w:line="276" w:lineRule="auto"/>
        <w:rPr>
          <w:rFonts w:ascii="Times New Roman" w:hAnsi="Times New Roman" w:cs="Times New Roman"/>
          <w:b/>
          <w:bCs/>
          <w:sz w:val="24"/>
          <w:szCs w:val="24"/>
          <w:lang w:val="en-GB"/>
        </w:rPr>
      </w:pPr>
      <w:r w:rsidRPr="00384ED1">
        <w:rPr>
          <w:rFonts w:ascii="Times New Roman" w:hAnsi="Times New Roman" w:cs="Times New Roman"/>
          <w:sz w:val="24"/>
          <w:szCs w:val="24"/>
          <w:lang w:val="en-GB"/>
        </w:rPr>
        <w:t>I consent to the data being processed in a scientific paper and training materials for nurses.</w:t>
      </w:r>
    </w:p>
    <w:p w14:paraId="47FF0B31" w14:textId="77777777" w:rsidR="002A651E" w:rsidRPr="00384ED1" w:rsidRDefault="002A651E" w:rsidP="00AF307C">
      <w:pPr>
        <w:pStyle w:val="Lijstalinea"/>
        <w:numPr>
          <w:ilvl w:val="0"/>
          <w:numId w:val="5"/>
        </w:numPr>
        <w:spacing w:line="276" w:lineRule="auto"/>
        <w:rPr>
          <w:rFonts w:ascii="Times New Roman" w:hAnsi="Times New Roman" w:cs="Times New Roman"/>
          <w:b/>
          <w:bCs/>
          <w:sz w:val="24"/>
          <w:szCs w:val="24"/>
          <w:lang w:val="en-GB"/>
        </w:rPr>
      </w:pPr>
      <w:r w:rsidRPr="00384ED1">
        <w:rPr>
          <w:rFonts w:ascii="Times New Roman" w:hAnsi="Times New Roman" w:cs="Times New Roman"/>
          <w:sz w:val="24"/>
          <w:szCs w:val="24"/>
          <w:lang w:val="en-GB"/>
        </w:rPr>
        <w:t>I give permission for the data to be stored for up to 10 years from this point, as required by law.</w:t>
      </w:r>
    </w:p>
    <w:p w14:paraId="1E5D36A3" w14:textId="77777777" w:rsidR="002A651E" w:rsidRPr="00384ED1" w:rsidRDefault="002A651E" w:rsidP="00AF307C">
      <w:pPr>
        <w:pStyle w:val="Lijstalinea"/>
        <w:numPr>
          <w:ilvl w:val="0"/>
          <w:numId w:val="5"/>
        </w:numPr>
        <w:spacing w:line="276" w:lineRule="auto"/>
        <w:rPr>
          <w:rFonts w:ascii="Times New Roman" w:hAnsi="Times New Roman" w:cs="Times New Roman"/>
          <w:b/>
          <w:bCs/>
          <w:sz w:val="24"/>
          <w:szCs w:val="24"/>
          <w:lang w:val="en-GB"/>
        </w:rPr>
      </w:pPr>
      <w:r w:rsidRPr="00384ED1">
        <w:rPr>
          <w:rFonts w:ascii="Times New Roman" w:hAnsi="Times New Roman" w:cs="Times New Roman"/>
          <w:sz w:val="24"/>
          <w:szCs w:val="24"/>
          <w:lang w:val="en-GB"/>
        </w:rPr>
        <w:t>I am filling out the questionnaire voluntarily. I am aware that I have the right to withdraw at any time by closing my browser. I do not need to provide a reason to stop.</w:t>
      </w:r>
    </w:p>
    <w:p w14:paraId="7905CAE7" w14:textId="77777777" w:rsidR="002A651E" w:rsidRPr="00384ED1" w:rsidRDefault="002A651E" w:rsidP="005E48A3">
      <w:pPr>
        <w:spacing w:line="276" w:lineRule="auto"/>
        <w:rPr>
          <w:rFonts w:ascii="Times New Roman" w:hAnsi="Times New Roman" w:cs="Times New Roman"/>
          <w:sz w:val="20"/>
          <w:szCs w:val="20"/>
          <w:lang w:val="en-GB"/>
        </w:rPr>
      </w:pPr>
      <w:r w:rsidRPr="00384ED1">
        <w:rPr>
          <w:rFonts w:ascii="Times New Roman" w:hAnsi="Times New Roman" w:cs="Times New Roman"/>
          <w:sz w:val="20"/>
          <w:szCs w:val="20"/>
          <w:lang w:val="en-GB"/>
        </w:rPr>
        <w:t>The questionnaire is part of the project “Nutrition in healthcare education”, Regio Deal Foodvalley.</w:t>
      </w:r>
    </w:p>
    <w:p w14:paraId="6E45E8E4" w14:textId="77777777" w:rsidR="002A651E" w:rsidRPr="00384ED1" w:rsidRDefault="002A651E" w:rsidP="007A4721">
      <w:pPr>
        <w:spacing w:after="0" w:line="276" w:lineRule="auto"/>
        <w:rPr>
          <w:rFonts w:ascii="Times New Roman" w:hAnsi="Times New Roman" w:cs="Times New Roman"/>
          <w:sz w:val="24"/>
          <w:szCs w:val="24"/>
          <w:lang w:val="en-GB"/>
        </w:rPr>
      </w:pPr>
    </w:p>
    <w:p w14:paraId="0B045F1A" w14:textId="77777777" w:rsidR="002A651E" w:rsidRPr="00384ED1" w:rsidRDefault="002A651E" w:rsidP="007A4721">
      <w:pPr>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I agree with all items above.</w:t>
      </w:r>
    </w:p>
    <w:p w14:paraId="41C12E0E" w14:textId="77777777" w:rsidR="002A651E" w:rsidRPr="00384ED1" w:rsidRDefault="002A651E" w:rsidP="007A4721">
      <w:pPr>
        <w:pStyle w:val="Lijstalinea"/>
        <w:numPr>
          <w:ilvl w:val="0"/>
          <w:numId w:val="2"/>
        </w:num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Yes</w:t>
      </w:r>
    </w:p>
    <w:p w14:paraId="2B109F1C" w14:textId="77777777" w:rsidR="002A651E" w:rsidRPr="00384ED1" w:rsidRDefault="002A651E" w:rsidP="007A4721">
      <w:pPr>
        <w:pStyle w:val="Lijstalinea"/>
        <w:numPr>
          <w:ilvl w:val="0"/>
          <w:numId w:val="2"/>
        </w:num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No [if this answer was chosen, participants were informed about not-eligibility by the pop-up notification ‘You do not belong to the target group. Therefore, you cannot continue with the questionnaire.]</w:t>
      </w:r>
    </w:p>
    <w:p w14:paraId="37B4CEB6" w14:textId="77777777" w:rsidR="002A651E" w:rsidRPr="00384ED1" w:rsidRDefault="002A651E" w:rsidP="0077328A">
      <w:pPr>
        <w:spacing w:line="276" w:lineRule="auto"/>
        <w:rPr>
          <w:rFonts w:ascii="Times New Roman" w:hAnsi="Times New Roman" w:cs="Times New Roman"/>
          <w:sz w:val="24"/>
          <w:szCs w:val="24"/>
          <w:lang w:val="en-GB"/>
        </w:rPr>
      </w:pPr>
    </w:p>
    <w:tbl>
      <w:tblPr>
        <w:tblStyle w:val="Tabelraster"/>
        <w:tblW w:w="0" w:type="auto"/>
        <w:tblLook w:val="04A0" w:firstRow="1" w:lastRow="0" w:firstColumn="1" w:lastColumn="0" w:noHBand="0" w:noVBand="1"/>
      </w:tblPr>
      <w:tblGrid>
        <w:gridCol w:w="9062"/>
      </w:tblGrid>
      <w:tr w:rsidR="002A651E" w:rsidRPr="00384ED1" w14:paraId="58C3A5AA" w14:textId="77777777" w:rsidTr="001C2E79">
        <w:tc>
          <w:tcPr>
            <w:tcW w:w="9062" w:type="dxa"/>
          </w:tcPr>
          <w:p w14:paraId="2E6AF848" w14:textId="77777777" w:rsidR="002A651E" w:rsidRPr="00384ED1" w:rsidRDefault="002A651E" w:rsidP="0077328A">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PART II: Participant characteristics</w:t>
            </w:r>
          </w:p>
        </w:tc>
      </w:tr>
    </w:tbl>
    <w:p w14:paraId="64B75DD9" w14:textId="77777777" w:rsidR="002A651E" w:rsidRPr="00384ED1" w:rsidRDefault="002A651E" w:rsidP="00C12888">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lastRenderedPageBreak/>
        <w:t xml:space="preserve">[page 2] </w:t>
      </w:r>
      <w:r w:rsidRPr="00384ED1">
        <w:rPr>
          <w:rFonts w:ascii="Times New Roman" w:hAnsi="Times New Roman" w:cs="Times New Roman"/>
          <w:sz w:val="24"/>
          <w:szCs w:val="24"/>
          <w:lang w:val="en-GB"/>
        </w:rPr>
        <w:t>The questionnaire starts with some general questions to determine whether you belong to the target group.</w:t>
      </w:r>
    </w:p>
    <w:p w14:paraId="699827AB" w14:textId="77777777" w:rsidR="002A651E" w:rsidRPr="00384ED1" w:rsidRDefault="002A651E" w:rsidP="007A4721">
      <w:pPr>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 xml:space="preserve">Q1: Are you currently working as a nurse in a nursing home? </w:t>
      </w:r>
    </w:p>
    <w:p w14:paraId="0D36C329" w14:textId="77777777" w:rsidR="002A651E" w:rsidRPr="00384ED1" w:rsidRDefault="002A651E" w:rsidP="007A4721">
      <w:pPr>
        <w:pStyle w:val="Lijstalinea"/>
        <w:numPr>
          <w:ilvl w:val="0"/>
          <w:numId w:val="2"/>
        </w:num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Yes</w:t>
      </w:r>
    </w:p>
    <w:p w14:paraId="08E9AEED" w14:textId="77777777" w:rsidR="002A651E" w:rsidRPr="00384ED1" w:rsidRDefault="002A651E" w:rsidP="007A4721">
      <w:pPr>
        <w:pStyle w:val="Lijstalinea"/>
        <w:numPr>
          <w:ilvl w:val="0"/>
          <w:numId w:val="2"/>
        </w:num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No [if this answer was chosen, participants were informed about not-eligibility by the pop-up notification ‘You do not belong to the target group. Therefore, you cannot continue with the questionnaire.]</w:t>
      </w:r>
    </w:p>
    <w:p w14:paraId="07E861F7" w14:textId="77777777" w:rsidR="002A651E" w:rsidRPr="00384ED1" w:rsidRDefault="002A651E" w:rsidP="00C12888">
      <w:pPr>
        <w:autoSpaceDN w:val="0"/>
        <w:spacing w:after="0" w:line="276" w:lineRule="auto"/>
        <w:rPr>
          <w:rFonts w:ascii="Times New Roman" w:hAnsi="Times New Roman" w:cs="Times New Roman"/>
          <w:sz w:val="24"/>
          <w:szCs w:val="24"/>
          <w:lang w:val="en-GB"/>
        </w:rPr>
      </w:pPr>
    </w:p>
    <w:p w14:paraId="7902E61E" w14:textId="77777777" w:rsidR="002A651E" w:rsidRPr="00384ED1" w:rsidRDefault="002A651E" w:rsidP="00C12888">
      <w:p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Q2: How many hours per week are you currently working as a nurse?</w:t>
      </w:r>
    </w:p>
    <w:p w14:paraId="7F42FF3C" w14:textId="77777777" w:rsidR="002A651E" w:rsidRPr="00384ED1" w:rsidRDefault="002A651E" w:rsidP="00A33800">
      <w:pPr>
        <w:pStyle w:val="Lijstalinea"/>
        <w:numPr>
          <w:ilvl w:val="0"/>
          <w:numId w:val="2"/>
        </w:num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Less than 8 hours/week [if this answer was chosen, participants were informed about not-eligibility by the pop-up notification ‘You do not belong to the target group. Therefore, you cannot continue with the questionnaire.]</w:t>
      </w:r>
    </w:p>
    <w:p w14:paraId="4846A831" w14:textId="77777777" w:rsidR="002A651E" w:rsidRPr="00384ED1" w:rsidRDefault="002A651E" w:rsidP="0030424B">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8-16 hours/week</w:t>
      </w:r>
    </w:p>
    <w:p w14:paraId="59AF4255"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17-24 hours/week</w:t>
      </w:r>
    </w:p>
    <w:p w14:paraId="33908B40"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25-32 hours/week</w:t>
      </w:r>
    </w:p>
    <w:p w14:paraId="4B3ADDF5"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More than 32 hours/week</w:t>
      </w:r>
    </w:p>
    <w:p w14:paraId="2C61D353" w14:textId="77777777" w:rsidR="002A651E" w:rsidRPr="00384ED1" w:rsidRDefault="002A651E" w:rsidP="00C12888">
      <w:pPr>
        <w:autoSpaceDN w:val="0"/>
        <w:spacing w:after="0" w:line="276" w:lineRule="auto"/>
        <w:rPr>
          <w:rFonts w:ascii="Times New Roman" w:hAnsi="Times New Roman" w:cs="Times New Roman"/>
          <w:sz w:val="24"/>
          <w:szCs w:val="24"/>
          <w:lang w:val="en-GB"/>
        </w:rPr>
      </w:pPr>
    </w:p>
    <w:p w14:paraId="3FF4F064" w14:textId="77777777" w:rsidR="002A651E" w:rsidRPr="00384ED1" w:rsidRDefault="002A651E" w:rsidP="00C12888">
      <w:p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Q3: What is the highest level of nursing education you have completed</w:t>
      </w:r>
      <w:r w:rsidRPr="00384ED1">
        <w:rPr>
          <w:rFonts w:ascii="Times New Roman" w:hAnsi="Times New Roman" w:cs="Times New Roman"/>
          <w:sz w:val="24"/>
          <w:szCs w:val="24"/>
          <w:vertAlign w:val="superscript"/>
          <w:lang w:val="en-GB"/>
        </w:rPr>
        <w:t>1</w:t>
      </w:r>
      <w:r w:rsidRPr="00384ED1">
        <w:rPr>
          <w:rFonts w:ascii="Times New Roman" w:hAnsi="Times New Roman" w:cs="Times New Roman"/>
          <w:sz w:val="24"/>
          <w:szCs w:val="24"/>
          <w:lang w:val="en-GB"/>
        </w:rPr>
        <w:t>?</w:t>
      </w:r>
    </w:p>
    <w:p w14:paraId="32B712FB" w14:textId="77777777" w:rsidR="002A651E" w:rsidRPr="00384ED1" w:rsidRDefault="002A651E" w:rsidP="399E355D">
      <w:pPr>
        <w:pStyle w:val="Lijstalinea"/>
        <w:numPr>
          <w:ilvl w:val="0"/>
          <w:numId w:val="2"/>
        </w:num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European Qualifications Framework (EQF) level 2 [if this answer was chosen, participants were informed about not-eligibility by the pop-up notification ‘You do not belong to the target group. Therefore, you cannot continue with the questionnaire.]</w:t>
      </w:r>
    </w:p>
    <w:p w14:paraId="345FFB2E"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EQF level 3</w:t>
      </w:r>
    </w:p>
    <w:p w14:paraId="6133DEF0"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EQF level 4</w:t>
      </w:r>
    </w:p>
    <w:p w14:paraId="1DFC851E"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EQF level 6</w:t>
      </w:r>
    </w:p>
    <w:p w14:paraId="7B8B80E6"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EQF level 7</w:t>
      </w:r>
    </w:p>
    <w:p w14:paraId="31DCEFD1" w14:textId="77777777" w:rsidR="002A651E" w:rsidRPr="00384ED1" w:rsidRDefault="002A651E" w:rsidP="00D84BE4">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Other: (specify) [Open]</w:t>
      </w:r>
    </w:p>
    <w:p w14:paraId="03E8ECF0" w14:textId="77777777" w:rsidR="002A651E" w:rsidRPr="00384ED1" w:rsidRDefault="002A651E" w:rsidP="00992217">
      <w:pPr>
        <w:autoSpaceDE w:val="0"/>
        <w:autoSpaceDN w:val="0"/>
        <w:rPr>
          <w:rFonts w:ascii="Times New Roman" w:eastAsia="Times New Roman" w:hAnsi="Times New Roman" w:cs="Times New Roman"/>
          <w:color w:val="000000"/>
          <w:sz w:val="16"/>
          <w:szCs w:val="16"/>
          <w:lang w:val="en-GB"/>
        </w:rPr>
      </w:pPr>
      <w:r w:rsidRPr="00384ED1">
        <w:rPr>
          <w:rFonts w:ascii="Times New Roman" w:eastAsia="Times New Roman" w:hAnsi="Times New Roman" w:cs="Times New Roman"/>
          <w:color w:val="000000"/>
          <w:sz w:val="16"/>
          <w:szCs w:val="16"/>
          <w:vertAlign w:val="superscript"/>
          <w:lang w:val="en-GB"/>
        </w:rPr>
        <w:t>1</w:t>
      </w:r>
      <w:r w:rsidRPr="00384ED1">
        <w:rPr>
          <w:rFonts w:ascii="Times New Roman" w:eastAsia="Times New Roman" w:hAnsi="Times New Roman" w:cs="Times New Roman"/>
          <w:color w:val="000000"/>
          <w:sz w:val="16"/>
          <w:szCs w:val="16"/>
          <w:lang w:val="en-GB"/>
        </w:rPr>
        <w:t xml:space="preserve">National Coordination Point (NCP NLQF). (2022). </w:t>
      </w:r>
      <w:r w:rsidRPr="00384ED1">
        <w:rPr>
          <w:rFonts w:ascii="Times New Roman" w:eastAsia="Times New Roman" w:hAnsi="Times New Roman" w:cs="Times New Roman"/>
          <w:i/>
          <w:iCs/>
          <w:color w:val="000000"/>
          <w:sz w:val="16"/>
          <w:szCs w:val="16"/>
          <w:lang w:val="en-GB"/>
        </w:rPr>
        <w:t>NLQF</w:t>
      </w:r>
      <w:r w:rsidRPr="00384ED1">
        <w:rPr>
          <w:rFonts w:ascii="Times New Roman" w:eastAsia="Times New Roman" w:hAnsi="Times New Roman" w:cs="Times New Roman"/>
          <w:color w:val="000000"/>
          <w:sz w:val="16"/>
          <w:szCs w:val="16"/>
          <w:lang w:val="en-GB"/>
        </w:rPr>
        <w:t>. https://nlqf.nl/english</w:t>
      </w:r>
    </w:p>
    <w:p w14:paraId="19D655A8" w14:textId="77777777" w:rsidR="002A651E" w:rsidRPr="00384ED1" w:rsidRDefault="002A651E" w:rsidP="0079358D">
      <w:pPr>
        <w:pStyle w:val="Lijstalinea"/>
        <w:autoSpaceDN w:val="0"/>
        <w:spacing w:after="0" w:line="276" w:lineRule="auto"/>
        <w:contextualSpacing w:val="0"/>
        <w:rPr>
          <w:rFonts w:ascii="Times New Roman" w:hAnsi="Times New Roman" w:cs="Times New Roman"/>
          <w:sz w:val="24"/>
          <w:szCs w:val="24"/>
          <w:lang w:val="en-GB"/>
        </w:rPr>
      </w:pPr>
    </w:p>
    <w:p w14:paraId="4EA0D6C9" w14:textId="77777777" w:rsidR="002A651E" w:rsidRPr="00384ED1" w:rsidRDefault="002A651E" w:rsidP="00C12888">
      <w:p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 xml:space="preserve">[page 3] </w:t>
      </w:r>
      <w:r w:rsidRPr="00384ED1">
        <w:rPr>
          <w:rFonts w:ascii="Times New Roman" w:hAnsi="Times New Roman" w:cs="Times New Roman"/>
          <w:sz w:val="24"/>
          <w:szCs w:val="24"/>
          <w:lang w:val="en-GB"/>
        </w:rPr>
        <w:t xml:space="preserve">Please find more general questions below. Your responses will be processed anonymously. </w:t>
      </w:r>
    </w:p>
    <w:p w14:paraId="0B5CC52C" w14:textId="77777777" w:rsidR="002A651E" w:rsidRPr="00384ED1" w:rsidRDefault="002A651E" w:rsidP="00C12888">
      <w:pPr>
        <w:autoSpaceDN w:val="0"/>
        <w:spacing w:after="0" w:line="276" w:lineRule="auto"/>
        <w:rPr>
          <w:rFonts w:ascii="Times New Roman" w:hAnsi="Times New Roman" w:cs="Times New Roman"/>
          <w:sz w:val="24"/>
          <w:szCs w:val="24"/>
          <w:lang w:val="en-GB"/>
        </w:rPr>
      </w:pPr>
    </w:p>
    <w:p w14:paraId="0104EEE6" w14:textId="77777777" w:rsidR="002A651E" w:rsidRPr="00384ED1" w:rsidRDefault="002A651E" w:rsidP="00C12888">
      <w:p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Q4: What is your gender?</w:t>
      </w:r>
    </w:p>
    <w:p w14:paraId="354D8CBA"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Male</w:t>
      </w:r>
    </w:p>
    <w:p w14:paraId="7B1C84A0"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Female</w:t>
      </w:r>
    </w:p>
    <w:p w14:paraId="1018D74A"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Other</w:t>
      </w:r>
    </w:p>
    <w:p w14:paraId="2407F5FF" w14:textId="77777777" w:rsidR="002A651E" w:rsidRPr="00384ED1" w:rsidRDefault="002A651E" w:rsidP="00C12888">
      <w:pPr>
        <w:autoSpaceDN w:val="0"/>
        <w:spacing w:after="0" w:line="276" w:lineRule="auto"/>
        <w:rPr>
          <w:rFonts w:ascii="Times New Roman" w:hAnsi="Times New Roman" w:cs="Times New Roman"/>
          <w:sz w:val="24"/>
          <w:szCs w:val="24"/>
          <w:lang w:val="en-GB"/>
        </w:rPr>
      </w:pPr>
    </w:p>
    <w:p w14:paraId="6074EF62" w14:textId="77777777" w:rsidR="002A651E" w:rsidRPr="00384ED1" w:rsidRDefault="002A651E" w:rsidP="00C12888">
      <w:p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Q5: What is your year of birth? [open]</w:t>
      </w:r>
    </w:p>
    <w:p w14:paraId="011061D7" w14:textId="77777777" w:rsidR="002A651E" w:rsidRPr="00384ED1" w:rsidRDefault="002A651E" w:rsidP="00C12888">
      <w:pPr>
        <w:autoSpaceDN w:val="0"/>
        <w:spacing w:after="0" w:line="276" w:lineRule="auto"/>
        <w:rPr>
          <w:rFonts w:ascii="Times New Roman" w:hAnsi="Times New Roman" w:cs="Times New Roman"/>
          <w:sz w:val="24"/>
          <w:szCs w:val="24"/>
          <w:lang w:val="en-GB"/>
        </w:rPr>
      </w:pPr>
    </w:p>
    <w:p w14:paraId="6C862369" w14:textId="77777777" w:rsidR="002A651E" w:rsidRPr="00384ED1" w:rsidRDefault="002A651E" w:rsidP="00C12888">
      <w:p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Q6: How many years have you been working in healthcare?</w:t>
      </w:r>
    </w:p>
    <w:p w14:paraId="710956B9"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Less than 5 years</w:t>
      </w:r>
    </w:p>
    <w:p w14:paraId="0E50EC06"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lastRenderedPageBreak/>
        <w:t>5-10 years</w:t>
      </w:r>
    </w:p>
    <w:p w14:paraId="517B5C8C"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11-20 years</w:t>
      </w:r>
    </w:p>
    <w:p w14:paraId="049A53CF"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More than 20 years</w:t>
      </w:r>
    </w:p>
    <w:p w14:paraId="2F8DE3B9" w14:textId="77777777" w:rsidR="002A651E" w:rsidRPr="00384ED1" w:rsidRDefault="002A651E" w:rsidP="008E5D5C">
      <w:pPr>
        <w:pStyle w:val="Lijstalinea"/>
        <w:autoSpaceDN w:val="0"/>
        <w:spacing w:after="0" w:line="276" w:lineRule="auto"/>
        <w:contextualSpacing w:val="0"/>
        <w:rPr>
          <w:rFonts w:ascii="Times New Roman" w:hAnsi="Times New Roman" w:cs="Times New Roman"/>
          <w:sz w:val="24"/>
          <w:szCs w:val="24"/>
          <w:lang w:val="en-GB"/>
        </w:rPr>
      </w:pPr>
    </w:p>
    <w:p w14:paraId="7165FA89" w14:textId="77777777" w:rsidR="002A651E" w:rsidRPr="00384ED1" w:rsidRDefault="002A651E" w:rsidP="008E5D5C">
      <w:pPr>
        <w:spacing w:line="268" w:lineRule="exact"/>
        <w:rPr>
          <w:rFonts w:ascii="Times New Roman" w:eastAsia="Calibri" w:hAnsi="Times New Roman" w:cs="Times New Roman"/>
          <w:sz w:val="24"/>
          <w:szCs w:val="24"/>
          <w:u w:val="single"/>
          <w:lang w:val="en-GB"/>
        </w:rPr>
      </w:pPr>
      <w:r w:rsidRPr="00384ED1">
        <w:rPr>
          <w:rFonts w:ascii="Times New Roman" w:eastAsia="Calibri" w:hAnsi="Times New Roman" w:cs="Times New Roman"/>
          <w:sz w:val="24"/>
          <w:szCs w:val="24"/>
          <w:lang w:val="en-GB"/>
        </w:rPr>
        <w:t>Q7: In</w:t>
      </w:r>
      <w:r w:rsidRPr="00384ED1">
        <w:rPr>
          <w:rFonts w:ascii="Times New Roman" w:eastAsia="Calibri" w:hAnsi="Times New Roman" w:cs="Times New Roman"/>
          <w:spacing w:val="-1"/>
          <w:sz w:val="24"/>
          <w:szCs w:val="24"/>
          <w:lang w:val="en-GB"/>
        </w:rPr>
        <w:t xml:space="preserve"> which municipality do you work as nurse? </w:t>
      </w:r>
      <w:r w:rsidRPr="00384ED1">
        <w:rPr>
          <w:rFonts w:ascii="Times New Roman" w:hAnsi="Times New Roman" w:cs="Times New Roman"/>
          <w:sz w:val="24"/>
          <w:szCs w:val="24"/>
          <w:lang w:val="en-GB"/>
        </w:rPr>
        <w:t>[open]</w:t>
      </w:r>
    </w:p>
    <w:p w14:paraId="70493ACD" w14:textId="77777777" w:rsidR="002A651E" w:rsidRPr="00384ED1" w:rsidRDefault="002A651E" w:rsidP="008E5D5C">
      <w:pPr>
        <w:spacing w:after="0" w:line="268" w:lineRule="exact"/>
        <w:rPr>
          <w:rFonts w:ascii="Times New Roman" w:eastAsia="Calibri" w:hAnsi="Times New Roman" w:cs="Times New Roman"/>
          <w:sz w:val="24"/>
          <w:szCs w:val="24"/>
          <w:u w:val="single"/>
          <w:lang w:val="en-GB"/>
        </w:rPr>
      </w:pPr>
      <w:r w:rsidRPr="00384ED1">
        <w:rPr>
          <w:rFonts w:ascii="Times New Roman" w:eastAsia="Calibri" w:hAnsi="Times New Roman" w:cs="Times New Roman"/>
          <w:sz w:val="24"/>
          <w:szCs w:val="24"/>
          <w:u w:val="single"/>
          <w:lang w:val="en-GB"/>
        </w:rPr>
        <w:t xml:space="preserve">Q8: In which nursing home are you currently working? </w:t>
      </w:r>
    </w:p>
    <w:p w14:paraId="4461AD01" w14:textId="77777777" w:rsidR="002A651E" w:rsidRPr="00384ED1" w:rsidRDefault="002A651E" w:rsidP="008E5D5C">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Nursing home of organisation A</w:t>
      </w:r>
    </w:p>
    <w:p w14:paraId="7236D3CE" w14:textId="77777777" w:rsidR="002A651E" w:rsidRPr="00384ED1" w:rsidRDefault="002A651E" w:rsidP="008E5D5C">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Nursing home of organisation B</w:t>
      </w:r>
    </w:p>
    <w:p w14:paraId="3C687AE0" w14:textId="77777777" w:rsidR="002A651E" w:rsidRPr="00384ED1" w:rsidRDefault="002A651E" w:rsidP="008E5D5C">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Nursing home of another organisation</w:t>
      </w:r>
    </w:p>
    <w:p w14:paraId="0F3EB2BA" w14:textId="77777777" w:rsidR="002A651E" w:rsidRPr="00384ED1" w:rsidRDefault="002A651E" w:rsidP="0036065E">
      <w:pPr>
        <w:tabs>
          <w:tab w:val="left" w:pos="829"/>
          <w:tab w:val="left" w:pos="830"/>
        </w:tabs>
        <w:autoSpaceDN w:val="0"/>
        <w:spacing w:after="0" w:line="267" w:lineRule="exact"/>
        <w:ind w:left="829"/>
        <w:rPr>
          <w:rFonts w:ascii="Times New Roman" w:hAnsi="Times New Roman" w:cs="Times New Roman"/>
          <w:sz w:val="24"/>
          <w:szCs w:val="24"/>
          <w:lang w:val="en-GB"/>
        </w:rPr>
      </w:pPr>
    </w:p>
    <w:p w14:paraId="735B4AC1" w14:textId="77777777" w:rsidR="002A651E" w:rsidRPr="00384ED1" w:rsidRDefault="002A651E" w:rsidP="00C12888">
      <w:pPr>
        <w:autoSpaceDN w:val="0"/>
        <w:spacing w:after="0" w:line="276" w:lineRule="auto"/>
        <w:rPr>
          <w:rFonts w:ascii="Times New Roman" w:hAnsi="Times New Roman" w:cs="Times New Roman"/>
          <w:sz w:val="24"/>
          <w:szCs w:val="24"/>
          <w:u w:val="single"/>
          <w:lang w:val="en-GB"/>
        </w:rPr>
      </w:pPr>
      <w:r w:rsidRPr="00384ED1">
        <w:rPr>
          <w:rFonts w:ascii="Times New Roman" w:eastAsia="Calibri" w:hAnsi="Times New Roman" w:cs="Times New Roman"/>
          <w:sz w:val="24"/>
          <w:szCs w:val="24"/>
          <w:u w:val="single"/>
          <w:lang w:val="en-GB"/>
        </w:rPr>
        <w:t xml:space="preserve">Q9: </w:t>
      </w:r>
      <w:r w:rsidRPr="00384ED1">
        <w:rPr>
          <w:rFonts w:ascii="Times New Roman" w:hAnsi="Times New Roman" w:cs="Times New Roman"/>
          <w:sz w:val="24"/>
          <w:szCs w:val="24"/>
          <w:u w:val="single"/>
          <w:lang w:val="en-GB"/>
        </w:rPr>
        <w:t xml:space="preserve">What type of care do you provide?  </w:t>
      </w:r>
    </w:p>
    <w:p w14:paraId="104FCF5E" w14:textId="77777777" w:rsidR="002A651E" w:rsidRPr="00384ED1" w:rsidRDefault="002A651E" w:rsidP="001519B5">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Long-term stay</w:t>
      </w:r>
    </w:p>
    <w:p w14:paraId="60D3095C" w14:textId="77777777" w:rsidR="002A651E" w:rsidRPr="00384ED1" w:rsidRDefault="002A651E" w:rsidP="001519B5">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Rehabilitation</w:t>
      </w:r>
    </w:p>
    <w:p w14:paraId="1B1B01D0" w14:textId="77777777" w:rsidR="002A651E" w:rsidRPr="00384ED1" w:rsidRDefault="002A651E" w:rsidP="00F92281">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Short-term stay</w:t>
      </w:r>
    </w:p>
    <w:p w14:paraId="762157E9" w14:textId="77777777" w:rsidR="002A651E" w:rsidRPr="00384ED1" w:rsidRDefault="002A651E" w:rsidP="00F92281">
      <w:pPr>
        <w:pStyle w:val="Lijstalinea"/>
        <w:widowControl w:val="0"/>
        <w:autoSpaceDE w:val="0"/>
        <w:autoSpaceDN w:val="0"/>
        <w:spacing w:after="0" w:line="268" w:lineRule="exact"/>
        <w:contextualSpacing w:val="0"/>
        <w:rPr>
          <w:rFonts w:ascii="Times New Roman" w:hAnsi="Times New Roman" w:cs="Times New Roman"/>
          <w:sz w:val="24"/>
          <w:szCs w:val="24"/>
          <w:lang w:val="en-GB"/>
        </w:rPr>
      </w:pPr>
    </w:p>
    <w:p w14:paraId="78366D31" w14:textId="77777777" w:rsidR="002A651E" w:rsidRPr="00384ED1" w:rsidRDefault="002A651E" w:rsidP="00C12888">
      <w:pPr>
        <w:autoSpaceDN w:val="0"/>
        <w:spacing w:after="0" w:line="276" w:lineRule="auto"/>
        <w:rPr>
          <w:rFonts w:ascii="Times New Roman" w:eastAsia="Calibri" w:hAnsi="Times New Roman" w:cs="Times New Roman"/>
          <w:sz w:val="24"/>
          <w:szCs w:val="24"/>
          <w:u w:val="single"/>
          <w:lang w:val="en-GB"/>
        </w:rPr>
      </w:pPr>
      <w:r w:rsidRPr="00384ED1">
        <w:rPr>
          <w:rFonts w:ascii="Times New Roman" w:eastAsia="Calibri" w:hAnsi="Times New Roman" w:cs="Times New Roman"/>
          <w:sz w:val="24"/>
          <w:szCs w:val="24"/>
          <w:u w:val="single"/>
          <w:lang w:val="en-GB"/>
        </w:rPr>
        <w:t xml:space="preserve">Q10: With which patient group do you mainly work? </w:t>
      </w:r>
    </w:p>
    <w:p w14:paraId="5B07F233" w14:textId="77777777" w:rsidR="002A651E" w:rsidRPr="00384ED1" w:rsidRDefault="002A651E" w:rsidP="00FF03B9">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Psychiatry disorders</w:t>
      </w:r>
    </w:p>
    <w:p w14:paraId="5AE3830A" w14:textId="77777777" w:rsidR="002A651E" w:rsidRPr="00384ED1" w:rsidRDefault="002A651E" w:rsidP="00FF03B9">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Somatic disorders</w:t>
      </w:r>
    </w:p>
    <w:p w14:paraId="652701C7" w14:textId="77777777" w:rsidR="002A651E" w:rsidRPr="00384ED1" w:rsidRDefault="002A651E" w:rsidP="00FF03B9">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Dementia</w:t>
      </w:r>
    </w:p>
    <w:p w14:paraId="247C25C2" w14:textId="77777777" w:rsidR="002A651E" w:rsidRPr="00384ED1" w:rsidRDefault="002A651E" w:rsidP="00C87C7C">
      <w:pPr>
        <w:widowControl w:val="0"/>
        <w:tabs>
          <w:tab w:val="left" w:pos="829"/>
          <w:tab w:val="left" w:pos="830"/>
        </w:tabs>
        <w:autoSpaceDE w:val="0"/>
        <w:autoSpaceDN w:val="0"/>
        <w:spacing w:after="0" w:line="280" w:lineRule="exact"/>
        <w:rPr>
          <w:rFonts w:ascii="Times New Roman" w:eastAsia="Calibri" w:hAnsi="Times New Roman" w:cs="Times New Roman"/>
          <w:lang w:val="en-GB"/>
        </w:rPr>
      </w:pPr>
    </w:p>
    <w:p w14:paraId="49C13D9F" w14:textId="77777777" w:rsidR="002A651E" w:rsidRPr="00384ED1" w:rsidRDefault="002A651E" w:rsidP="00C87C7C">
      <w:pPr>
        <w:widowControl w:val="0"/>
        <w:tabs>
          <w:tab w:val="left" w:pos="829"/>
          <w:tab w:val="left" w:pos="830"/>
        </w:tabs>
        <w:autoSpaceDE w:val="0"/>
        <w:autoSpaceDN w:val="0"/>
        <w:spacing w:after="0" w:line="280" w:lineRule="exact"/>
        <w:rPr>
          <w:rFonts w:ascii="Times New Roman" w:hAnsi="Times New Roman" w:cs="Times New Roman"/>
          <w:sz w:val="24"/>
          <w:szCs w:val="24"/>
          <w:u w:val="single"/>
          <w:lang w:val="en-GB"/>
        </w:rPr>
      </w:pPr>
      <w:r w:rsidRPr="00384ED1">
        <w:rPr>
          <w:rFonts w:ascii="Times New Roman" w:eastAsia="Calibri" w:hAnsi="Times New Roman" w:cs="Times New Roman"/>
          <w:sz w:val="24"/>
          <w:szCs w:val="24"/>
          <w:u w:val="single"/>
          <w:lang w:val="en-GB"/>
        </w:rPr>
        <w:t xml:space="preserve">Q11: Is the nursing home where you work considered small-scale living? </w:t>
      </w:r>
    </w:p>
    <w:p w14:paraId="1565D4CE" w14:textId="77777777" w:rsidR="002A651E" w:rsidRPr="00384ED1" w:rsidRDefault="002A651E" w:rsidP="00285A2D">
      <w:pPr>
        <w:pStyle w:val="Lijstalinea"/>
        <w:numPr>
          <w:ilvl w:val="0"/>
          <w:numId w:val="2"/>
        </w:num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Yes</w:t>
      </w:r>
    </w:p>
    <w:p w14:paraId="7EA1A6B8" w14:textId="77777777" w:rsidR="002A651E" w:rsidRPr="00384ED1" w:rsidRDefault="002A651E" w:rsidP="00285A2D">
      <w:pPr>
        <w:pStyle w:val="Lijstalinea"/>
        <w:numPr>
          <w:ilvl w:val="0"/>
          <w:numId w:val="2"/>
        </w:num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 xml:space="preserve">No </w:t>
      </w:r>
    </w:p>
    <w:p w14:paraId="1A85D06A" w14:textId="77777777" w:rsidR="002A651E" w:rsidRPr="00384ED1" w:rsidRDefault="002A651E" w:rsidP="00285A2D">
      <w:pPr>
        <w:pStyle w:val="Lijstalinea"/>
        <w:autoSpaceDN w:val="0"/>
        <w:spacing w:after="0" w:line="276" w:lineRule="auto"/>
        <w:rPr>
          <w:rFonts w:ascii="Times New Roman" w:hAnsi="Times New Roman" w:cs="Times New Roman"/>
          <w:sz w:val="24"/>
          <w:szCs w:val="24"/>
          <w:lang w:val="en-GB"/>
        </w:rPr>
      </w:pPr>
    </w:p>
    <w:p w14:paraId="1A9937D2" w14:textId="77777777" w:rsidR="002A651E" w:rsidRPr="00384ED1" w:rsidRDefault="002A651E" w:rsidP="00285A2D">
      <w:p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Q12: Are you designated as focal point for lifestyle and/or (under)nutrition within your team or organization? [multiple answers possible]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8495"/>
      </w:tblGrid>
      <w:tr w:rsidR="002A651E" w:rsidRPr="00384ED1" w14:paraId="307E69C9" w14:textId="77777777" w:rsidTr="00F02C9A">
        <w:tc>
          <w:tcPr>
            <w:tcW w:w="567" w:type="dxa"/>
          </w:tcPr>
          <w:p w14:paraId="02FF2771" w14:textId="77777777" w:rsidR="002A651E" w:rsidRPr="00384ED1" w:rsidRDefault="002A651E" w:rsidP="00C12888">
            <w:pPr>
              <w:autoSpaceDN w:val="0"/>
              <w:spacing w:line="276" w:lineRule="auto"/>
              <w:rPr>
                <w:rFonts w:ascii="Times New Roman" w:hAnsi="Times New Roman" w:cs="Times New Roman"/>
                <w:sz w:val="24"/>
                <w:szCs w:val="24"/>
                <w:lang w:val="en-GB"/>
              </w:rPr>
            </w:pPr>
            <w:r w:rsidRPr="00384ED1">
              <w:rPr>
                <w:rFonts w:ascii="Times New Roman" w:hAnsi="Times New Roman" w:cs="Times New Roman"/>
                <w:noProof/>
                <w:sz w:val="24"/>
                <w:szCs w:val="24"/>
                <w:lang w:val="en-GB"/>
              </w:rPr>
              <mc:AlternateContent>
                <mc:Choice Requires="wps">
                  <w:drawing>
                    <wp:anchor distT="0" distB="0" distL="114300" distR="114300" simplePos="0" relativeHeight="251659264" behindDoc="0" locked="0" layoutInCell="1" allowOverlap="1" wp14:anchorId="75092465" wp14:editId="7AC61AB8">
                      <wp:simplePos x="0" y="0"/>
                      <wp:positionH relativeFrom="column">
                        <wp:posOffset>104775</wp:posOffset>
                      </wp:positionH>
                      <wp:positionV relativeFrom="paragraph">
                        <wp:posOffset>52705</wp:posOffset>
                      </wp:positionV>
                      <wp:extent cx="114300" cy="123825"/>
                      <wp:effectExtent l="0" t="0" r="19050" b="28575"/>
                      <wp:wrapNone/>
                      <wp:docPr id="118408580" name="Rechthoek 1"/>
                      <wp:cNvGraphicFramePr/>
                      <a:graphic xmlns:a="http://schemas.openxmlformats.org/drawingml/2006/main">
                        <a:graphicData uri="http://schemas.microsoft.com/office/word/2010/wordprocessingShape">
                          <wps:wsp>
                            <wps:cNvSpPr/>
                            <wps:spPr>
                              <a:xfrm>
                                <a:off x="0" y="0"/>
                                <a:ext cx="114300" cy="1238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AEC7FD" id="Rechthoek 1" o:spid="_x0000_s1026" style="position:absolute;margin-left:8.25pt;margin-top:4.15pt;width:9pt;height:9.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" filled="f" strokecolor="black [3213]" strokeweight="1pt"/>
                  </w:pict>
                </mc:Fallback>
              </mc:AlternateContent>
            </w:r>
          </w:p>
        </w:tc>
        <w:tc>
          <w:tcPr>
            <w:tcW w:w="8495" w:type="dxa"/>
          </w:tcPr>
          <w:p w14:paraId="1198DDB7" w14:textId="77777777" w:rsidR="002A651E" w:rsidRPr="00384ED1" w:rsidRDefault="002A651E" w:rsidP="00F91DB3">
            <w:pPr>
              <w:autoSpaceDN w:val="0"/>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Yes, lifestyle</w:t>
            </w:r>
          </w:p>
        </w:tc>
      </w:tr>
      <w:tr w:rsidR="002A651E" w:rsidRPr="00384ED1" w14:paraId="6B4C1F1F" w14:textId="77777777" w:rsidTr="00F02C9A">
        <w:tc>
          <w:tcPr>
            <w:tcW w:w="567" w:type="dxa"/>
          </w:tcPr>
          <w:p w14:paraId="7CAD0641" w14:textId="77777777" w:rsidR="002A651E" w:rsidRPr="00384ED1" w:rsidRDefault="002A651E" w:rsidP="00C12888">
            <w:pPr>
              <w:autoSpaceDN w:val="0"/>
              <w:spacing w:line="276" w:lineRule="auto"/>
              <w:rPr>
                <w:rFonts w:ascii="Times New Roman" w:hAnsi="Times New Roman" w:cs="Times New Roman"/>
                <w:sz w:val="24"/>
                <w:szCs w:val="24"/>
                <w:lang w:val="en-GB"/>
              </w:rPr>
            </w:pPr>
            <w:r w:rsidRPr="00384ED1">
              <w:rPr>
                <w:rFonts w:ascii="Times New Roman" w:hAnsi="Times New Roman" w:cs="Times New Roman"/>
                <w:noProof/>
                <w:sz w:val="24"/>
                <w:szCs w:val="24"/>
                <w:lang w:val="en-GB"/>
              </w:rPr>
              <mc:AlternateContent>
                <mc:Choice Requires="wps">
                  <w:drawing>
                    <wp:anchor distT="0" distB="0" distL="114300" distR="114300" simplePos="0" relativeHeight="251660288" behindDoc="0" locked="0" layoutInCell="1" allowOverlap="1" wp14:anchorId="1CFBF191" wp14:editId="086F10BC">
                      <wp:simplePos x="0" y="0"/>
                      <wp:positionH relativeFrom="column">
                        <wp:posOffset>104775</wp:posOffset>
                      </wp:positionH>
                      <wp:positionV relativeFrom="paragraph">
                        <wp:posOffset>24130</wp:posOffset>
                      </wp:positionV>
                      <wp:extent cx="114300" cy="123825"/>
                      <wp:effectExtent l="0" t="0" r="19050" b="28575"/>
                      <wp:wrapNone/>
                      <wp:docPr id="313262424" name="Rechthoek 1"/>
                      <wp:cNvGraphicFramePr/>
                      <a:graphic xmlns:a="http://schemas.openxmlformats.org/drawingml/2006/main">
                        <a:graphicData uri="http://schemas.microsoft.com/office/word/2010/wordprocessingShape">
                          <wps:wsp>
                            <wps:cNvSpPr/>
                            <wps:spPr>
                              <a:xfrm>
                                <a:off x="0" y="0"/>
                                <a:ext cx="114300" cy="1238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471ED60" id="Rechthoek 1" o:spid="_x0000_s1026" style="position:absolute;margin-left:8.25pt;margin-top:1.9pt;width:9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" filled="f" strokecolor="black [3213]" strokeweight="1pt"/>
                  </w:pict>
                </mc:Fallback>
              </mc:AlternateContent>
            </w:r>
          </w:p>
        </w:tc>
        <w:tc>
          <w:tcPr>
            <w:tcW w:w="8495" w:type="dxa"/>
          </w:tcPr>
          <w:p w14:paraId="14D5DB56" w14:textId="77777777" w:rsidR="002A651E" w:rsidRPr="00384ED1" w:rsidRDefault="002A651E" w:rsidP="00C12888">
            <w:pPr>
              <w:autoSpaceDN w:val="0"/>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Yes, (under)nutrition</w:t>
            </w:r>
          </w:p>
        </w:tc>
      </w:tr>
      <w:tr w:rsidR="002A651E" w:rsidRPr="00384ED1" w14:paraId="0093E619" w14:textId="77777777" w:rsidTr="00F02C9A">
        <w:tc>
          <w:tcPr>
            <w:tcW w:w="567" w:type="dxa"/>
          </w:tcPr>
          <w:p w14:paraId="6252E0E5" w14:textId="77777777" w:rsidR="002A651E" w:rsidRPr="00384ED1" w:rsidRDefault="002A651E" w:rsidP="00C12888">
            <w:pPr>
              <w:autoSpaceDN w:val="0"/>
              <w:spacing w:line="276" w:lineRule="auto"/>
              <w:rPr>
                <w:rFonts w:ascii="Times New Roman" w:hAnsi="Times New Roman" w:cs="Times New Roman"/>
                <w:sz w:val="24"/>
                <w:szCs w:val="24"/>
                <w:lang w:val="en-GB"/>
              </w:rPr>
            </w:pPr>
            <w:r w:rsidRPr="00384ED1">
              <w:rPr>
                <w:rFonts w:ascii="Times New Roman" w:hAnsi="Times New Roman" w:cs="Times New Roman"/>
                <w:noProof/>
                <w:sz w:val="24"/>
                <w:szCs w:val="24"/>
                <w:lang w:val="en-GB"/>
              </w:rPr>
              <mc:AlternateContent>
                <mc:Choice Requires="wps">
                  <w:drawing>
                    <wp:anchor distT="0" distB="0" distL="114300" distR="114300" simplePos="0" relativeHeight="251661312" behindDoc="0" locked="0" layoutInCell="1" allowOverlap="1" wp14:anchorId="27E1B399" wp14:editId="18B3AA02">
                      <wp:simplePos x="0" y="0"/>
                      <wp:positionH relativeFrom="column">
                        <wp:posOffset>104775</wp:posOffset>
                      </wp:positionH>
                      <wp:positionV relativeFrom="paragraph">
                        <wp:posOffset>3175</wp:posOffset>
                      </wp:positionV>
                      <wp:extent cx="114300" cy="123825"/>
                      <wp:effectExtent l="0" t="0" r="19050" b="28575"/>
                      <wp:wrapNone/>
                      <wp:docPr id="580356774" name="Rechthoek 1"/>
                      <wp:cNvGraphicFramePr/>
                      <a:graphic xmlns:a="http://schemas.openxmlformats.org/drawingml/2006/main">
                        <a:graphicData uri="http://schemas.microsoft.com/office/word/2010/wordprocessingShape">
                          <wps:wsp>
                            <wps:cNvSpPr/>
                            <wps:spPr>
                              <a:xfrm>
                                <a:off x="0" y="0"/>
                                <a:ext cx="114300" cy="1238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C4EA50" id="Rechthoek 1" o:spid="_x0000_s1026" style="position:absolute;margin-left:8.25pt;margin-top:.25pt;width:9pt;height:9.7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" filled="f" strokecolor="black [3213]" strokeweight="1pt"/>
                  </w:pict>
                </mc:Fallback>
              </mc:AlternateContent>
            </w:r>
          </w:p>
        </w:tc>
        <w:tc>
          <w:tcPr>
            <w:tcW w:w="8495" w:type="dxa"/>
          </w:tcPr>
          <w:p w14:paraId="208A9C1E" w14:textId="77777777" w:rsidR="002A651E" w:rsidRPr="00384ED1" w:rsidRDefault="002A651E" w:rsidP="00C12888">
            <w:pPr>
              <w:autoSpaceDN w:val="0"/>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No</w:t>
            </w:r>
          </w:p>
        </w:tc>
      </w:tr>
    </w:tbl>
    <w:p w14:paraId="44EEED3A" w14:textId="77777777" w:rsidR="002A651E" w:rsidRPr="00384ED1" w:rsidRDefault="002A651E" w:rsidP="00C12888">
      <w:pPr>
        <w:autoSpaceDN w:val="0"/>
        <w:spacing w:after="0" w:line="276" w:lineRule="auto"/>
        <w:rPr>
          <w:rFonts w:ascii="Times New Roman" w:hAnsi="Times New Roman" w:cs="Times New Roman"/>
          <w:sz w:val="24"/>
          <w:szCs w:val="24"/>
          <w:lang w:val="en-GB"/>
        </w:rPr>
      </w:pPr>
    </w:p>
    <w:p w14:paraId="1D0FA0FE" w14:textId="43881E86" w:rsidR="002A651E" w:rsidRPr="00384ED1" w:rsidRDefault="002A651E" w:rsidP="00C12888">
      <w:p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 xml:space="preserve">Q13: Did you follow additional training on </w:t>
      </w:r>
      <w:r w:rsidR="006B2FBE">
        <w:rPr>
          <w:rFonts w:ascii="Times New Roman" w:hAnsi="Times New Roman" w:cs="Times New Roman"/>
          <w:sz w:val="24"/>
          <w:szCs w:val="24"/>
          <w:lang w:val="en-GB"/>
        </w:rPr>
        <w:t>diet</w:t>
      </w:r>
      <w:r w:rsidRPr="00384ED1">
        <w:rPr>
          <w:rFonts w:ascii="Times New Roman" w:hAnsi="Times New Roman" w:cs="Times New Roman"/>
          <w:sz w:val="24"/>
          <w:szCs w:val="24"/>
          <w:lang w:val="en-GB"/>
        </w:rPr>
        <w:t xml:space="preserve"> during the past two years?</w:t>
      </w:r>
    </w:p>
    <w:p w14:paraId="7B9FE3D2"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Yes</w:t>
      </w:r>
    </w:p>
    <w:p w14:paraId="3FF3EE4B"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No</w:t>
      </w:r>
    </w:p>
    <w:p w14:paraId="0C098898" w14:textId="77777777" w:rsidR="002A651E" w:rsidRPr="00384ED1" w:rsidRDefault="002A651E" w:rsidP="00C12888">
      <w:pPr>
        <w:autoSpaceDN w:val="0"/>
        <w:spacing w:after="0" w:line="276" w:lineRule="auto"/>
        <w:rPr>
          <w:rFonts w:ascii="Times New Roman" w:hAnsi="Times New Roman" w:cs="Times New Roman"/>
          <w:sz w:val="24"/>
          <w:szCs w:val="24"/>
          <w:lang w:val="en-GB"/>
        </w:rPr>
      </w:pPr>
    </w:p>
    <w:p w14:paraId="64C9DE6C" w14:textId="77777777" w:rsidR="002A651E" w:rsidRPr="00384ED1" w:rsidRDefault="002A651E" w:rsidP="00C12888">
      <w:pPr>
        <w:autoSpaceDN w:val="0"/>
        <w:spacing w:after="0"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Q14: Did you follow additional training on motivation or behaviour change (techniques) during the past two years?</w:t>
      </w:r>
    </w:p>
    <w:p w14:paraId="2F66BFB5"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Yes</w:t>
      </w:r>
    </w:p>
    <w:p w14:paraId="13D560DE" w14:textId="77777777" w:rsidR="002A651E" w:rsidRPr="00384ED1" w:rsidRDefault="002A651E" w:rsidP="00C12888">
      <w:pPr>
        <w:pStyle w:val="Lijstalinea"/>
        <w:numPr>
          <w:ilvl w:val="0"/>
          <w:numId w:val="2"/>
        </w:numPr>
        <w:autoSpaceDN w:val="0"/>
        <w:spacing w:after="0" w:line="276" w:lineRule="auto"/>
        <w:contextualSpacing w:val="0"/>
        <w:rPr>
          <w:rFonts w:ascii="Times New Roman" w:hAnsi="Times New Roman" w:cs="Times New Roman"/>
          <w:sz w:val="24"/>
          <w:szCs w:val="24"/>
          <w:lang w:val="en-GB"/>
        </w:rPr>
      </w:pPr>
      <w:r w:rsidRPr="00384ED1">
        <w:rPr>
          <w:rFonts w:ascii="Times New Roman" w:hAnsi="Times New Roman" w:cs="Times New Roman"/>
          <w:sz w:val="24"/>
          <w:szCs w:val="24"/>
          <w:lang w:val="en-GB"/>
        </w:rPr>
        <w:t xml:space="preserve">No </w:t>
      </w:r>
    </w:p>
    <w:p w14:paraId="7BF1DD84" w14:textId="77777777" w:rsidR="002A651E" w:rsidRPr="00384ED1" w:rsidRDefault="002A651E" w:rsidP="00BC5029">
      <w:pPr>
        <w:spacing w:line="276" w:lineRule="auto"/>
        <w:rPr>
          <w:rFonts w:ascii="Times New Roman" w:hAnsi="Times New Roman" w:cs="Times New Roman"/>
          <w:sz w:val="24"/>
          <w:szCs w:val="24"/>
          <w:lang w:val="en-GB"/>
        </w:rPr>
      </w:pPr>
    </w:p>
    <w:tbl>
      <w:tblPr>
        <w:tblStyle w:val="Tabelraster"/>
        <w:tblW w:w="0" w:type="auto"/>
        <w:tblLook w:val="04A0" w:firstRow="1" w:lastRow="0" w:firstColumn="1" w:lastColumn="0" w:noHBand="0" w:noVBand="1"/>
      </w:tblPr>
      <w:tblGrid>
        <w:gridCol w:w="9062"/>
      </w:tblGrid>
      <w:tr w:rsidR="002A651E" w:rsidRPr="00D1550A" w14:paraId="16F4A647" w14:textId="77777777" w:rsidTr="00BC5029">
        <w:trPr>
          <w:trHeight w:val="266"/>
        </w:trPr>
        <w:tc>
          <w:tcPr>
            <w:tcW w:w="9062" w:type="dxa"/>
          </w:tcPr>
          <w:p w14:paraId="08CC0BFD" w14:textId="6C0B7EEB" w:rsidR="002A651E" w:rsidRPr="00384ED1" w:rsidRDefault="002A651E" w:rsidP="00BC5029">
            <w:pPr>
              <w:spacing w:after="160"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lastRenderedPageBreak/>
              <w:t>PART III: Professional practices</w:t>
            </w:r>
            <w:r w:rsidRPr="00384ED1">
              <w:rPr>
                <w:rFonts w:ascii="Times New Roman" w:hAnsi="Times New Roman" w:cs="Times New Roman"/>
                <w:b/>
                <w:bCs/>
                <w:sz w:val="24"/>
                <w:szCs w:val="24"/>
                <w:lang w:val="en-GB"/>
              </w:rPr>
              <w:br/>
            </w:r>
            <w:r w:rsidRPr="00384ED1">
              <w:rPr>
                <w:rFonts w:ascii="Times New Roman" w:hAnsi="Times New Roman" w:cs="Times New Roman"/>
                <w:i/>
                <w:iCs/>
                <w:sz w:val="24"/>
                <w:szCs w:val="24"/>
                <w:lang w:val="en-GB"/>
              </w:rPr>
              <w:t xml:space="preserve">Note to the reader: For clarity, specific practices have been added in brackets in this </w:t>
            </w:r>
            <w:r w:rsidR="0049318A">
              <w:rPr>
                <w:rFonts w:ascii="Times New Roman" w:hAnsi="Times New Roman" w:cs="Times New Roman"/>
                <w:i/>
                <w:iCs/>
                <w:sz w:val="24"/>
                <w:szCs w:val="24"/>
                <w:lang w:val="en-GB"/>
              </w:rPr>
              <w:t>supplementary</w:t>
            </w:r>
            <w:r w:rsidRPr="00384ED1">
              <w:rPr>
                <w:rFonts w:ascii="Times New Roman" w:hAnsi="Times New Roman" w:cs="Times New Roman"/>
                <w:i/>
                <w:iCs/>
                <w:sz w:val="24"/>
                <w:szCs w:val="24"/>
                <w:lang w:val="en-GB"/>
              </w:rPr>
              <w:t xml:space="preserve"> file to increase comprehensibility for the reader.</w:t>
            </w:r>
          </w:p>
        </w:tc>
      </w:tr>
    </w:tbl>
    <w:p w14:paraId="429BC291" w14:textId="77EC341B" w:rsidR="002A651E" w:rsidRPr="00384ED1" w:rsidRDefault="002A651E" w:rsidP="399E355D">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 xml:space="preserve">[Page 4] </w:t>
      </w:r>
      <w:r w:rsidRPr="00384ED1">
        <w:rPr>
          <w:rFonts w:ascii="Times New Roman" w:hAnsi="Times New Roman" w:cs="Times New Roman"/>
          <w:sz w:val="24"/>
          <w:szCs w:val="24"/>
          <w:lang w:val="en-GB"/>
        </w:rPr>
        <w:t>We are interested in in how often you support health</w:t>
      </w:r>
      <w:r w:rsidR="006B2FBE">
        <w:rPr>
          <w:rFonts w:ascii="Times New Roman" w:hAnsi="Times New Roman" w:cs="Times New Roman"/>
          <w:sz w:val="24"/>
          <w:szCs w:val="24"/>
          <w:lang w:val="en-GB"/>
        </w:rPr>
        <w:t>y</w:t>
      </w:r>
      <w:r w:rsidRPr="00384ED1">
        <w:rPr>
          <w:rFonts w:ascii="Times New Roman" w:hAnsi="Times New Roman" w:cs="Times New Roman"/>
          <w:sz w:val="24"/>
          <w:szCs w:val="24"/>
          <w:lang w:val="en-GB"/>
        </w:rPr>
        <w:t xml:space="preserve"> eating and drinking among residents. The first question concerns supporting health</w:t>
      </w:r>
      <w:r w:rsidR="006B2FBE">
        <w:rPr>
          <w:rFonts w:ascii="Times New Roman" w:hAnsi="Times New Roman" w:cs="Times New Roman"/>
          <w:sz w:val="24"/>
          <w:szCs w:val="24"/>
          <w:lang w:val="en-GB"/>
        </w:rPr>
        <w:t xml:space="preserve">y </w:t>
      </w:r>
      <w:r w:rsidRPr="00384ED1">
        <w:rPr>
          <w:rFonts w:ascii="Times New Roman" w:hAnsi="Times New Roman" w:cs="Times New Roman"/>
          <w:sz w:val="24"/>
          <w:szCs w:val="24"/>
          <w:lang w:val="en-GB"/>
        </w:rPr>
        <w:t>eating and drinking in general. After that, the questions will focus on some specific practices related to healthy eating and drinking support.</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850"/>
        <w:gridCol w:w="993"/>
        <w:gridCol w:w="1275"/>
        <w:gridCol w:w="851"/>
        <w:gridCol w:w="845"/>
      </w:tblGrid>
      <w:tr w:rsidR="002A651E" w:rsidRPr="00384ED1" w14:paraId="2D262400" w14:textId="77777777" w:rsidTr="00E565D0">
        <w:tc>
          <w:tcPr>
            <w:tcW w:w="4248" w:type="dxa"/>
          </w:tcPr>
          <w:p w14:paraId="6C84072B" w14:textId="77777777" w:rsidR="002A651E" w:rsidRPr="00384ED1" w:rsidRDefault="002A651E" w:rsidP="00EE1AF8">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How frequently do you…</w:t>
            </w:r>
          </w:p>
        </w:tc>
        <w:tc>
          <w:tcPr>
            <w:tcW w:w="850" w:type="dxa"/>
          </w:tcPr>
          <w:p w14:paraId="2013FC4D" w14:textId="77777777" w:rsidR="002A651E" w:rsidRPr="00384ED1" w:rsidRDefault="002A651E" w:rsidP="00391F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never</w:t>
            </w:r>
          </w:p>
        </w:tc>
        <w:tc>
          <w:tcPr>
            <w:tcW w:w="993" w:type="dxa"/>
          </w:tcPr>
          <w:p w14:paraId="39C2DD3B" w14:textId="77777777" w:rsidR="002A651E" w:rsidRPr="00384ED1" w:rsidRDefault="002A651E" w:rsidP="00391F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seldom</w:t>
            </w:r>
          </w:p>
        </w:tc>
        <w:tc>
          <w:tcPr>
            <w:tcW w:w="1275" w:type="dxa"/>
          </w:tcPr>
          <w:p w14:paraId="03ADF050" w14:textId="77777777" w:rsidR="002A651E" w:rsidRPr="00384ED1" w:rsidRDefault="002A651E" w:rsidP="00391F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sometimes</w:t>
            </w:r>
          </w:p>
        </w:tc>
        <w:tc>
          <w:tcPr>
            <w:tcW w:w="851" w:type="dxa"/>
          </w:tcPr>
          <w:p w14:paraId="42E8D24D" w14:textId="77777777" w:rsidR="002A651E" w:rsidRPr="00384ED1" w:rsidRDefault="002A651E" w:rsidP="00391F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often</w:t>
            </w:r>
          </w:p>
        </w:tc>
        <w:tc>
          <w:tcPr>
            <w:tcW w:w="845" w:type="dxa"/>
          </w:tcPr>
          <w:p w14:paraId="78D8B860" w14:textId="77777777" w:rsidR="002A651E" w:rsidRPr="00384ED1" w:rsidRDefault="002A651E" w:rsidP="00391F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always</w:t>
            </w:r>
          </w:p>
        </w:tc>
      </w:tr>
      <w:tr w:rsidR="002A651E" w:rsidRPr="00384ED1" w14:paraId="2DA6D0AF" w14:textId="77777777" w:rsidTr="00990D87">
        <w:tc>
          <w:tcPr>
            <w:tcW w:w="4248" w:type="dxa"/>
          </w:tcPr>
          <w:p w14:paraId="2B3FE7D9" w14:textId="77777777" w:rsidR="002A651E" w:rsidRPr="00384ED1" w:rsidRDefault="002A651E" w:rsidP="00E565D0">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Q15: support residents’ healthy eating and drinking? [general practice]</w:t>
            </w:r>
          </w:p>
          <w:p w14:paraId="4DAE2D1F" w14:textId="6E28BF03" w:rsidR="002A651E" w:rsidRPr="00384ED1" w:rsidRDefault="002A651E" w:rsidP="00E565D0">
            <w:pPr>
              <w:spacing w:line="276" w:lineRule="auto"/>
              <w:rPr>
                <w:rFonts w:ascii="Times New Roman" w:hAnsi="Times New Roman" w:cs="Times New Roman"/>
                <w:i/>
                <w:iCs/>
                <w:sz w:val="24"/>
                <w:szCs w:val="24"/>
                <w:lang w:val="en-GB"/>
              </w:rPr>
            </w:pPr>
            <w:r w:rsidRPr="00384ED1">
              <w:rPr>
                <w:rFonts w:ascii="Times New Roman" w:hAnsi="Times New Roman" w:cs="Times New Roman"/>
                <w:i/>
                <w:iCs/>
                <w:sz w:val="24"/>
                <w:szCs w:val="24"/>
                <w:lang w:val="en-GB"/>
              </w:rPr>
              <w:t>With healthy eating we mean: dietary behaviour adhering to the Dutch Dietary Guidelines</w:t>
            </w:r>
            <w:r w:rsidRPr="00384ED1">
              <w:rPr>
                <w:rFonts w:ascii="Times New Roman" w:hAnsi="Times New Roman" w:cs="Times New Roman"/>
                <w:i/>
                <w:iCs/>
                <w:sz w:val="24"/>
                <w:szCs w:val="24"/>
                <w:vertAlign w:val="superscript"/>
                <w:lang w:val="en-GB"/>
              </w:rPr>
              <w:t>1</w:t>
            </w:r>
            <w:r w:rsidRPr="00384ED1">
              <w:rPr>
                <w:rFonts w:ascii="Times New Roman" w:hAnsi="Times New Roman" w:cs="Times New Roman"/>
                <w:i/>
                <w:iCs/>
                <w:sz w:val="24"/>
                <w:szCs w:val="24"/>
                <w:lang w:val="en-GB"/>
              </w:rPr>
              <w:t xml:space="preserve"> ad</w:t>
            </w:r>
            <w:r w:rsidR="00DC24AA">
              <w:rPr>
                <w:rFonts w:ascii="Times New Roman" w:hAnsi="Times New Roman" w:cs="Times New Roman"/>
                <w:i/>
                <w:iCs/>
                <w:sz w:val="24"/>
                <w:szCs w:val="24"/>
                <w:lang w:val="en-GB"/>
              </w:rPr>
              <w:t xml:space="preserve">apted </w:t>
            </w:r>
            <w:r w:rsidR="00546A86">
              <w:rPr>
                <w:rFonts w:ascii="Times New Roman" w:hAnsi="Times New Roman" w:cs="Times New Roman"/>
                <w:i/>
                <w:iCs/>
                <w:sz w:val="24"/>
                <w:szCs w:val="24"/>
                <w:lang w:val="en-GB"/>
              </w:rPr>
              <w:t xml:space="preserve">where necessary </w:t>
            </w:r>
            <w:r w:rsidR="00DC24AA">
              <w:rPr>
                <w:rFonts w:ascii="Times New Roman" w:hAnsi="Times New Roman" w:cs="Times New Roman"/>
                <w:i/>
                <w:iCs/>
                <w:sz w:val="24"/>
                <w:szCs w:val="24"/>
                <w:lang w:val="en-GB"/>
              </w:rPr>
              <w:t xml:space="preserve">to </w:t>
            </w:r>
            <w:r w:rsidR="00546A86">
              <w:rPr>
                <w:rFonts w:ascii="Times New Roman" w:hAnsi="Times New Roman" w:cs="Times New Roman"/>
                <w:i/>
                <w:iCs/>
                <w:sz w:val="24"/>
                <w:szCs w:val="24"/>
                <w:lang w:val="en-GB"/>
              </w:rPr>
              <w:t xml:space="preserve">the </w:t>
            </w:r>
            <w:r w:rsidRPr="00384ED1">
              <w:rPr>
                <w:rFonts w:ascii="Times New Roman" w:hAnsi="Times New Roman" w:cs="Times New Roman"/>
                <w:i/>
                <w:iCs/>
                <w:sz w:val="24"/>
                <w:szCs w:val="24"/>
                <w:lang w:val="en-GB"/>
              </w:rPr>
              <w:t>resident</w:t>
            </w:r>
            <w:r w:rsidR="00DC24AA">
              <w:rPr>
                <w:rFonts w:ascii="Times New Roman" w:hAnsi="Times New Roman" w:cs="Times New Roman"/>
                <w:i/>
                <w:iCs/>
                <w:sz w:val="24"/>
                <w:szCs w:val="24"/>
                <w:lang w:val="en-GB"/>
              </w:rPr>
              <w:t>’</w:t>
            </w:r>
            <w:r w:rsidRPr="00384ED1">
              <w:rPr>
                <w:rFonts w:ascii="Times New Roman" w:hAnsi="Times New Roman" w:cs="Times New Roman"/>
                <w:i/>
                <w:iCs/>
                <w:sz w:val="24"/>
                <w:szCs w:val="24"/>
                <w:lang w:val="en-GB"/>
              </w:rPr>
              <w:t>s</w:t>
            </w:r>
            <w:r w:rsidR="00DC24AA">
              <w:rPr>
                <w:rFonts w:ascii="Times New Roman" w:hAnsi="Times New Roman" w:cs="Times New Roman"/>
                <w:i/>
                <w:iCs/>
                <w:sz w:val="24"/>
                <w:szCs w:val="24"/>
                <w:lang w:val="en-GB"/>
              </w:rPr>
              <w:t xml:space="preserve"> personal situation</w:t>
            </w:r>
            <w:r w:rsidRPr="00384ED1">
              <w:rPr>
                <w:rFonts w:ascii="Times New Roman" w:hAnsi="Times New Roman" w:cs="Times New Roman"/>
                <w:i/>
                <w:iCs/>
                <w:sz w:val="24"/>
                <w:szCs w:val="24"/>
                <w:lang w:val="en-GB"/>
              </w:rPr>
              <w:t>.</w:t>
            </w:r>
          </w:p>
          <w:p w14:paraId="2E05EE6E" w14:textId="77777777" w:rsidR="002A651E" w:rsidRPr="00384ED1" w:rsidRDefault="002A651E" w:rsidP="00960806">
            <w:pPr>
              <w:widowControl w:val="0"/>
              <w:autoSpaceDE w:val="0"/>
              <w:autoSpaceDN w:val="0"/>
              <w:adjustRightInd w:val="0"/>
              <w:rPr>
                <w:rFonts w:ascii="Times New Roman" w:hAnsi="Times New Roman" w:cs="Times New Roman"/>
                <w:noProof/>
                <w:kern w:val="0"/>
                <w:sz w:val="16"/>
                <w:szCs w:val="16"/>
              </w:rPr>
            </w:pPr>
            <w:r w:rsidRPr="00384ED1">
              <w:rPr>
                <w:rFonts w:ascii="Times New Roman" w:hAnsi="Times New Roman" w:cs="Times New Roman"/>
                <w:noProof/>
                <w:kern w:val="0"/>
                <w:sz w:val="16"/>
                <w:szCs w:val="16"/>
                <w:vertAlign w:val="superscript"/>
              </w:rPr>
              <w:t>1</w:t>
            </w:r>
            <w:r w:rsidRPr="00384ED1">
              <w:rPr>
                <w:rFonts w:ascii="Times New Roman" w:hAnsi="Times New Roman" w:cs="Times New Roman"/>
                <w:noProof/>
                <w:kern w:val="0"/>
                <w:sz w:val="16"/>
                <w:szCs w:val="16"/>
              </w:rPr>
              <w:t xml:space="preserve">Brink, L., Postma-Smeets, A., Stafleu, A., &amp; Wolvers, D. (2020). </w:t>
            </w:r>
            <w:r w:rsidRPr="00384ED1">
              <w:rPr>
                <w:rFonts w:ascii="Times New Roman" w:hAnsi="Times New Roman" w:cs="Times New Roman"/>
                <w:i/>
                <w:iCs/>
                <w:noProof/>
                <w:kern w:val="0"/>
                <w:sz w:val="16"/>
                <w:szCs w:val="16"/>
              </w:rPr>
              <w:t>Richtlijnen Schijf van Vijf</w:t>
            </w:r>
            <w:r w:rsidRPr="00384ED1">
              <w:rPr>
                <w:rFonts w:ascii="Times New Roman" w:hAnsi="Times New Roman" w:cs="Times New Roman"/>
                <w:noProof/>
                <w:kern w:val="0"/>
                <w:sz w:val="16"/>
                <w:szCs w:val="16"/>
              </w:rPr>
              <w:t>.</w:t>
            </w:r>
          </w:p>
        </w:tc>
        <w:tc>
          <w:tcPr>
            <w:tcW w:w="850" w:type="dxa"/>
          </w:tcPr>
          <w:p w14:paraId="3498C894" w14:textId="77777777" w:rsidR="002A651E" w:rsidRPr="00384ED1" w:rsidRDefault="002A651E" w:rsidP="00E565D0">
            <w:pPr>
              <w:pStyle w:val="Lijstalinea"/>
              <w:numPr>
                <w:ilvl w:val="0"/>
                <w:numId w:val="4"/>
              </w:numPr>
              <w:autoSpaceDN w:val="0"/>
              <w:spacing w:line="276" w:lineRule="auto"/>
              <w:jc w:val="center"/>
              <w:rPr>
                <w:rFonts w:ascii="Times New Roman" w:hAnsi="Times New Roman" w:cs="Times New Roman"/>
                <w:sz w:val="36"/>
                <w:szCs w:val="36"/>
              </w:rPr>
            </w:pPr>
          </w:p>
        </w:tc>
        <w:tc>
          <w:tcPr>
            <w:tcW w:w="993" w:type="dxa"/>
          </w:tcPr>
          <w:p w14:paraId="6453AEB4"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rPr>
            </w:pPr>
          </w:p>
        </w:tc>
        <w:tc>
          <w:tcPr>
            <w:tcW w:w="1275" w:type="dxa"/>
          </w:tcPr>
          <w:p w14:paraId="79622087"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rPr>
            </w:pPr>
          </w:p>
        </w:tc>
        <w:tc>
          <w:tcPr>
            <w:tcW w:w="851" w:type="dxa"/>
          </w:tcPr>
          <w:p w14:paraId="4486E5E3"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rPr>
            </w:pPr>
          </w:p>
        </w:tc>
        <w:tc>
          <w:tcPr>
            <w:tcW w:w="845" w:type="dxa"/>
          </w:tcPr>
          <w:p w14:paraId="062DFF46"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rPr>
            </w:pPr>
          </w:p>
        </w:tc>
      </w:tr>
      <w:tr w:rsidR="002A651E" w:rsidRPr="00D1550A" w14:paraId="2A3C8D35" w14:textId="77777777" w:rsidTr="00E565D0">
        <w:tc>
          <w:tcPr>
            <w:tcW w:w="4248" w:type="dxa"/>
          </w:tcPr>
          <w:p w14:paraId="73A0A283" w14:textId="77777777" w:rsidR="002A651E" w:rsidRPr="00384ED1" w:rsidRDefault="002A651E" w:rsidP="00E565D0">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Q16: observe any problems with eating and drinking among residents? [specific practice 1]</w:t>
            </w:r>
          </w:p>
          <w:p w14:paraId="74876CBB" w14:textId="77777777" w:rsidR="002A651E" w:rsidRPr="00384ED1" w:rsidRDefault="002A651E" w:rsidP="00E565D0">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With ‘observe’ we mean: Actively paying attention to signals of potential problems regarding eating and drinking, such as a residents who drinks very little, has low urine output, or hard stools</w:t>
            </w:r>
            <w:r w:rsidRPr="00384ED1">
              <w:rPr>
                <w:rFonts w:ascii="Times New Roman" w:hAnsi="Times New Roman" w:cs="Times New Roman"/>
                <w:sz w:val="24"/>
                <w:szCs w:val="24"/>
                <w:lang w:val="en-GB"/>
              </w:rPr>
              <w:t>.</w:t>
            </w:r>
          </w:p>
        </w:tc>
        <w:tc>
          <w:tcPr>
            <w:tcW w:w="850" w:type="dxa"/>
          </w:tcPr>
          <w:p w14:paraId="0A632691" w14:textId="77777777" w:rsidR="002A651E" w:rsidRPr="00384ED1" w:rsidRDefault="002A651E" w:rsidP="00E565D0">
            <w:pPr>
              <w:pStyle w:val="Lijstalinea"/>
              <w:numPr>
                <w:ilvl w:val="0"/>
                <w:numId w:val="4"/>
              </w:numPr>
              <w:autoSpaceDN w:val="0"/>
              <w:spacing w:line="276" w:lineRule="auto"/>
              <w:jc w:val="center"/>
              <w:rPr>
                <w:rFonts w:ascii="Times New Roman" w:hAnsi="Times New Roman" w:cs="Times New Roman"/>
                <w:sz w:val="36"/>
                <w:szCs w:val="36"/>
                <w:lang w:val="en-GB"/>
              </w:rPr>
            </w:pPr>
          </w:p>
        </w:tc>
        <w:tc>
          <w:tcPr>
            <w:tcW w:w="993" w:type="dxa"/>
          </w:tcPr>
          <w:p w14:paraId="18CB3A0E"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1275" w:type="dxa"/>
          </w:tcPr>
          <w:p w14:paraId="477EF976"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6D34FD8E"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845" w:type="dxa"/>
          </w:tcPr>
          <w:p w14:paraId="24F01AB0"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3214CC58" w14:textId="77777777" w:rsidTr="00E565D0">
        <w:tc>
          <w:tcPr>
            <w:tcW w:w="4248" w:type="dxa"/>
          </w:tcPr>
          <w:p w14:paraId="7001F7BA" w14:textId="77777777" w:rsidR="002A651E" w:rsidRPr="00384ED1" w:rsidRDefault="002A651E" w:rsidP="00E565D0">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Q17: have a conversation with residents about healthy eating and drinking? [specific practice 2]</w:t>
            </w:r>
          </w:p>
        </w:tc>
        <w:tc>
          <w:tcPr>
            <w:tcW w:w="850" w:type="dxa"/>
          </w:tcPr>
          <w:p w14:paraId="168993BB"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993" w:type="dxa"/>
          </w:tcPr>
          <w:p w14:paraId="36F53BD5"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1275" w:type="dxa"/>
          </w:tcPr>
          <w:p w14:paraId="79053E7B"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593AE84C"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845" w:type="dxa"/>
          </w:tcPr>
          <w:p w14:paraId="43EE8FF0"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02369864" w14:textId="77777777" w:rsidTr="00E565D0">
        <w:tc>
          <w:tcPr>
            <w:tcW w:w="4248" w:type="dxa"/>
          </w:tcPr>
          <w:p w14:paraId="62F023DC" w14:textId="77777777" w:rsidR="002A651E" w:rsidRPr="00384ED1" w:rsidRDefault="002A651E" w:rsidP="00E565D0">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Q18: motivate residents to eat and drink healthier? [specific practice 3]</w:t>
            </w:r>
          </w:p>
          <w:p w14:paraId="319C8B3C" w14:textId="77777777" w:rsidR="002A651E" w:rsidRPr="00384ED1" w:rsidRDefault="002A651E" w:rsidP="00E565D0">
            <w:pPr>
              <w:spacing w:line="276" w:lineRule="auto"/>
              <w:rPr>
                <w:rFonts w:ascii="Times New Roman" w:hAnsi="Times New Roman" w:cs="Times New Roman"/>
                <w:i/>
                <w:iCs/>
                <w:sz w:val="24"/>
                <w:szCs w:val="24"/>
                <w:lang w:val="en-GB"/>
              </w:rPr>
            </w:pPr>
            <w:r w:rsidRPr="00384ED1">
              <w:rPr>
                <w:rFonts w:ascii="Times New Roman" w:hAnsi="Times New Roman" w:cs="Times New Roman"/>
                <w:i/>
                <w:iCs/>
                <w:sz w:val="24"/>
                <w:szCs w:val="24"/>
                <w:lang w:val="en-GB"/>
              </w:rPr>
              <w:t>With ‘motive’ we mean: Residents wants to change dietary behaviour.</w:t>
            </w:r>
          </w:p>
        </w:tc>
        <w:tc>
          <w:tcPr>
            <w:tcW w:w="850" w:type="dxa"/>
          </w:tcPr>
          <w:p w14:paraId="5D964E3E"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993" w:type="dxa"/>
          </w:tcPr>
          <w:p w14:paraId="6A448B5E"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1275" w:type="dxa"/>
          </w:tcPr>
          <w:p w14:paraId="62A39619"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38C22E13"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845" w:type="dxa"/>
          </w:tcPr>
          <w:p w14:paraId="0C6E6573"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2BDDB6C2" w14:textId="77777777" w:rsidTr="00E565D0">
        <w:tc>
          <w:tcPr>
            <w:tcW w:w="4248" w:type="dxa"/>
          </w:tcPr>
          <w:p w14:paraId="0380DCDE" w14:textId="77777777" w:rsidR="002A651E" w:rsidRPr="00384ED1" w:rsidRDefault="002A651E" w:rsidP="00E565D0">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Q19: set goals for healthier eating and drinking collaboratively with your residents? [specific practice 4]</w:t>
            </w:r>
          </w:p>
        </w:tc>
        <w:tc>
          <w:tcPr>
            <w:tcW w:w="850" w:type="dxa"/>
          </w:tcPr>
          <w:p w14:paraId="01A5EE65"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993" w:type="dxa"/>
          </w:tcPr>
          <w:p w14:paraId="55B75692"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1275" w:type="dxa"/>
          </w:tcPr>
          <w:p w14:paraId="75811155"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7382D6AC"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c>
          <w:tcPr>
            <w:tcW w:w="845" w:type="dxa"/>
          </w:tcPr>
          <w:p w14:paraId="7D727ACB" w14:textId="77777777" w:rsidR="002A651E" w:rsidRPr="00384ED1" w:rsidRDefault="002A651E" w:rsidP="00E565D0">
            <w:pPr>
              <w:pStyle w:val="Lijstalinea"/>
              <w:numPr>
                <w:ilvl w:val="0"/>
                <w:numId w:val="4"/>
              </w:numPr>
              <w:spacing w:line="276" w:lineRule="auto"/>
              <w:jc w:val="center"/>
              <w:rPr>
                <w:rFonts w:ascii="Times New Roman" w:hAnsi="Times New Roman" w:cs="Times New Roman"/>
                <w:sz w:val="36"/>
                <w:szCs w:val="36"/>
                <w:lang w:val="en-GB"/>
              </w:rPr>
            </w:pPr>
          </w:p>
        </w:tc>
      </w:tr>
    </w:tbl>
    <w:p w14:paraId="73B8F170" w14:textId="77777777" w:rsidR="002A651E" w:rsidRPr="00384ED1" w:rsidRDefault="002A651E" w:rsidP="00BC5029">
      <w:pPr>
        <w:spacing w:line="276" w:lineRule="auto"/>
        <w:rPr>
          <w:rFonts w:ascii="Times New Roman" w:hAnsi="Times New Roman" w:cs="Times New Roman"/>
          <w:sz w:val="24"/>
          <w:szCs w:val="24"/>
          <w:lang w:val="en-GB"/>
        </w:rPr>
      </w:pPr>
    </w:p>
    <w:tbl>
      <w:tblPr>
        <w:tblStyle w:val="Tabelraster"/>
        <w:tblW w:w="0" w:type="auto"/>
        <w:tblLook w:val="04A0" w:firstRow="1" w:lastRow="0" w:firstColumn="1" w:lastColumn="0" w:noHBand="0" w:noVBand="1"/>
      </w:tblPr>
      <w:tblGrid>
        <w:gridCol w:w="9062"/>
      </w:tblGrid>
      <w:tr w:rsidR="002A651E" w:rsidRPr="00D1550A" w14:paraId="2EAA739B" w14:textId="77777777" w:rsidTr="00BC5029">
        <w:tc>
          <w:tcPr>
            <w:tcW w:w="9062" w:type="dxa"/>
          </w:tcPr>
          <w:p w14:paraId="19134209" w14:textId="77777777" w:rsidR="002A651E" w:rsidRPr="00384ED1" w:rsidRDefault="002A651E" w:rsidP="00BC5029">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PART IV: Underlying factors</w:t>
            </w:r>
          </w:p>
          <w:p w14:paraId="12D91FED" w14:textId="4C37873E" w:rsidR="002A651E" w:rsidRPr="00384ED1" w:rsidRDefault="002A651E" w:rsidP="00BC5029">
            <w:pPr>
              <w:spacing w:line="276" w:lineRule="auto"/>
              <w:rPr>
                <w:rFonts w:ascii="Times New Roman" w:hAnsi="Times New Roman" w:cs="Times New Roman"/>
                <w:b/>
                <w:bCs/>
                <w:sz w:val="24"/>
                <w:szCs w:val="24"/>
                <w:lang w:val="en-GB"/>
              </w:rPr>
            </w:pPr>
            <w:r w:rsidRPr="00384ED1">
              <w:rPr>
                <w:rFonts w:ascii="Times New Roman" w:hAnsi="Times New Roman" w:cs="Times New Roman"/>
                <w:i/>
                <w:iCs/>
                <w:sz w:val="24"/>
                <w:szCs w:val="24"/>
                <w:lang w:val="en-GB"/>
              </w:rPr>
              <w:t xml:space="preserve">Note to the reader: Items were based on the validated DIBQ </w:t>
            </w:r>
            <w:sdt>
              <w:sdtPr>
                <w:rPr>
                  <w:rFonts w:ascii="Times New Roman" w:hAnsi="Times New Roman" w:cs="Times New Roman"/>
                  <w:i/>
                  <w:iCs/>
                  <w:color w:val="000000"/>
                  <w:sz w:val="24"/>
                  <w:szCs w:val="24"/>
                  <w:lang w:val="en-GB"/>
                </w:rPr>
                <w:tag w:val="MENDELEY_CITATION_v3_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"/>
                <w:id w:val="505867965"/>
                <w:placeholder>
                  <w:docPart w:val="DefaultPlaceholder_-1854013440"/>
                </w:placeholder>
              </w:sdtPr>
              <w:sdtEndPr>
                <w:rPr>
                  <w:i w:val="0"/>
                  <w:iCs w:val="0"/>
                  <w:lang w:val="nl-NL"/>
                </w:rPr>
              </w:sdtEndPr>
              <w:sdtContent>
                <w:r w:rsidR="00F60466" w:rsidRPr="00F60466">
                  <w:rPr>
                    <w:rFonts w:ascii="Times New Roman" w:hAnsi="Times New Roman" w:cs="Times New Roman"/>
                    <w:color w:val="000000"/>
                    <w:sz w:val="24"/>
                    <w:szCs w:val="24"/>
                    <w:lang w:val="en-GB"/>
                  </w:rPr>
                  <w:t>[1,3]</w:t>
                </w:r>
              </w:sdtContent>
            </w:sdt>
            <w:r w:rsidRPr="00384ED1">
              <w:rPr>
                <w:rFonts w:ascii="Times New Roman" w:hAnsi="Times New Roman" w:cs="Times New Roman"/>
                <w:i/>
                <w:iCs/>
                <w:sz w:val="24"/>
                <w:szCs w:val="24"/>
                <w:lang w:val="en-GB"/>
              </w:rPr>
              <w:t xml:space="preserve">. For clarity, constructs have been added in brackets in this </w:t>
            </w:r>
            <w:r w:rsidR="0049318A">
              <w:rPr>
                <w:rFonts w:ascii="Times New Roman" w:hAnsi="Times New Roman" w:cs="Times New Roman"/>
                <w:i/>
                <w:iCs/>
                <w:sz w:val="24"/>
                <w:szCs w:val="24"/>
                <w:lang w:val="en-GB"/>
              </w:rPr>
              <w:t>supplementary</w:t>
            </w:r>
            <w:r w:rsidRPr="00384ED1">
              <w:rPr>
                <w:rFonts w:ascii="Times New Roman" w:hAnsi="Times New Roman" w:cs="Times New Roman"/>
                <w:i/>
                <w:iCs/>
                <w:sz w:val="24"/>
                <w:szCs w:val="24"/>
                <w:lang w:val="en-GB"/>
              </w:rPr>
              <w:t xml:space="preserve"> file to increase comprehensibility for the reader.</w:t>
            </w:r>
          </w:p>
        </w:tc>
      </w:tr>
    </w:tbl>
    <w:p w14:paraId="5C21D71A" w14:textId="77777777" w:rsidR="002A651E" w:rsidRPr="00384ED1" w:rsidRDefault="002A651E" w:rsidP="00BC5029">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br/>
        <w:t xml:space="preserve">[page 5] </w:t>
      </w:r>
      <w:r w:rsidRPr="00384ED1">
        <w:rPr>
          <w:rFonts w:ascii="Times New Roman" w:hAnsi="Times New Roman" w:cs="Times New Roman"/>
          <w:sz w:val="24"/>
          <w:szCs w:val="24"/>
          <w:lang w:val="en-GB"/>
        </w:rPr>
        <w:t xml:space="preserve">We are interested to know whether you consider supporting healthy eating and drinking to be part of your role. The following statements concern specific practices related to </w:t>
      </w:r>
      <w:r w:rsidRPr="00384ED1">
        <w:rPr>
          <w:rFonts w:ascii="Times New Roman" w:hAnsi="Times New Roman" w:cs="Times New Roman"/>
          <w:sz w:val="24"/>
          <w:szCs w:val="24"/>
          <w:lang w:val="en-GB"/>
        </w:rPr>
        <w:lastRenderedPageBreak/>
        <w:t>healthy eating and drinking support. For each statement, please indicate the extent to which you agree.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139"/>
        <w:gridCol w:w="992"/>
        <w:gridCol w:w="851"/>
        <w:gridCol w:w="850"/>
        <w:gridCol w:w="982"/>
      </w:tblGrid>
      <w:tr w:rsidR="002A651E" w:rsidRPr="00384ED1" w14:paraId="2F0967AD" w14:textId="77777777" w:rsidTr="00391F2D">
        <w:tc>
          <w:tcPr>
            <w:tcW w:w="4248" w:type="dxa"/>
          </w:tcPr>
          <w:p w14:paraId="1945D976" w14:textId="77777777" w:rsidR="002A651E" w:rsidRPr="00384ED1" w:rsidRDefault="002A651E" w:rsidP="00990D87">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It is my responsibility as a nurse to … [construct professional role]</w:t>
            </w:r>
          </w:p>
        </w:tc>
        <w:tc>
          <w:tcPr>
            <w:tcW w:w="1139" w:type="dxa"/>
          </w:tcPr>
          <w:p w14:paraId="27B4559E" w14:textId="77777777" w:rsidR="002A651E" w:rsidRPr="00384ED1" w:rsidRDefault="002A651E" w:rsidP="00391F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disagree</w:t>
            </w:r>
          </w:p>
        </w:tc>
        <w:tc>
          <w:tcPr>
            <w:tcW w:w="992" w:type="dxa"/>
          </w:tcPr>
          <w:p w14:paraId="4C454864" w14:textId="77777777" w:rsidR="002A651E" w:rsidRPr="00384ED1" w:rsidRDefault="002A651E" w:rsidP="00391F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disagree</w:t>
            </w:r>
          </w:p>
        </w:tc>
        <w:tc>
          <w:tcPr>
            <w:tcW w:w="851" w:type="dxa"/>
          </w:tcPr>
          <w:p w14:paraId="18F714CC" w14:textId="77777777" w:rsidR="002A651E" w:rsidRPr="00384ED1" w:rsidRDefault="002A651E" w:rsidP="00391F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neutral</w:t>
            </w:r>
          </w:p>
        </w:tc>
        <w:tc>
          <w:tcPr>
            <w:tcW w:w="850" w:type="dxa"/>
          </w:tcPr>
          <w:p w14:paraId="59E5A23C" w14:textId="77777777" w:rsidR="002A651E" w:rsidRPr="00384ED1" w:rsidRDefault="002A651E" w:rsidP="00391F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agree</w:t>
            </w:r>
          </w:p>
        </w:tc>
        <w:tc>
          <w:tcPr>
            <w:tcW w:w="982" w:type="dxa"/>
          </w:tcPr>
          <w:p w14:paraId="598DC69D" w14:textId="77777777" w:rsidR="002A651E" w:rsidRPr="00384ED1" w:rsidRDefault="002A651E" w:rsidP="00391F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agree</w:t>
            </w:r>
          </w:p>
        </w:tc>
      </w:tr>
      <w:tr w:rsidR="002A651E" w:rsidRPr="00384ED1" w14:paraId="759BAB87" w14:textId="77777777" w:rsidTr="00391F2D">
        <w:tc>
          <w:tcPr>
            <w:tcW w:w="4248" w:type="dxa"/>
          </w:tcPr>
          <w:p w14:paraId="16DB2E3E" w14:textId="77777777" w:rsidR="002A651E" w:rsidRPr="00384ED1" w:rsidRDefault="002A651E" w:rsidP="00990D8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Q20: observe, for each resident, any problems with eating and drinking. [specific practice 1]</w:t>
            </w:r>
          </w:p>
        </w:tc>
        <w:tc>
          <w:tcPr>
            <w:tcW w:w="1139" w:type="dxa"/>
          </w:tcPr>
          <w:p w14:paraId="7189C48E" w14:textId="77777777" w:rsidR="002A651E" w:rsidRPr="00384ED1" w:rsidRDefault="002A651E" w:rsidP="00990D87">
            <w:pPr>
              <w:pStyle w:val="Lijstalinea"/>
              <w:numPr>
                <w:ilvl w:val="0"/>
                <w:numId w:val="4"/>
              </w:numPr>
              <w:autoSpaceDN w:val="0"/>
              <w:spacing w:line="276" w:lineRule="auto"/>
              <w:jc w:val="center"/>
              <w:rPr>
                <w:rFonts w:ascii="Times New Roman" w:hAnsi="Times New Roman" w:cs="Times New Roman"/>
                <w:sz w:val="36"/>
                <w:szCs w:val="36"/>
                <w:lang w:val="en-GB"/>
              </w:rPr>
            </w:pPr>
          </w:p>
        </w:tc>
        <w:tc>
          <w:tcPr>
            <w:tcW w:w="992" w:type="dxa"/>
          </w:tcPr>
          <w:p w14:paraId="4D467917"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23A04ACA"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5761DC48"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604C9923"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73A41967" w14:textId="77777777" w:rsidTr="00391F2D">
        <w:tc>
          <w:tcPr>
            <w:tcW w:w="4248" w:type="dxa"/>
          </w:tcPr>
          <w:p w14:paraId="701055BF" w14:textId="77777777" w:rsidR="002A651E" w:rsidRPr="00384ED1" w:rsidRDefault="002A651E" w:rsidP="00990D8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Q21: have a conversation with each resident about healthy eating and drinking. [specific practice 2]</w:t>
            </w:r>
          </w:p>
        </w:tc>
        <w:tc>
          <w:tcPr>
            <w:tcW w:w="1139" w:type="dxa"/>
          </w:tcPr>
          <w:p w14:paraId="3DB67C65"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1CCEF9D9"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4B53B46D"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653D9515"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068D3E85"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32DAC201" w14:textId="77777777" w:rsidTr="00391F2D">
        <w:tc>
          <w:tcPr>
            <w:tcW w:w="4248" w:type="dxa"/>
          </w:tcPr>
          <w:p w14:paraId="796F813F" w14:textId="77777777" w:rsidR="002A651E" w:rsidRPr="00384ED1" w:rsidRDefault="002A651E" w:rsidP="00990D8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Q22: motivate residents to eat and drink healthier. [specific practice 3]</w:t>
            </w:r>
          </w:p>
        </w:tc>
        <w:tc>
          <w:tcPr>
            <w:tcW w:w="1139" w:type="dxa"/>
          </w:tcPr>
          <w:p w14:paraId="45BE3F67"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2E933374"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6029A53B"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38B4BC33"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08A4BC5C"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4785E73D" w14:textId="77777777" w:rsidTr="00391F2D">
        <w:tc>
          <w:tcPr>
            <w:tcW w:w="4248" w:type="dxa"/>
          </w:tcPr>
          <w:p w14:paraId="0D517D21" w14:textId="77777777" w:rsidR="002A651E" w:rsidRPr="00384ED1" w:rsidRDefault="002A651E" w:rsidP="00990D8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Q23: set goals for healthier eating and drinking collaboratively with residents. [specific practice 4]</w:t>
            </w:r>
          </w:p>
        </w:tc>
        <w:tc>
          <w:tcPr>
            <w:tcW w:w="1139" w:type="dxa"/>
          </w:tcPr>
          <w:p w14:paraId="0A3A0986"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6F8C056F"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69B97685"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0B04CE9F"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5277585E"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r>
    </w:tbl>
    <w:p w14:paraId="7704E7DF" w14:textId="77777777" w:rsidR="002A651E" w:rsidRPr="00384ED1" w:rsidRDefault="002A651E" w:rsidP="00BC5029">
      <w:pPr>
        <w:spacing w:line="276" w:lineRule="auto"/>
        <w:rPr>
          <w:rFonts w:ascii="Times New Roman" w:hAnsi="Times New Roman" w:cs="Times New Roman"/>
          <w:sz w:val="24"/>
          <w:szCs w:val="24"/>
          <w:lang w:val="en-GB"/>
        </w:rPr>
      </w:pPr>
    </w:p>
    <w:p w14:paraId="1240589D" w14:textId="77777777" w:rsidR="002A651E" w:rsidRPr="00384ED1" w:rsidRDefault="002A651E" w:rsidP="00BC5029">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 xml:space="preserve">[page 6] </w:t>
      </w:r>
      <w:r w:rsidRPr="00384ED1">
        <w:rPr>
          <w:rFonts w:ascii="Times New Roman" w:hAnsi="Times New Roman" w:cs="Times New Roman"/>
          <w:sz w:val="24"/>
          <w:szCs w:val="24"/>
          <w:lang w:val="en-GB"/>
        </w:rPr>
        <w:t>The following statements concern your opinion on healthy eating and drinking support in general. For each statement, please indicate the extent to which you agree.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139"/>
        <w:gridCol w:w="992"/>
        <w:gridCol w:w="851"/>
        <w:gridCol w:w="850"/>
        <w:gridCol w:w="982"/>
      </w:tblGrid>
      <w:tr w:rsidR="002A651E" w:rsidRPr="00384ED1" w14:paraId="7B5C969C" w14:textId="77777777" w:rsidTr="399E355D">
        <w:tc>
          <w:tcPr>
            <w:tcW w:w="4248" w:type="dxa"/>
          </w:tcPr>
          <w:p w14:paraId="49944997" w14:textId="77777777" w:rsidR="002A651E" w:rsidRPr="00384ED1" w:rsidRDefault="002A651E" w:rsidP="00990D87">
            <w:pPr>
              <w:spacing w:line="276" w:lineRule="auto"/>
              <w:rPr>
                <w:rFonts w:ascii="Times New Roman" w:hAnsi="Times New Roman" w:cs="Times New Roman"/>
                <w:sz w:val="24"/>
                <w:szCs w:val="24"/>
                <w:lang w:val="en-GB"/>
              </w:rPr>
            </w:pPr>
          </w:p>
        </w:tc>
        <w:tc>
          <w:tcPr>
            <w:tcW w:w="1139" w:type="dxa"/>
          </w:tcPr>
          <w:p w14:paraId="58D7F56E"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disagree</w:t>
            </w:r>
          </w:p>
        </w:tc>
        <w:tc>
          <w:tcPr>
            <w:tcW w:w="992" w:type="dxa"/>
          </w:tcPr>
          <w:p w14:paraId="6FEF530D"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disagree</w:t>
            </w:r>
          </w:p>
        </w:tc>
        <w:tc>
          <w:tcPr>
            <w:tcW w:w="851" w:type="dxa"/>
          </w:tcPr>
          <w:p w14:paraId="4B520E9C"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neutral</w:t>
            </w:r>
          </w:p>
        </w:tc>
        <w:tc>
          <w:tcPr>
            <w:tcW w:w="850" w:type="dxa"/>
          </w:tcPr>
          <w:p w14:paraId="26075E4D"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agree</w:t>
            </w:r>
          </w:p>
        </w:tc>
        <w:tc>
          <w:tcPr>
            <w:tcW w:w="982" w:type="dxa"/>
          </w:tcPr>
          <w:p w14:paraId="03B96B78"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agree</w:t>
            </w:r>
          </w:p>
        </w:tc>
      </w:tr>
      <w:tr w:rsidR="002A651E" w:rsidRPr="00384ED1" w14:paraId="5539856A" w14:textId="77777777" w:rsidTr="399E355D">
        <w:tc>
          <w:tcPr>
            <w:tcW w:w="4248" w:type="dxa"/>
          </w:tcPr>
          <w:p w14:paraId="2A0ACB78" w14:textId="77777777" w:rsidR="002A651E" w:rsidRPr="00384ED1" w:rsidRDefault="002A651E" w:rsidP="00990D8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Q24: I know how to support healthy eating and drinking among residents. [construct knowledge]</w:t>
            </w:r>
          </w:p>
        </w:tc>
        <w:tc>
          <w:tcPr>
            <w:tcW w:w="1139" w:type="dxa"/>
          </w:tcPr>
          <w:p w14:paraId="7B2C8A8A" w14:textId="77777777" w:rsidR="002A651E" w:rsidRPr="00384ED1" w:rsidRDefault="002A651E" w:rsidP="00990D87">
            <w:pPr>
              <w:pStyle w:val="Lijstalinea"/>
              <w:numPr>
                <w:ilvl w:val="0"/>
                <w:numId w:val="4"/>
              </w:numPr>
              <w:autoSpaceDN w:val="0"/>
              <w:spacing w:line="276" w:lineRule="auto"/>
              <w:jc w:val="center"/>
              <w:rPr>
                <w:rFonts w:ascii="Times New Roman" w:hAnsi="Times New Roman" w:cs="Times New Roman"/>
                <w:sz w:val="36"/>
                <w:szCs w:val="36"/>
                <w:lang w:val="en-GB"/>
              </w:rPr>
            </w:pPr>
          </w:p>
        </w:tc>
        <w:tc>
          <w:tcPr>
            <w:tcW w:w="992" w:type="dxa"/>
          </w:tcPr>
          <w:p w14:paraId="76CBC910"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02ED719D"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6A2C3ED1"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3E72CD44"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7447BFE2" w14:textId="77777777" w:rsidTr="399E355D">
        <w:tc>
          <w:tcPr>
            <w:tcW w:w="4248" w:type="dxa"/>
          </w:tcPr>
          <w:p w14:paraId="1AC019F0" w14:textId="77777777" w:rsidR="002A651E" w:rsidRPr="00384ED1" w:rsidRDefault="002A651E" w:rsidP="001D40C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Q25: I have the skills to support healthy eating and drinking among residents. [construct skills]</w:t>
            </w:r>
          </w:p>
        </w:tc>
        <w:tc>
          <w:tcPr>
            <w:tcW w:w="1139" w:type="dxa"/>
          </w:tcPr>
          <w:p w14:paraId="56AFCB47" w14:textId="77777777" w:rsidR="002A651E" w:rsidRPr="00384ED1" w:rsidRDefault="002A651E" w:rsidP="001D40CD">
            <w:pPr>
              <w:pStyle w:val="Lijstalinea"/>
              <w:numPr>
                <w:ilvl w:val="0"/>
                <w:numId w:val="4"/>
              </w:numPr>
              <w:autoSpaceDN w:val="0"/>
              <w:spacing w:line="276" w:lineRule="auto"/>
              <w:jc w:val="center"/>
              <w:rPr>
                <w:rFonts w:ascii="Times New Roman" w:hAnsi="Times New Roman" w:cs="Times New Roman"/>
                <w:sz w:val="36"/>
                <w:szCs w:val="36"/>
                <w:lang w:val="en-GB"/>
              </w:rPr>
            </w:pPr>
          </w:p>
        </w:tc>
        <w:tc>
          <w:tcPr>
            <w:tcW w:w="992" w:type="dxa"/>
          </w:tcPr>
          <w:p w14:paraId="31163A63"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3CCAA867"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45AB5959"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598F94AE"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33B54C9E" w14:textId="77777777" w:rsidTr="399E355D">
        <w:tc>
          <w:tcPr>
            <w:tcW w:w="4248" w:type="dxa"/>
          </w:tcPr>
          <w:p w14:paraId="7F9937C9" w14:textId="77777777" w:rsidR="002A651E" w:rsidRPr="00384ED1" w:rsidRDefault="002A651E" w:rsidP="00CA1DFA">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Q26: It is my responsibility as a nurse to support healthy eating and drinking among residents. [construct professional role]</w:t>
            </w:r>
          </w:p>
        </w:tc>
        <w:tc>
          <w:tcPr>
            <w:tcW w:w="1139" w:type="dxa"/>
          </w:tcPr>
          <w:p w14:paraId="33FE0F6F"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34A2E114"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67A1883E"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3AF49368"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53C7D14D"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58522AC6" w14:textId="77777777" w:rsidTr="399E355D">
        <w:tc>
          <w:tcPr>
            <w:tcW w:w="4248" w:type="dxa"/>
          </w:tcPr>
          <w:p w14:paraId="4D49147A" w14:textId="77777777" w:rsidR="002A651E" w:rsidRPr="00384ED1" w:rsidRDefault="002A651E" w:rsidP="001D40C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Q27: I intend to support healthy eating and drinking among residents. [construct intention]</w:t>
            </w:r>
          </w:p>
        </w:tc>
        <w:tc>
          <w:tcPr>
            <w:tcW w:w="1139" w:type="dxa"/>
          </w:tcPr>
          <w:p w14:paraId="07A36650"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2298C44F"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59AFDBD8"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4A91E2CE"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59B6E3E8" w14:textId="77777777" w:rsidR="002A651E" w:rsidRPr="00384ED1" w:rsidRDefault="002A651E" w:rsidP="001D40CD">
            <w:pPr>
              <w:pStyle w:val="Lijstalinea"/>
              <w:numPr>
                <w:ilvl w:val="0"/>
                <w:numId w:val="4"/>
              </w:numPr>
              <w:spacing w:line="276" w:lineRule="auto"/>
              <w:jc w:val="center"/>
              <w:rPr>
                <w:rFonts w:ascii="Times New Roman" w:hAnsi="Times New Roman" w:cs="Times New Roman"/>
                <w:sz w:val="36"/>
                <w:szCs w:val="36"/>
                <w:lang w:val="en-GB"/>
              </w:rPr>
            </w:pPr>
          </w:p>
        </w:tc>
      </w:tr>
    </w:tbl>
    <w:p w14:paraId="633FD28E" w14:textId="77777777" w:rsidR="002A651E" w:rsidRPr="00384ED1" w:rsidRDefault="002A651E" w:rsidP="00BC5029">
      <w:pPr>
        <w:spacing w:line="276" w:lineRule="auto"/>
        <w:rPr>
          <w:rFonts w:ascii="Times New Roman" w:hAnsi="Times New Roman" w:cs="Times New Roman"/>
          <w:sz w:val="24"/>
          <w:szCs w:val="24"/>
          <w:lang w:val="en-GB"/>
        </w:rPr>
      </w:pPr>
    </w:p>
    <w:p w14:paraId="227D8F9E" w14:textId="77777777" w:rsidR="002A651E" w:rsidRPr="00384ED1" w:rsidRDefault="002A651E" w:rsidP="00BC5029">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 xml:space="preserve">[page 7] </w:t>
      </w:r>
      <w:r w:rsidRPr="00384ED1">
        <w:rPr>
          <w:rFonts w:ascii="Times New Roman" w:hAnsi="Times New Roman" w:cs="Times New Roman"/>
          <w:sz w:val="24"/>
          <w:szCs w:val="24"/>
          <w:lang w:val="en-GB"/>
        </w:rPr>
        <w:t>The following statements further explore your opinion on healthy eating and drinking support in general. For each statement, please indicate the extent to which you agree.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139"/>
        <w:gridCol w:w="992"/>
        <w:gridCol w:w="851"/>
        <w:gridCol w:w="850"/>
        <w:gridCol w:w="982"/>
      </w:tblGrid>
      <w:tr w:rsidR="002A651E" w:rsidRPr="00384ED1" w14:paraId="2C73E235" w14:textId="77777777" w:rsidTr="00990D87">
        <w:tc>
          <w:tcPr>
            <w:tcW w:w="4248" w:type="dxa"/>
          </w:tcPr>
          <w:p w14:paraId="45FB67CE" w14:textId="77777777" w:rsidR="002A651E" w:rsidRPr="00384ED1" w:rsidRDefault="002A651E" w:rsidP="00990D87">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If I support healthy eating and drinking among residents, my residents will… [construct outcome expectancies]</w:t>
            </w:r>
          </w:p>
        </w:tc>
        <w:tc>
          <w:tcPr>
            <w:tcW w:w="1139" w:type="dxa"/>
          </w:tcPr>
          <w:p w14:paraId="58CA27A5"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disagree</w:t>
            </w:r>
          </w:p>
        </w:tc>
        <w:tc>
          <w:tcPr>
            <w:tcW w:w="992" w:type="dxa"/>
          </w:tcPr>
          <w:p w14:paraId="5E5FCEAA"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disagree</w:t>
            </w:r>
          </w:p>
        </w:tc>
        <w:tc>
          <w:tcPr>
            <w:tcW w:w="851" w:type="dxa"/>
          </w:tcPr>
          <w:p w14:paraId="1C8834EA"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neutral</w:t>
            </w:r>
          </w:p>
        </w:tc>
        <w:tc>
          <w:tcPr>
            <w:tcW w:w="850" w:type="dxa"/>
          </w:tcPr>
          <w:p w14:paraId="3062B0BA"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agree</w:t>
            </w:r>
          </w:p>
        </w:tc>
        <w:tc>
          <w:tcPr>
            <w:tcW w:w="982" w:type="dxa"/>
          </w:tcPr>
          <w:p w14:paraId="5522A07E"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agree</w:t>
            </w:r>
          </w:p>
        </w:tc>
      </w:tr>
      <w:tr w:rsidR="002A651E" w:rsidRPr="00D1550A" w14:paraId="07BAECE4" w14:textId="77777777" w:rsidTr="00990D87">
        <w:tc>
          <w:tcPr>
            <w:tcW w:w="4248" w:type="dxa"/>
          </w:tcPr>
          <w:p w14:paraId="74B9DC53" w14:textId="77777777" w:rsidR="002A651E" w:rsidRPr="00384ED1" w:rsidRDefault="002A651E" w:rsidP="00990D8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lastRenderedPageBreak/>
              <w:t>Q28: becoming aware of their own eating and drinking behaviour.</w:t>
            </w:r>
          </w:p>
        </w:tc>
        <w:tc>
          <w:tcPr>
            <w:tcW w:w="1139" w:type="dxa"/>
          </w:tcPr>
          <w:p w14:paraId="19464A86" w14:textId="77777777" w:rsidR="002A651E" w:rsidRPr="00384ED1" w:rsidRDefault="002A651E" w:rsidP="00990D87">
            <w:pPr>
              <w:pStyle w:val="Lijstalinea"/>
              <w:numPr>
                <w:ilvl w:val="0"/>
                <w:numId w:val="4"/>
              </w:numPr>
              <w:autoSpaceDN w:val="0"/>
              <w:spacing w:line="276" w:lineRule="auto"/>
              <w:jc w:val="center"/>
              <w:rPr>
                <w:rFonts w:ascii="Times New Roman" w:hAnsi="Times New Roman" w:cs="Times New Roman"/>
                <w:sz w:val="36"/>
                <w:szCs w:val="36"/>
                <w:lang w:val="en-GB"/>
              </w:rPr>
            </w:pPr>
          </w:p>
        </w:tc>
        <w:tc>
          <w:tcPr>
            <w:tcW w:w="992" w:type="dxa"/>
          </w:tcPr>
          <w:p w14:paraId="38A5BF96"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49B3AD37"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0D08FB03"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2C926860"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0E09A5C4" w14:textId="77777777" w:rsidTr="00990D87">
        <w:tc>
          <w:tcPr>
            <w:tcW w:w="4248" w:type="dxa"/>
          </w:tcPr>
          <w:p w14:paraId="291E9B48" w14:textId="77777777" w:rsidR="002A651E" w:rsidRPr="00384ED1" w:rsidRDefault="002A651E" w:rsidP="00990D8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Q29: becoming motivated to eat and drink more healthily.</w:t>
            </w:r>
          </w:p>
        </w:tc>
        <w:tc>
          <w:tcPr>
            <w:tcW w:w="1139" w:type="dxa"/>
          </w:tcPr>
          <w:p w14:paraId="1637D254" w14:textId="77777777" w:rsidR="002A651E" w:rsidRPr="00384ED1" w:rsidRDefault="002A651E" w:rsidP="00990D87">
            <w:pPr>
              <w:pStyle w:val="Lijstalinea"/>
              <w:numPr>
                <w:ilvl w:val="0"/>
                <w:numId w:val="4"/>
              </w:numPr>
              <w:autoSpaceDN w:val="0"/>
              <w:spacing w:line="276" w:lineRule="auto"/>
              <w:jc w:val="center"/>
              <w:rPr>
                <w:rFonts w:ascii="Times New Roman" w:hAnsi="Times New Roman" w:cs="Times New Roman"/>
                <w:sz w:val="36"/>
                <w:szCs w:val="36"/>
                <w:lang w:val="en-GB"/>
              </w:rPr>
            </w:pPr>
          </w:p>
        </w:tc>
        <w:tc>
          <w:tcPr>
            <w:tcW w:w="992" w:type="dxa"/>
          </w:tcPr>
          <w:p w14:paraId="768CAAB1"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0D7D41C3"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19509A41"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443A5CDF"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703EFCAB" w14:textId="77777777" w:rsidTr="00990D87">
        <w:tc>
          <w:tcPr>
            <w:tcW w:w="4248" w:type="dxa"/>
          </w:tcPr>
          <w:p w14:paraId="23290002" w14:textId="77777777" w:rsidR="002A651E" w:rsidRPr="00384ED1" w:rsidRDefault="002A651E" w:rsidP="00990D8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Q30: starting to work on goals they have set to eat and drink more healthily.</w:t>
            </w:r>
          </w:p>
        </w:tc>
        <w:tc>
          <w:tcPr>
            <w:tcW w:w="1139" w:type="dxa"/>
          </w:tcPr>
          <w:p w14:paraId="76F22237"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4217A1D9"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1FA8E411"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2D4218AC"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5BB956AC"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r>
    </w:tbl>
    <w:p w14:paraId="3B701373" w14:textId="77777777" w:rsidR="002A651E" w:rsidRPr="00384ED1" w:rsidRDefault="002A651E" w:rsidP="00BC5029">
      <w:pPr>
        <w:spacing w:line="276" w:lineRule="auto"/>
        <w:rPr>
          <w:rFonts w:ascii="Times New Roman" w:hAnsi="Times New Roman" w:cs="Times New Roman"/>
          <w:sz w:val="24"/>
          <w:szCs w:val="24"/>
          <w:lang w:val="en-GB"/>
        </w:rPr>
      </w:pPr>
    </w:p>
    <w:p w14:paraId="55A6E8D6" w14:textId="77777777" w:rsidR="002A651E" w:rsidRPr="00384ED1" w:rsidRDefault="002A651E" w:rsidP="00BC5029">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 xml:space="preserve">[page 8] </w:t>
      </w:r>
      <w:r w:rsidRPr="00384ED1">
        <w:rPr>
          <w:rFonts w:ascii="Times New Roman" w:hAnsi="Times New Roman" w:cs="Times New Roman"/>
          <w:sz w:val="24"/>
          <w:szCs w:val="24"/>
          <w:lang w:val="en-GB"/>
        </w:rPr>
        <w:t>Here a few more statements about your opinion on healthy eating and drinking support in general. For each statement, please indicate the extent to which you agree.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139"/>
        <w:gridCol w:w="992"/>
        <w:gridCol w:w="851"/>
        <w:gridCol w:w="850"/>
        <w:gridCol w:w="982"/>
      </w:tblGrid>
      <w:tr w:rsidR="002A651E" w:rsidRPr="00384ED1" w14:paraId="240E2C0A" w14:textId="77777777" w:rsidTr="399E355D">
        <w:tc>
          <w:tcPr>
            <w:tcW w:w="4248" w:type="dxa"/>
          </w:tcPr>
          <w:p w14:paraId="7F3F2D35" w14:textId="77777777" w:rsidR="002A651E" w:rsidRPr="00384ED1" w:rsidRDefault="002A651E" w:rsidP="00990D87">
            <w:pPr>
              <w:spacing w:line="276" w:lineRule="auto"/>
              <w:rPr>
                <w:rFonts w:ascii="Times New Roman" w:hAnsi="Times New Roman" w:cs="Times New Roman"/>
                <w:sz w:val="24"/>
                <w:szCs w:val="24"/>
                <w:lang w:val="en-GB"/>
              </w:rPr>
            </w:pPr>
          </w:p>
        </w:tc>
        <w:tc>
          <w:tcPr>
            <w:tcW w:w="1139" w:type="dxa"/>
          </w:tcPr>
          <w:p w14:paraId="35B657CB"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disagree</w:t>
            </w:r>
          </w:p>
        </w:tc>
        <w:tc>
          <w:tcPr>
            <w:tcW w:w="992" w:type="dxa"/>
          </w:tcPr>
          <w:p w14:paraId="2F52E53B"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disagree</w:t>
            </w:r>
          </w:p>
        </w:tc>
        <w:tc>
          <w:tcPr>
            <w:tcW w:w="851" w:type="dxa"/>
          </w:tcPr>
          <w:p w14:paraId="1A30E426"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neutral</w:t>
            </w:r>
          </w:p>
        </w:tc>
        <w:tc>
          <w:tcPr>
            <w:tcW w:w="850" w:type="dxa"/>
          </w:tcPr>
          <w:p w14:paraId="60AD45DE"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agree</w:t>
            </w:r>
          </w:p>
        </w:tc>
        <w:tc>
          <w:tcPr>
            <w:tcW w:w="982" w:type="dxa"/>
          </w:tcPr>
          <w:p w14:paraId="725E3B19" w14:textId="77777777" w:rsidR="002A651E" w:rsidRPr="00384ED1" w:rsidRDefault="002A651E" w:rsidP="00990D87">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agree</w:t>
            </w:r>
          </w:p>
        </w:tc>
      </w:tr>
      <w:tr w:rsidR="002A651E" w:rsidRPr="00384ED1" w14:paraId="3420FCDB" w14:textId="77777777" w:rsidTr="399E355D">
        <w:tc>
          <w:tcPr>
            <w:tcW w:w="4248" w:type="dxa"/>
          </w:tcPr>
          <w:p w14:paraId="4EBC3C25" w14:textId="77777777" w:rsidR="002A651E" w:rsidRPr="00384ED1" w:rsidRDefault="002A651E" w:rsidP="00990D8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Q31: For me, supporting healthy eating and drinking among residents is very pleasurable. [construct attitude]</w:t>
            </w:r>
          </w:p>
        </w:tc>
        <w:tc>
          <w:tcPr>
            <w:tcW w:w="1139" w:type="dxa"/>
          </w:tcPr>
          <w:p w14:paraId="265C4058" w14:textId="77777777" w:rsidR="002A651E" w:rsidRPr="00384ED1" w:rsidRDefault="002A651E" w:rsidP="00990D87">
            <w:pPr>
              <w:pStyle w:val="Lijstalinea"/>
              <w:numPr>
                <w:ilvl w:val="0"/>
                <w:numId w:val="4"/>
              </w:numPr>
              <w:autoSpaceDN w:val="0"/>
              <w:spacing w:line="276" w:lineRule="auto"/>
              <w:jc w:val="center"/>
              <w:rPr>
                <w:rFonts w:ascii="Times New Roman" w:hAnsi="Times New Roman" w:cs="Times New Roman"/>
                <w:sz w:val="36"/>
                <w:szCs w:val="36"/>
                <w:lang w:val="en-GB"/>
              </w:rPr>
            </w:pPr>
          </w:p>
        </w:tc>
        <w:tc>
          <w:tcPr>
            <w:tcW w:w="992" w:type="dxa"/>
          </w:tcPr>
          <w:p w14:paraId="3C1D2ED6"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469A8A6E"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31BD6AC3"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4AB59BA6"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428E686C" w14:textId="77777777" w:rsidTr="399E355D">
        <w:tc>
          <w:tcPr>
            <w:tcW w:w="4248" w:type="dxa"/>
          </w:tcPr>
          <w:p w14:paraId="70913752" w14:textId="77777777" w:rsidR="002A651E" w:rsidRPr="00384ED1" w:rsidRDefault="002A651E" w:rsidP="00990D8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Q32: I am confident that I can support healthy eating and drinking among residents. [construct self-efficacy]</w:t>
            </w:r>
          </w:p>
        </w:tc>
        <w:tc>
          <w:tcPr>
            <w:tcW w:w="1139" w:type="dxa"/>
          </w:tcPr>
          <w:p w14:paraId="0E0435DC" w14:textId="77777777" w:rsidR="002A651E" w:rsidRPr="00384ED1" w:rsidRDefault="002A651E" w:rsidP="00990D87">
            <w:pPr>
              <w:pStyle w:val="Lijstalinea"/>
              <w:numPr>
                <w:ilvl w:val="0"/>
                <w:numId w:val="4"/>
              </w:numPr>
              <w:autoSpaceDN w:val="0"/>
              <w:spacing w:line="276" w:lineRule="auto"/>
              <w:jc w:val="center"/>
              <w:rPr>
                <w:rFonts w:ascii="Times New Roman" w:hAnsi="Times New Roman" w:cs="Times New Roman"/>
                <w:sz w:val="36"/>
                <w:szCs w:val="36"/>
                <w:lang w:val="en-GB"/>
              </w:rPr>
            </w:pPr>
          </w:p>
        </w:tc>
        <w:tc>
          <w:tcPr>
            <w:tcW w:w="992" w:type="dxa"/>
          </w:tcPr>
          <w:p w14:paraId="5292F025"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6A139042"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0B92257F"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00B533BC" w14:textId="77777777" w:rsidR="002A651E" w:rsidRPr="00384ED1" w:rsidRDefault="002A651E" w:rsidP="00990D87">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12CC8EA5" w14:textId="77777777" w:rsidTr="399E355D">
        <w:tc>
          <w:tcPr>
            <w:tcW w:w="4248" w:type="dxa"/>
          </w:tcPr>
          <w:p w14:paraId="6C48C8C1" w14:textId="77777777" w:rsidR="002A651E" w:rsidRPr="00384ED1" w:rsidRDefault="002A651E" w:rsidP="009D57E9">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Q33: I am confident that I can support healthy eating and drinking even when there are barriers (e.g. limited time, residents are not motivated). [construct self-efficacy]</w:t>
            </w:r>
          </w:p>
        </w:tc>
        <w:tc>
          <w:tcPr>
            <w:tcW w:w="1139" w:type="dxa"/>
          </w:tcPr>
          <w:p w14:paraId="3F4A9165" w14:textId="77777777" w:rsidR="002A651E" w:rsidRPr="00384ED1" w:rsidRDefault="002A651E" w:rsidP="009D57E9">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2AB89E25" w14:textId="77777777" w:rsidR="002A651E" w:rsidRPr="00384ED1" w:rsidRDefault="002A651E" w:rsidP="009D57E9">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0797ABBD" w14:textId="77777777" w:rsidR="002A651E" w:rsidRPr="00384ED1" w:rsidRDefault="002A651E" w:rsidP="009D57E9">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60A43146" w14:textId="77777777" w:rsidR="002A651E" w:rsidRPr="00384ED1" w:rsidRDefault="002A651E" w:rsidP="009D57E9">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16032C70" w14:textId="77777777" w:rsidR="002A651E" w:rsidRPr="00384ED1" w:rsidRDefault="002A651E" w:rsidP="009D57E9">
            <w:pPr>
              <w:pStyle w:val="Lijstalinea"/>
              <w:numPr>
                <w:ilvl w:val="0"/>
                <w:numId w:val="4"/>
              </w:numPr>
              <w:spacing w:line="276" w:lineRule="auto"/>
              <w:jc w:val="center"/>
              <w:rPr>
                <w:rFonts w:ascii="Times New Roman" w:hAnsi="Times New Roman" w:cs="Times New Roman"/>
                <w:sz w:val="36"/>
                <w:szCs w:val="36"/>
                <w:lang w:val="en-GB"/>
              </w:rPr>
            </w:pPr>
          </w:p>
        </w:tc>
      </w:tr>
    </w:tbl>
    <w:p w14:paraId="4C890E22" w14:textId="77777777" w:rsidR="002A651E" w:rsidRPr="00384ED1" w:rsidRDefault="002A651E" w:rsidP="00BC5029">
      <w:pPr>
        <w:spacing w:line="276" w:lineRule="auto"/>
        <w:rPr>
          <w:rFonts w:ascii="Times New Roman" w:hAnsi="Times New Roman" w:cs="Times New Roman"/>
          <w:sz w:val="24"/>
          <w:szCs w:val="24"/>
          <w:lang w:val="en-GB"/>
        </w:rPr>
      </w:pPr>
    </w:p>
    <w:p w14:paraId="40EFFF0D" w14:textId="77777777" w:rsidR="002A651E" w:rsidRPr="00384ED1" w:rsidRDefault="002A651E" w:rsidP="001B168B">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 xml:space="preserve">[page 9] </w:t>
      </w:r>
      <w:r w:rsidRPr="00384ED1">
        <w:rPr>
          <w:rFonts w:ascii="Times New Roman" w:hAnsi="Times New Roman" w:cs="Times New Roman"/>
          <w:sz w:val="24"/>
          <w:szCs w:val="24"/>
          <w:lang w:val="en-GB"/>
        </w:rPr>
        <w:t>Here are the final statements about your opinion on healthy eating and drinking support in general. For each statement, please indicate the extent to which you agree.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139"/>
        <w:gridCol w:w="992"/>
        <w:gridCol w:w="851"/>
        <w:gridCol w:w="850"/>
        <w:gridCol w:w="982"/>
      </w:tblGrid>
      <w:tr w:rsidR="002A651E" w:rsidRPr="00384ED1" w14:paraId="6C2F8FCE" w14:textId="77777777" w:rsidTr="00DF7DB8">
        <w:tc>
          <w:tcPr>
            <w:tcW w:w="4248" w:type="dxa"/>
          </w:tcPr>
          <w:p w14:paraId="52186140" w14:textId="77777777" w:rsidR="002A651E" w:rsidRPr="00384ED1" w:rsidRDefault="002A651E" w:rsidP="00DF7DB8">
            <w:pPr>
              <w:spacing w:line="276" w:lineRule="auto"/>
              <w:rPr>
                <w:rFonts w:ascii="Times New Roman" w:hAnsi="Times New Roman" w:cs="Times New Roman"/>
                <w:sz w:val="24"/>
                <w:szCs w:val="24"/>
                <w:lang w:val="en-GB"/>
              </w:rPr>
            </w:pPr>
          </w:p>
        </w:tc>
        <w:tc>
          <w:tcPr>
            <w:tcW w:w="1139" w:type="dxa"/>
          </w:tcPr>
          <w:p w14:paraId="0C57B1B0" w14:textId="77777777" w:rsidR="002A651E" w:rsidRPr="00384ED1" w:rsidRDefault="002A651E" w:rsidP="00DF7DB8">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disagree</w:t>
            </w:r>
          </w:p>
        </w:tc>
        <w:tc>
          <w:tcPr>
            <w:tcW w:w="992" w:type="dxa"/>
          </w:tcPr>
          <w:p w14:paraId="1B4873D2" w14:textId="77777777" w:rsidR="002A651E" w:rsidRPr="00384ED1" w:rsidRDefault="002A651E" w:rsidP="00DF7DB8">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disagree</w:t>
            </w:r>
          </w:p>
        </w:tc>
        <w:tc>
          <w:tcPr>
            <w:tcW w:w="851" w:type="dxa"/>
          </w:tcPr>
          <w:p w14:paraId="459012AF" w14:textId="77777777" w:rsidR="002A651E" w:rsidRPr="00384ED1" w:rsidRDefault="002A651E" w:rsidP="00DF7DB8">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neutral</w:t>
            </w:r>
          </w:p>
        </w:tc>
        <w:tc>
          <w:tcPr>
            <w:tcW w:w="850" w:type="dxa"/>
          </w:tcPr>
          <w:p w14:paraId="4329A3C8" w14:textId="77777777" w:rsidR="002A651E" w:rsidRPr="00384ED1" w:rsidRDefault="002A651E" w:rsidP="00DF7DB8">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agree</w:t>
            </w:r>
          </w:p>
        </w:tc>
        <w:tc>
          <w:tcPr>
            <w:tcW w:w="982" w:type="dxa"/>
          </w:tcPr>
          <w:p w14:paraId="2F7D1230" w14:textId="77777777" w:rsidR="002A651E" w:rsidRPr="00384ED1" w:rsidRDefault="002A651E" w:rsidP="00DF7DB8">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agree</w:t>
            </w:r>
          </w:p>
        </w:tc>
      </w:tr>
      <w:tr w:rsidR="002A651E" w:rsidRPr="00384ED1" w14:paraId="52F7201E" w14:textId="77777777" w:rsidTr="00DF7DB8">
        <w:tc>
          <w:tcPr>
            <w:tcW w:w="4248" w:type="dxa"/>
          </w:tcPr>
          <w:p w14:paraId="77ACBFE7" w14:textId="77777777" w:rsidR="002A651E" w:rsidRPr="00384ED1" w:rsidRDefault="002A651E" w:rsidP="00DF7DB8">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Q34: When I support healthy eating and drinking among residents I feel good (e.g. optimistic, comfortable, calm, relaxed, cheerful, elated). [construct positive emotions]</w:t>
            </w:r>
          </w:p>
        </w:tc>
        <w:tc>
          <w:tcPr>
            <w:tcW w:w="1139" w:type="dxa"/>
          </w:tcPr>
          <w:p w14:paraId="394AFAAD"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0C7F9F22"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17089E7D"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40B4F1A9"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78A7A879"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362C4052" w14:textId="77777777" w:rsidTr="00DF7DB8">
        <w:tc>
          <w:tcPr>
            <w:tcW w:w="4248" w:type="dxa"/>
          </w:tcPr>
          <w:p w14:paraId="6D9809F8" w14:textId="77777777" w:rsidR="002A651E" w:rsidRPr="00384ED1" w:rsidRDefault="002A651E" w:rsidP="00DF7DB8">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Q35: When I support healthy eating and drinking among residents I feel bad (e.g. nervous, pessimistic, depressed, agitated, sad, uncomfortable). [construct negative emotions]</w:t>
            </w:r>
          </w:p>
        </w:tc>
        <w:tc>
          <w:tcPr>
            <w:tcW w:w="1139" w:type="dxa"/>
          </w:tcPr>
          <w:p w14:paraId="7CC35E95"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6E10851E"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0ACFCE02"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611ECAD0"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75576E38"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092B23F6" w14:textId="77777777" w:rsidTr="00DF7DB8">
        <w:tc>
          <w:tcPr>
            <w:tcW w:w="4248" w:type="dxa"/>
          </w:tcPr>
          <w:p w14:paraId="5AAC6BDE" w14:textId="77777777" w:rsidR="002A651E" w:rsidRPr="00384ED1" w:rsidRDefault="002A651E" w:rsidP="00DF7DB8">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Q36: Working on something else on my agenda is a higher priority than supporting healthy eating and drinking among residents. [construct priority]</w:t>
            </w:r>
          </w:p>
        </w:tc>
        <w:tc>
          <w:tcPr>
            <w:tcW w:w="1139" w:type="dxa"/>
          </w:tcPr>
          <w:p w14:paraId="23B31AF0"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291D2342"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5DDE6C0C"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38E3F6BB"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1C7D2CC4"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r>
    </w:tbl>
    <w:p w14:paraId="570F5627" w14:textId="77777777" w:rsidR="002A651E" w:rsidRPr="00384ED1" w:rsidRDefault="002A651E" w:rsidP="00BC5029">
      <w:pPr>
        <w:spacing w:line="276" w:lineRule="auto"/>
        <w:rPr>
          <w:rFonts w:ascii="Times New Roman" w:hAnsi="Times New Roman" w:cs="Times New Roman"/>
          <w:i/>
          <w:iCs/>
          <w:sz w:val="24"/>
          <w:szCs w:val="24"/>
          <w:lang w:val="en-GB"/>
        </w:rPr>
      </w:pPr>
    </w:p>
    <w:p w14:paraId="02690272" w14:textId="77777777" w:rsidR="002A651E" w:rsidRPr="00384ED1" w:rsidRDefault="002A651E" w:rsidP="001F3CD7">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lastRenderedPageBreak/>
        <w:t>[page 10]</w:t>
      </w:r>
      <w:r w:rsidRPr="00384ED1">
        <w:rPr>
          <w:rFonts w:ascii="Times New Roman" w:hAnsi="Times New Roman" w:cs="Times New Roman"/>
          <w:sz w:val="24"/>
          <w:szCs w:val="24"/>
          <w:lang w:val="en-GB"/>
        </w:rPr>
        <w:t xml:space="preserve"> The following statements are about your confidence in your ability to support healthy eating and drinking among residents. For each statement, please indicate the extent to which you agree.</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139"/>
        <w:gridCol w:w="992"/>
        <w:gridCol w:w="851"/>
        <w:gridCol w:w="850"/>
        <w:gridCol w:w="982"/>
      </w:tblGrid>
      <w:tr w:rsidR="002A651E" w:rsidRPr="00384ED1" w14:paraId="558EECEF" w14:textId="77777777" w:rsidTr="0013292D">
        <w:tc>
          <w:tcPr>
            <w:tcW w:w="4248" w:type="dxa"/>
          </w:tcPr>
          <w:p w14:paraId="118F6E96" w14:textId="77777777" w:rsidR="002A651E" w:rsidRPr="00384ED1" w:rsidRDefault="002A651E" w:rsidP="0013292D">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I am confident that I can … [construct self-efficacy]</w:t>
            </w:r>
          </w:p>
        </w:tc>
        <w:tc>
          <w:tcPr>
            <w:tcW w:w="1139" w:type="dxa"/>
          </w:tcPr>
          <w:p w14:paraId="4692398D"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disagree</w:t>
            </w:r>
          </w:p>
        </w:tc>
        <w:tc>
          <w:tcPr>
            <w:tcW w:w="992" w:type="dxa"/>
          </w:tcPr>
          <w:p w14:paraId="72B6A485"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disagree</w:t>
            </w:r>
          </w:p>
        </w:tc>
        <w:tc>
          <w:tcPr>
            <w:tcW w:w="851" w:type="dxa"/>
          </w:tcPr>
          <w:p w14:paraId="63D27B66"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neutral</w:t>
            </w:r>
          </w:p>
        </w:tc>
        <w:tc>
          <w:tcPr>
            <w:tcW w:w="850" w:type="dxa"/>
          </w:tcPr>
          <w:p w14:paraId="1CD4E647"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agree</w:t>
            </w:r>
          </w:p>
        </w:tc>
        <w:tc>
          <w:tcPr>
            <w:tcW w:w="982" w:type="dxa"/>
          </w:tcPr>
          <w:p w14:paraId="2E92ECB0"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agree</w:t>
            </w:r>
          </w:p>
        </w:tc>
      </w:tr>
      <w:tr w:rsidR="002A651E" w:rsidRPr="00384ED1" w14:paraId="2C61AB36" w14:textId="77777777" w:rsidTr="0013292D">
        <w:tc>
          <w:tcPr>
            <w:tcW w:w="4248" w:type="dxa"/>
          </w:tcPr>
          <w:p w14:paraId="67247439"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Q37: observe any problems with eating and drinking among residents. [specific practice 1]</w:t>
            </w:r>
          </w:p>
        </w:tc>
        <w:tc>
          <w:tcPr>
            <w:tcW w:w="1139" w:type="dxa"/>
          </w:tcPr>
          <w:p w14:paraId="7C8BA205" w14:textId="77777777" w:rsidR="002A651E" w:rsidRPr="00384ED1" w:rsidRDefault="002A651E" w:rsidP="0013292D">
            <w:pPr>
              <w:pStyle w:val="Lijstalinea"/>
              <w:numPr>
                <w:ilvl w:val="0"/>
                <w:numId w:val="4"/>
              </w:numPr>
              <w:autoSpaceDN w:val="0"/>
              <w:spacing w:line="276" w:lineRule="auto"/>
              <w:jc w:val="center"/>
              <w:rPr>
                <w:rFonts w:ascii="Times New Roman" w:hAnsi="Times New Roman" w:cs="Times New Roman"/>
                <w:sz w:val="36"/>
                <w:szCs w:val="36"/>
                <w:lang w:val="en-GB"/>
              </w:rPr>
            </w:pPr>
          </w:p>
        </w:tc>
        <w:tc>
          <w:tcPr>
            <w:tcW w:w="992" w:type="dxa"/>
          </w:tcPr>
          <w:p w14:paraId="13D38890"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352AC1C6"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44588B04"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13D9FA3D"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3615A28D" w14:textId="77777777" w:rsidTr="0013292D">
        <w:tc>
          <w:tcPr>
            <w:tcW w:w="4248" w:type="dxa"/>
          </w:tcPr>
          <w:p w14:paraId="39F2012C"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Q38: have a conversation with residents about healthy eating and drinking. [specific practice 2]</w:t>
            </w:r>
          </w:p>
        </w:tc>
        <w:tc>
          <w:tcPr>
            <w:tcW w:w="1139" w:type="dxa"/>
          </w:tcPr>
          <w:p w14:paraId="1423C490"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3B38780B"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00620C86"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4C8731F1"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7993CC68"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6A1C2512" w14:textId="77777777" w:rsidTr="0013292D">
        <w:tc>
          <w:tcPr>
            <w:tcW w:w="4248" w:type="dxa"/>
          </w:tcPr>
          <w:p w14:paraId="7709BCEF"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Q39: motivate the residents to eat and drink healthier. [specific practice 3]</w:t>
            </w:r>
          </w:p>
        </w:tc>
        <w:tc>
          <w:tcPr>
            <w:tcW w:w="1139" w:type="dxa"/>
          </w:tcPr>
          <w:p w14:paraId="4BA20220"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213875A5"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0E0603A0"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17C5CBF2"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1A2DCCF2"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20AD0A77" w14:textId="77777777" w:rsidTr="0013292D">
        <w:tc>
          <w:tcPr>
            <w:tcW w:w="4248" w:type="dxa"/>
          </w:tcPr>
          <w:p w14:paraId="54C7167A"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Q40: set goals for healthier eating and drinking collaboratively with residents. [specific practice 4]</w:t>
            </w:r>
          </w:p>
        </w:tc>
        <w:tc>
          <w:tcPr>
            <w:tcW w:w="1139" w:type="dxa"/>
          </w:tcPr>
          <w:p w14:paraId="74B63895"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0DA5AC69"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27D3EA6C"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07D50682"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12675177"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bl>
    <w:p w14:paraId="29772E9B" w14:textId="77777777" w:rsidR="002A651E" w:rsidRPr="00384ED1" w:rsidRDefault="002A651E" w:rsidP="003D614F">
      <w:pPr>
        <w:spacing w:line="276" w:lineRule="auto"/>
        <w:rPr>
          <w:rFonts w:ascii="Times New Roman" w:hAnsi="Times New Roman" w:cs="Times New Roman"/>
          <w:i/>
          <w:iCs/>
          <w:sz w:val="24"/>
          <w:szCs w:val="24"/>
          <w:lang w:val="en-GB"/>
        </w:rPr>
      </w:pPr>
    </w:p>
    <w:p w14:paraId="5C43ACB3" w14:textId="77777777" w:rsidR="002A651E" w:rsidRPr="00384ED1" w:rsidRDefault="002A651E" w:rsidP="003D614F">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[page 11]</w:t>
      </w:r>
      <w:r w:rsidRPr="00384ED1">
        <w:rPr>
          <w:rFonts w:ascii="Times New Roman" w:hAnsi="Times New Roman" w:cs="Times New Roman"/>
          <w:sz w:val="24"/>
          <w:szCs w:val="24"/>
          <w:lang w:val="en-GB"/>
        </w:rPr>
        <w:t xml:space="preserve"> Here are a few more statements about your confidence in your ability to support healthy eating and drinking among residents. Please tick what best reflects your opinion.</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139"/>
        <w:gridCol w:w="992"/>
        <w:gridCol w:w="851"/>
        <w:gridCol w:w="850"/>
        <w:gridCol w:w="982"/>
      </w:tblGrid>
      <w:tr w:rsidR="002A651E" w:rsidRPr="00384ED1" w14:paraId="2160B979" w14:textId="77777777" w:rsidTr="00DF7DB8">
        <w:tc>
          <w:tcPr>
            <w:tcW w:w="4248" w:type="dxa"/>
          </w:tcPr>
          <w:p w14:paraId="2B45384E" w14:textId="77777777" w:rsidR="002A651E" w:rsidRPr="00384ED1" w:rsidRDefault="002A651E" w:rsidP="00DF7DB8">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I am confident that I can … [construct self-efficacy]</w:t>
            </w:r>
          </w:p>
        </w:tc>
        <w:tc>
          <w:tcPr>
            <w:tcW w:w="1139" w:type="dxa"/>
          </w:tcPr>
          <w:p w14:paraId="198DC3AF" w14:textId="77777777" w:rsidR="002A651E" w:rsidRPr="00384ED1" w:rsidRDefault="002A651E" w:rsidP="00DF7DB8">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disagree</w:t>
            </w:r>
          </w:p>
        </w:tc>
        <w:tc>
          <w:tcPr>
            <w:tcW w:w="992" w:type="dxa"/>
          </w:tcPr>
          <w:p w14:paraId="6E98BEA7" w14:textId="77777777" w:rsidR="002A651E" w:rsidRPr="00384ED1" w:rsidRDefault="002A651E" w:rsidP="00DF7DB8">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disagree</w:t>
            </w:r>
          </w:p>
        </w:tc>
        <w:tc>
          <w:tcPr>
            <w:tcW w:w="851" w:type="dxa"/>
          </w:tcPr>
          <w:p w14:paraId="74D701B4" w14:textId="77777777" w:rsidR="002A651E" w:rsidRPr="00384ED1" w:rsidRDefault="002A651E" w:rsidP="00DF7DB8">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neutral</w:t>
            </w:r>
          </w:p>
        </w:tc>
        <w:tc>
          <w:tcPr>
            <w:tcW w:w="850" w:type="dxa"/>
          </w:tcPr>
          <w:p w14:paraId="77694C1A" w14:textId="77777777" w:rsidR="002A651E" w:rsidRPr="00384ED1" w:rsidRDefault="002A651E" w:rsidP="00DF7DB8">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agree</w:t>
            </w:r>
          </w:p>
        </w:tc>
        <w:tc>
          <w:tcPr>
            <w:tcW w:w="982" w:type="dxa"/>
          </w:tcPr>
          <w:p w14:paraId="1D996913" w14:textId="77777777" w:rsidR="002A651E" w:rsidRPr="00384ED1" w:rsidRDefault="002A651E" w:rsidP="00DF7DB8">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strongly agree</w:t>
            </w:r>
          </w:p>
        </w:tc>
      </w:tr>
      <w:tr w:rsidR="002A651E" w:rsidRPr="00D1550A" w14:paraId="51B89D0F" w14:textId="77777777" w:rsidTr="00DF7DB8">
        <w:tc>
          <w:tcPr>
            <w:tcW w:w="4248" w:type="dxa"/>
          </w:tcPr>
          <w:p w14:paraId="16B819F2" w14:textId="77777777" w:rsidR="002A651E" w:rsidRPr="00384ED1" w:rsidRDefault="002A651E" w:rsidP="00DF7DB8">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Q41: deal with residents’ autonomy appropriately when it concerns healthy eating and drinking.</w:t>
            </w:r>
          </w:p>
        </w:tc>
        <w:tc>
          <w:tcPr>
            <w:tcW w:w="1139" w:type="dxa"/>
          </w:tcPr>
          <w:p w14:paraId="2FC81B3A"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2AC95065"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081E01BF"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0235A1B5"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5E893B66"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6C9BE539" w14:textId="77777777" w:rsidTr="00DF7DB8">
        <w:tc>
          <w:tcPr>
            <w:tcW w:w="4248" w:type="dxa"/>
          </w:tcPr>
          <w:p w14:paraId="326E3399" w14:textId="77777777" w:rsidR="002A651E" w:rsidRPr="00384ED1" w:rsidRDefault="002A651E" w:rsidP="00DF7DB8">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Q42: overcome potential resistance from residents regarding eating and drinking.</w:t>
            </w:r>
          </w:p>
        </w:tc>
        <w:tc>
          <w:tcPr>
            <w:tcW w:w="1139" w:type="dxa"/>
          </w:tcPr>
          <w:p w14:paraId="48BE44AE"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465DA7B8"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11F815E3"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756C6959"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5B126AE6"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01077378" w14:textId="77777777" w:rsidTr="00DF7DB8">
        <w:tc>
          <w:tcPr>
            <w:tcW w:w="4248" w:type="dxa"/>
          </w:tcPr>
          <w:p w14:paraId="33B5BC96" w14:textId="77777777" w:rsidR="002A651E" w:rsidRPr="00384ED1" w:rsidRDefault="002A651E" w:rsidP="00DF7DB8">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Q43: provide residents with information  about a healthy eating and drinking.</w:t>
            </w:r>
          </w:p>
        </w:tc>
        <w:tc>
          <w:tcPr>
            <w:tcW w:w="1139" w:type="dxa"/>
          </w:tcPr>
          <w:p w14:paraId="5E108A27"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3B90D4D5"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3E41C0FA"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7B95093D"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1F9061DF" w14:textId="77777777" w:rsidR="002A651E" w:rsidRPr="00384ED1" w:rsidRDefault="002A651E" w:rsidP="00DF7DB8">
            <w:pPr>
              <w:pStyle w:val="Lijstalinea"/>
              <w:numPr>
                <w:ilvl w:val="0"/>
                <w:numId w:val="4"/>
              </w:numPr>
              <w:spacing w:line="276" w:lineRule="auto"/>
              <w:jc w:val="center"/>
              <w:rPr>
                <w:rFonts w:ascii="Times New Roman" w:hAnsi="Times New Roman" w:cs="Times New Roman"/>
                <w:sz w:val="36"/>
                <w:szCs w:val="36"/>
                <w:lang w:val="en-GB"/>
              </w:rPr>
            </w:pPr>
          </w:p>
        </w:tc>
      </w:tr>
    </w:tbl>
    <w:p w14:paraId="15E572B3" w14:textId="77777777" w:rsidR="002A651E" w:rsidRPr="00384ED1" w:rsidRDefault="002A651E" w:rsidP="00BC5029">
      <w:pPr>
        <w:spacing w:line="276" w:lineRule="auto"/>
        <w:rPr>
          <w:rFonts w:ascii="Times New Roman" w:hAnsi="Times New Roman" w:cs="Times New Roman"/>
          <w:sz w:val="24"/>
          <w:szCs w:val="24"/>
          <w:lang w:val="en-GB"/>
        </w:rPr>
      </w:pPr>
    </w:p>
    <w:tbl>
      <w:tblPr>
        <w:tblStyle w:val="Tabelraster"/>
        <w:tblW w:w="0" w:type="auto"/>
        <w:tblLook w:val="04A0" w:firstRow="1" w:lastRow="0" w:firstColumn="1" w:lastColumn="0" w:noHBand="0" w:noVBand="1"/>
      </w:tblPr>
      <w:tblGrid>
        <w:gridCol w:w="9062"/>
      </w:tblGrid>
      <w:tr w:rsidR="002A651E" w:rsidRPr="00D1550A" w14:paraId="7E36F96D" w14:textId="77777777" w:rsidTr="00BC5029">
        <w:tc>
          <w:tcPr>
            <w:tcW w:w="9062" w:type="dxa"/>
          </w:tcPr>
          <w:p w14:paraId="1E6E0809" w14:textId="77777777" w:rsidR="002A651E" w:rsidRPr="00384ED1" w:rsidRDefault="002A651E" w:rsidP="00BC5029">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PART V: Need for additional training</w:t>
            </w:r>
          </w:p>
        </w:tc>
      </w:tr>
    </w:tbl>
    <w:p w14:paraId="1E0BBCFA" w14:textId="77777777" w:rsidR="002A651E" w:rsidRPr="00384ED1" w:rsidRDefault="002A651E" w:rsidP="00BC5029">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 xml:space="preserve">[page 12] </w:t>
      </w:r>
      <w:r w:rsidRPr="00384ED1">
        <w:rPr>
          <w:rFonts w:ascii="Times New Roman" w:hAnsi="Times New Roman" w:cs="Times New Roman"/>
          <w:sz w:val="24"/>
          <w:szCs w:val="24"/>
          <w:lang w:val="en-GB"/>
        </w:rPr>
        <w:t>What topics concerning diet in relation to physical and psychological problems would you like to learn more about? Please let us known here.</w:t>
      </w: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997"/>
        <w:gridCol w:w="1559"/>
        <w:gridCol w:w="1418"/>
        <w:gridCol w:w="850"/>
      </w:tblGrid>
      <w:tr w:rsidR="002A651E" w:rsidRPr="00384ED1" w14:paraId="0EACB805" w14:textId="77777777" w:rsidTr="00577C17">
        <w:tc>
          <w:tcPr>
            <w:tcW w:w="4248" w:type="dxa"/>
          </w:tcPr>
          <w:p w14:paraId="435D941E" w14:textId="77777777" w:rsidR="002A651E" w:rsidRPr="00384ED1" w:rsidRDefault="002A651E" w:rsidP="0013292D">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To be able to support healthy eating and drinking even better among residents, I would like to learn more about diet in relation to …</w:t>
            </w:r>
          </w:p>
        </w:tc>
        <w:tc>
          <w:tcPr>
            <w:tcW w:w="997" w:type="dxa"/>
          </w:tcPr>
          <w:p w14:paraId="78081FCE"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yes</w:t>
            </w:r>
          </w:p>
        </w:tc>
        <w:tc>
          <w:tcPr>
            <w:tcW w:w="1559" w:type="dxa"/>
          </w:tcPr>
          <w:p w14:paraId="6AB92B07"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no, I already have sufficient knowledge.</w:t>
            </w:r>
          </w:p>
        </w:tc>
        <w:tc>
          <w:tcPr>
            <w:tcW w:w="1418" w:type="dxa"/>
          </w:tcPr>
          <w:p w14:paraId="5CB49BDC"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 xml:space="preserve">no, no interest. </w:t>
            </w:r>
          </w:p>
        </w:tc>
        <w:tc>
          <w:tcPr>
            <w:tcW w:w="850" w:type="dxa"/>
          </w:tcPr>
          <w:p w14:paraId="17CC2B7A"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I don’t know.</w:t>
            </w:r>
          </w:p>
        </w:tc>
      </w:tr>
      <w:tr w:rsidR="002A651E" w:rsidRPr="00384ED1" w14:paraId="560CA268" w14:textId="77777777" w:rsidTr="00577C17">
        <w:tc>
          <w:tcPr>
            <w:tcW w:w="4248" w:type="dxa"/>
          </w:tcPr>
          <w:p w14:paraId="131C6359"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Q44: malnutrition.</w:t>
            </w:r>
          </w:p>
        </w:tc>
        <w:tc>
          <w:tcPr>
            <w:tcW w:w="997" w:type="dxa"/>
          </w:tcPr>
          <w:p w14:paraId="431C0468"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24E1D0AA"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060EDD28"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03470161"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26957D5C" w14:textId="77777777" w:rsidTr="00577C17">
        <w:tc>
          <w:tcPr>
            <w:tcW w:w="4248" w:type="dxa"/>
          </w:tcPr>
          <w:p w14:paraId="3DBF4427"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Q45: overweight and obesity.</w:t>
            </w:r>
          </w:p>
        </w:tc>
        <w:tc>
          <w:tcPr>
            <w:tcW w:w="997" w:type="dxa"/>
          </w:tcPr>
          <w:p w14:paraId="6DA66AE0"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245F03FF"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6C290169"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7C2806B0"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12DD4A13" w14:textId="77777777" w:rsidTr="00577C17">
        <w:tc>
          <w:tcPr>
            <w:tcW w:w="4248" w:type="dxa"/>
          </w:tcPr>
          <w:p w14:paraId="4FF6E9CB"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Q46: dementia.</w:t>
            </w:r>
          </w:p>
        </w:tc>
        <w:tc>
          <w:tcPr>
            <w:tcW w:w="997" w:type="dxa"/>
          </w:tcPr>
          <w:p w14:paraId="4E73F380"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51515EC6"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39ADB3A3"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57D148A8"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4DC94417" w14:textId="77777777" w:rsidTr="00577C17">
        <w:tc>
          <w:tcPr>
            <w:tcW w:w="4248" w:type="dxa"/>
          </w:tcPr>
          <w:p w14:paraId="4E6F63BD"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lastRenderedPageBreak/>
              <w:t>Q47: diabetes.</w:t>
            </w:r>
          </w:p>
        </w:tc>
        <w:tc>
          <w:tcPr>
            <w:tcW w:w="997" w:type="dxa"/>
          </w:tcPr>
          <w:p w14:paraId="22522347"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4420178F"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1E34AEB4"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661EFC7D"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066C4F52" w14:textId="77777777" w:rsidTr="00577C17">
        <w:tc>
          <w:tcPr>
            <w:tcW w:w="4248" w:type="dxa"/>
          </w:tcPr>
          <w:p w14:paraId="3D4609C9"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Q48: cardiovascular diseases.</w:t>
            </w:r>
          </w:p>
        </w:tc>
        <w:tc>
          <w:tcPr>
            <w:tcW w:w="997" w:type="dxa"/>
          </w:tcPr>
          <w:p w14:paraId="42F23F48"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62729022"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60106687"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703A44BF"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3AF29F00" w14:textId="77777777" w:rsidTr="00577C17">
        <w:tc>
          <w:tcPr>
            <w:tcW w:w="4248" w:type="dxa"/>
          </w:tcPr>
          <w:p w14:paraId="042BC10D"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Q49: cancer.</w:t>
            </w:r>
          </w:p>
        </w:tc>
        <w:tc>
          <w:tcPr>
            <w:tcW w:w="997" w:type="dxa"/>
          </w:tcPr>
          <w:p w14:paraId="1D99D569"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319CCDC6"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678EFA59"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732704DE"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16CFC623" w14:textId="77777777" w:rsidTr="00577C17">
        <w:tc>
          <w:tcPr>
            <w:tcW w:w="4248" w:type="dxa"/>
          </w:tcPr>
          <w:p w14:paraId="08CAA1A3"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Q50: gastrointestinal diseases.</w:t>
            </w:r>
          </w:p>
        </w:tc>
        <w:tc>
          <w:tcPr>
            <w:tcW w:w="997" w:type="dxa"/>
          </w:tcPr>
          <w:p w14:paraId="60A7AD80"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1BB7E5B0"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78F350C6"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296EB2D8"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0E9117E4" w14:textId="77777777" w:rsidTr="00577C17">
        <w:tc>
          <w:tcPr>
            <w:tcW w:w="4248" w:type="dxa"/>
          </w:tcPr>
          <w:p w14:paraId="3BF0F300"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Q51: wounds.</w:t>
            </w:r>
          </w:p>
        </w:tc>
        <w:tc>
          <w:tcPr>
            <w:tcW w:w="997" w:type="dxa"/>
          </w:tcPr>
          <w:p w14:paraId="25A70904"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141192E8"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013D8775"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30823752"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1F7EDE83" w14:textId="77777777" w:rsidTr="00577C17">
        <w:tc>
          <w:tcPr>
            <w:tcW w:w="4248" w:type="dxa"/>
          </w:tcPr>
          <w:p w14:paraId="6F4E2F4C"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Q52: severe mental illness.</w:t>
            </w:r>
          </w:p>
        </w:tc>
        <w:tc>
          <w:tcPr>
            <w:tcW w:w="997" w:type="dxa"/>
          </w:tcPr>
          <w:p w14:paraId="25797846"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4007E8D3"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0A7BC6DD"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4988C874"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34EF707C" w14:textId="77777777" w:rsidTr="00577C17">
        <w:tc>
          <w:tcPr>
            <w:tcW w:w="4248" w:type="dxa"/>
          </w:tcPr>
          <w:p w14:paraId="612B0F4B" w14:textId="77777777" w:rsidR="002A651E" w:rsidRPr="00384ED1" w:rsidRDefault="002A651E" w:rsidP="0013292D">
            <w:pPr>
              <w:spacing w:line="276" w:lineRule="auto"/>
              <w:rPr>
                <w:rFonts w:ascii="Times New Roman" w:hAnsi="Times New Roman" w:cs="Times New Roman"/>
                <w:sz w:val="24"/>
                <w:szCs w:val="24"/>
                <w:u w:val="single"/>
                <w:lang w:val="en-GB"/>
              </w:rPr>
            </w:pPr>
            <w:r w:rsidRPr="00384ED1">
              <w:rPr>
                <w:rFonts w:ascii="Times New Roman" w:hAnsi="Times New Roman" w:cs="Times New Roman"/>
                <w:sz w:val="24"/>
                <w:szCs w:val="24"/>
                <w:u w:val="single"/>
                <w:lang w:val="en-GB"/>
              </w:rPr>
              <w:t xml:space="preserve">Q53: </w:t>
            </w:r>
            <w:r w:rsidRPr="00384ED1">
              <w:rPr>
                <w:rFonts w:ascii="Times New Roman" w:eastAsia="Calibri" w:hAnsi="Times New Roman" w:cs="Times New Roman"/>
                <w:sz w:val="24"/>
                <w:szCs w:val="24"/>
                <w:u w:val="single"/>
                <w:lang w:val="en-GB"/>
              </w:rPr>
              <w:t>swallowing disorders.</w:t>
            </w:r>
          </w:p>
        </w:tc>
        <w:tc>
          <w:tcPr>
            <w:tcW w:w="997" w:type="dxa"/>
          </w:tcPr>
          <w:p w14:paraId="4BF6A9EE"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50E1E8B3"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05A901AF"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3FB24435"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58960BC4" w14:textId="77777777" w:rsidTr="00577C17">
        <w:tc>
          <w:tcPr>
            <w:tcW w:w="4248" w:type="dxa"/>
          </w:tcPr>
          <w:p w14:paraId="60BB069C" w14:textId="77777777" w:rsidR="002A651E" w:rsidRPr="00384ED1" w:rsidRDefault="002A651E" w:rsidP="0013292D">
            <w:pPr>
              <w:spacing w:line="276" w:lineRule="auto"/>
              <w:rPr>
                <w:rFonts w:ascii="Times New Roman" w:hAnsi="Times New Roman" w:cs="Times New Roman"/>
                <w:sz w:val="24"/>
                <w:szCs w:val="24"/>
                <w:u w:val="single"/>
                <w:lang w:val="en-GB"/>
              </w:rPr>
            </w:pPr>
            <w:r w:rsidRPr="00384ED1">
              <w:rPr>
                <w:rFonts w:ascii="Times New Roman" w:hAnsi="Times New Roman" w:cs="Times New Roman"/>
                <w:sz w:val="24"/>
                <w:szCs w:val="24"/>
                <w:u w:val="single"/>
                <w:lang w:val="en-GB"/>
              </w:rPr>
              <w:t xml:space="preserve">Q54: </w:t>
            </w:r>
            <w:r w:rsidRPr="00384ED1">
              <w:rPr>
                <w:rFonts w:ascii="Times New Roman" w:eastAsia="Calibri" w:hAnsi="Times New Roman" w:cs="Times New Roman"/>
                <w:sz w:val="24"/>
                <w:szCs w:val="24"/>
                <w:u w:val="single"/>
                <w:lang w:val="en-GB"/>
              </w:rPr>
              <w:t>palliative phase.</w:t>
            </w:r>
          </w:p>
        </w:tc>
        <w:tc>
          <w:tcPr>
            <w:tcW w:w="997" w:type="dxa"/>
          </w:tcPr>
          <w:p w14:paraId="01F9660B"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57CC5F87"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5679AC57"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14D55E79"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384ED1" w14:paraId="131C47B5" w14:textId="77777777" w:rsidTr="00577C17">
        <w:tc>
          <w:tcPr>
            <w:tcW w:w="4248" w:type="dxa"/>
          </w:tcPr>
          <w:p w14:paraId="0F4E46CE" w14:textId="77777777" w:rsidR="002A651E" w:rsidRPr="00384ED1" w:rsidRDefault="002A651E" w:rsidP="0013292D">
            <w:pPr>
              <w:spacing w:line="276" w:lineRule="auto"/>
              <w:rPr>
                <w:rFonts w:ascii="Times New Roman" w:hAnsi="Times New Roman" w:cs="Times New Roman"/>
                <w:sz w:val="24"/>
                <w:szCs w:val="24"/>
                <w:u w:val="single"/>
                <w:lang w:val="en-GB"/>
              </w:rPr>
            </w:pPr>
            <w:r w:rsidRPr="00384ED1">
              <w:rPr>
                <w:rFonts w:ascii="Times New Roman" w:hAnsi="Times New Roman" w:cs="Times New Roman"/>
                <w:sz w:val="24"/>
                <w:szCs w:val="24"/>
                <w:u w:val="single"/>
                <w:lang w:val="en-GB"/>
              </w:rPr>
              <w:t xml:space="preserve">Q55: </w:t>
            </w:r>
            <w:r w:rsidRPr="00384ED1">
              <w:rPr>
                <w:rFonts w:ascii="Times New Roman" w:eastAsia="Calibri" w:hAnsi="Times New Roman" w:cs="Times New Roman"/>
                <w:sz w:val="24"/>
                <w:szCs w:val="24"/>
                <w:u w:val="single"/>
                <w:lang w:val="en-GB"/>
              </w:rPr>
              <w:t>Parkinson’s disease.</w:t>
            </w:r>
          </w:p>
        </w:tc>
        <w:tc>
          <w:tcPr>
            <w:tcW w:w="997" w:type="dxa"/>
          </w:tcPr>
          <w:p w14:paraId="48FF1631"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7D0328F8"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7D47A3C2"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40623872"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bl>
    <w:p w14:paraId="3EF79982" w14:textId="77777777" w:rsidR="002A651E" w:rsidRPr="00384ED1" w:rsidRDefault="002A651E" w:rsidP="008465DB">
      <w:pPr>
        <w:spacing w:line="276" w:lineRule="auto"/>
        <w:rPr>
          <w:rFonts w:ascii="Times New Roman" w:hAnsi="Times New Roman" w:cs="Times New Roman"/>
          <w:i/>
          <w:iCs/>
          <w:sz w:val="24"/>
          <w:szCs w:val="24"/>
          <w:lang w:val="en-GB"/>
        </w:rPr>
      </w:pPr>
    </w:p>
    <w:p w14:paraId="3BC8F741" w14:textId="77777777" w:rsidR="002A651E" w:rsidRPr="00384ED1" w:rsidRDefault="002A651E" w:rsidP="00CF7BF4">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[page 13]</w:t>
      </w:r>
      <w:r w:rsidRPr="00384ED1">
        <w:rPr>
          <w:rFonts w:ascii="Times New Roman" w:hAnsi="Times New Roman" w:cs="Times New Roman"/>
          <w:sz w:val="24"/>
          <w:szCs w:val="24"/>
          <w:lang w:val="en-GB"/>
        </w:rPr>
        <w:t xml:space="preserve"> What topics concerning motivating residents and communicating with residents would you like to learn more about? Please let us known here.</w:t>
      </w: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997"/>
        <w:gridCol w:w="1559"/>
        <w:gridCol w:w="1418"/>
        <w:gridCol w:w="850"/>
      </w:tblGrid>
      <w:tr w:rsidR="002A651E" w:rsidRPr="00384ED1" w14:paraId="05BBAEF7" w14:textId="77777777" w:rsidTr="399E355D">
        <w:tc>
          <w:tcPr>
            <w:tcW w:w="4248" w:type="dxa"/>
          </w:tcPr>
          <w:p w14:paraId="27C24917" w14:textId="77777777" w:rsidR="002A651E" w:rsidRPr="00384ED1" w:rsidRDefault="002A651E" w:rsidP="0013292D">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I would like to learn more about …</w:t>
            </w:r>
          </w:p>
        </w:tc>
        <w:tc>
          <w:tcPr>
            <w:tcW w:w="997" w:type="dxa"/>
          </w:tcPr>
          <w:p w14:paraId="637AADFA"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yes</w:t>
            </w:r>
          </w:p>
        </w:tc>
        <w:tc>
          <w:tcPr>
            <w:tcW w:w="1559" w:type="dxa"/>
          </w:tcPr>
          <w:p w14:paraId="7471399E"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no, I already have sufficient knowledge.</w:t>
            </w:r>
          </w:p>
        </w:tc>
        <w:tc>
          <w:tcPr>
            <w:tcW w:w="1418" w:type="dxa"/>
          </w:tcPr>
          <w:p w14:paraId="36BC4E85"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no, no interest.</w:t>
            </w:r>
          </w:p>
        </w:tc>
        <w:tc>
          <w:tcPr>
            <w:tcW w:w="850" w:type="dxa"/>
          </w:tcPr>
          <w:p w14:paraId="711D2259"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I don’t know.</w:t>
            </w:r>
          </w:p>
        </w:tc>
      </w:tr>
      <w:tr w:rsidR="002A651E" w:rsidRPr="00D1550A" w14:paraId="15DC5846" w14:textId="77777777" w:rsidTr="399E355D">
        <w:tc>
          <w:tcPr>
            <w:tcW w:w="4248" w:type="dxa"/>
          </w:tcPr>
          <w:p w14:paraId="0C33EC50" w14:textId="7AA67B84"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 xml:space="preserve">Q56: how I can investigate the reasons behind residents’ current </w:t>
            </w:r>
            <w:r w:rsidR="000A6E8C">
              <w:rPr>
                <w:rFonts w:ascii="Times New Roman" w:hAnsi="Times New Roman" w:cs="Times New Roman"/>
                <w:sz w:val="24"/>
                <w:szCs w:val="24"/>
                <w:lang w:val="en-GB"/>
              </w:rPr>
              <w:t xml:space="preserve">eating and drinking </w:t>
            </w:r>
            <w:r w:rsidRPr="00384ED1">
              <w:rPr>
                <w:rFonts w:ascii="Times New Roman" w:hAnsi="Times New Roman" w:cs="Times New Roman"/>
                <w:sz w:val="24"/>
                <w:szCs w:val="24"/>
                <w:lang w:val="en-GB"/>
              </w:rPr>
              <w:t>behaviour.</w:t>
            </w:r>
          </w:p>
        </w:tc>
        <w:tc>
          <w:tcPr>
            <w:tcW w:w="997" w:type="dxa"/>
          </w:tcPr>
          <w:p w14:paraId="3EFD5D7A"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18F7F5CD"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7B9D8333"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64BF318A"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0C4FAB5D" w14:textId="77777777" w:rsidTr="399E355D">
        <w:tc>
          <w:tcPr>
            <w:tcW w:w="4248" w:type="dxa"/>
          </w:tcPr>
          <w:p w14:paraId="41332070"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Q57: methods with which I can motivate residents to eat and drink healthier.</w:t>
            </w:r>
          </w:p>
        </w:tc>
        <w:tc>
          <w:tcPr>
            <w:tcW w:w="997" w:type="dxa"/>
          </w:tcPr>
          <w:p w14:paraId="61704C91"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2C363563"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36AAE138"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548EFB68"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456A23D0" w14:textId="77777777" w:rsidTr="399E355D">
        <w:tc>
          <w:tcPr>
            <w:tcW w:w="4248" w:type="dxa"/>
          </w:tcPr>
          <w:p w14:paraId="676DB572"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Q58: methods with which I can support residents in maintaining healthy eating and drinking.</w:t>
            </w:r>
          </w:p>
        </w:tc>
        <w:tc>
          <w:tcPr>
            <w:tcW w:w="997" w:type="dxa"/>
          </w:tcPr>
          <w:p w14:paraId="76D6CC20"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2961CF2D"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2855CC63"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7E8EC009"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5F9DF70B" w14:textId="77777777" w:rsidTr="399E355D">
        <w:tc>
          <w:tcPr>
            <w:tcW w:w="4248" w:type="dxa"/>
          </w:tcPr>
          <w:p w14:paraId="13ECB6DC"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Q59: dealing with residents’ autonomy appropriately when supporting healthy eating and drinking.</w:t>
            </w:r>
          </w:p>
        </w:tc>
        <w:tc>
          <w:tcPr>
            <w:tcW w:w="997" w:type="dxa"/>
          </w:tcPr>
          <w:p w14:paraId="7B2FD6A8"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754AE8D5"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55D332AE"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224C2E6E"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3BEB9439" w14:textId="77777777" w:rsidTr="399E355D">
        <w:tc>
          <w:tcPr>
            <w:tcW w:w="4248" w:type="dxa"/>
          </w:tcPr>
          <w:p w14:paraId="4A1B4CF8" w14:textId="77777777" w:rsidR="002A651E" w:rsidRPr="00384ED1" w:rsidRDefault="002A651E" w:rsidP="006B252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Q60: overcoming potential resistance from residents when supporting healthy eating and drinking.</w:t>
            </w:r>
          </w:p>
        </w:tc>
        <w:tc>
          <w:tcPr>
            <w:tcW w:w="997" w:type="dxa"/>
          </w:tcPr>
          <w:p w14:paraId="1464961F" w14:textId="77777777" w:rsidR="002A651E" w:rsidRPr="00384ED1" w:rsidRDefault="002A651E" w:rsidP="006B2527">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71DFD66F" w14:textId="77777777" w:rsidR="002A651E" w:rsidRPr="00384ED1" w:rsidRDefault="002A651E" w:rsidP="006B2527">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333262DA" w14:textId="77777777" w:rsidR="002A651E" w:rsidRPr="00384ED1" w:rsidRDefault="002A651E" w:rsidP="006B252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2F0708DB" w14:textId="77777777" w:rsidR="002A651E" w:rsidRPr="00384ED1" w:rsidRDefault="002A651E" w:rsidP="006B2527">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66239340" w14:textId="77777777" w:rsidTr="399E355D">
        <w:tc>
          <w:tcPr>
            <w:tcW w:w="4248" w:type="dxa"/>
          </w:tcPr>
          <w:p w14:paraId="57A2204E" w14:textId="77777777" w:rsidR="002A651E" w:rsidRPr="00384ED1" w:rsidRDefault="002A651E" w:rsidP="006B2527">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 xml:space="preserve">Q61: counselling residents with lower health literacy in supporting healthy eating and drinking. </w:t>
            </w:r>
          </w:p>
          <w:p w14:paraId="01BE22C3" w14:textId="77777777" w:rsidR="002A651E" w:rsidRPr="00384ED1" w:rsidRDefault="002A651E" w:rsidP="006B2527">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 xml:space="preserve">Residents with lower health literacy find it difficult to understand information about health or cannot read or write well. </w:t>
            </w:r>
          </w:p>
        </w:tc>
        <w:tc>
          <w:tcPr>
            <w:tcW w:w="997" w:type="dxa"/>
          </w:tcPr>
          <w:p w14:paraId="76483ED2" w14:textId="77777777" w:rsidR="002A651E" w:rsidRPr="00384ED1" w:rsidRDefault="002A651E" w:rsidP="006B2527">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4C9EF008" w14:textId="77777777" w:rsidR="002A651E" w:rsidRPr="00384ED1" w:rsidRDefault="002A651E" w:rsidP="006B2527">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086B497D" w14:textId="77777777" w:rsidR="002A651E" w:rsidRPr="00384ED1" w:rsidRDefault="002A651E" w:rsidP="006B2527">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16EEE713" w14:textId="77777777" w:rsidR="002A651E" w:rsidRPr="00384ED1" w:rsidRDefault="002A651E" w:rsidP="006B2527">
            <w:pPr>
              <w:pStyle w:val="Lijstalinea"/>
              <w:numPr>
                <w:ilvl w:val="0"/>
                <w:numId w:val="4"/>
              </w:numPr>
              <w:spacing w:line="276" w:lineRule="auto"/>
              <w:jc w:val="center"/>
              <w:rPr>
                <w:rFonts w:ascii="Times New Roman" w:hAnsi="Times New Roman" w:cs="Times New Roman"/>
                <w:sz w:val="36"/>
                <w:szCs w:val="36"/>
                <w:lang w:val="en-GB"/>
              </w:rPr>
            </w:pPr>
          </w:p>
        </w:tc>
      </w:tr>
    </w:tbl>
    <w:p w14:paraId="7DD4E5CC" w14:textId="77777777" w:rsidR="002A651E" w:rsidRPr="00384ED1" w:rsidRDefault="002A651E" w:rsidP="00BC5029">
      <w:pPr>
        <w:spacing w:line="276" w:lineRule="auto"/>
        <w:rPr>
          <w:rFonts w:ascii="Times New Roman" w:hAnsi="Times New Roman" w:cs="Times New Roman"/>
          <w:sz w:val="24"/>
          <w:szCs w:val="24"/>
          <w:lang w:val="en-GB"/>
        </w:rPr>
      </w:pPr>
    </w:p>
    <w:p w14:paraId="6B80C45C" w14:textId="77777777" w:rsidR="002A651E" w:rsidRPr="00384ED1" w:rsidRDefault="002A651E" w:rsidP="000A168B">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lastRenderedPageBreak/>
        <w:t xml:space="preserve">[page 14] </w:t>
      </w:r>
      <w:r w:rsidRPr="00384ED1">
        <w:rPr>
          <w:rFonts w:ascii="Times New Roman" w:hAnsi="Times New Roman" w:cs="Times New Roman"/>
          <w:sz w:val="24"/>
          <w:szCs w:val="24"/>
          <w:lang w:val="en-GB"/>
        </w:rPr>
        <w:t>What other topics related to healthy eating and drinking support would you like to learn more about? Please let us known here..</w:t>
      </w:r>
    </w:p>
    <w:tbl>
      <w:tblPr>
        <w:tblStyle w:val="Tabel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997"/>
        <w:gridCol w:w="1559"/>
        <w:gridCol w:w="1418"/>
        <w:gridCol w:w="850"/>
      </w:tblGrid>
      <w:tr w:rsidR="002A651E" w:rsidRPr="00384ED1" w14:paraId="0CD0B780" w14:textId="77777777" w:rsidTr="0013292D">
        <w:tc>
          <w:tcPr>
            <w:tcW w:w="4248" w:type="dxa"/>
          </w:tcPr>
          <w:p w14:paraId="45F9E400" w14:textId="77777777" w:rsidR="002A651E" w:rsidRPr="00384ED1" w:rsidRDefault="002A651E" w:rsidP="0013292D">
            <w:pP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I would like to learn more about …</w:t>
            </w:r>
          </w:p>
        </w:tc>
        <w:tc>
          <w:tcPr>
            <w:tcW w:w="997" w:type="dxa"/>
          </w:tcPr>
          <w:p w14:paraId="1EACA11B"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yes</w:t>
            </w:r>
          </w:p>
        </w:tc>
        <w:tc>
          <w:tcPr>
            <w:tcW w:w="1559" w:type="dxa"/>
          </w:tcPr>
          <w:p w14:paraId="5FAD38C3"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no, I already have sufficient knowledge.</w:t>
            </w:r>
          </w:p>
        </w:tc>
        <w:tc>
          <w:tcPr>
            <w:tcW w:w="1418" w:type="dxa"/>
          </w:tcPr>
          <w:p w14:paraId="13677446"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no, no interest.</w:t>
            </w:r>
          </w:p>
        </w:tc>
        <w:tc>
          <w:tcPr>
            <w:tcW w:w="850" w:type="dxa"/>
          </w:tcPr>
          <w:p w14:paraId="02E45655" w14:textId="77777777" w:rsidR="002A651E" w:rsidRPr="00384ED1" w:rsidRDefault="002A651E" w:rsidP="0013292D">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I don’t know.</w:t>
            </w:r>
          </w:p>
        </w:tc>
      </w:tr>
      <w:tr w:rsidR="002A651E" w:rsidRPr="00D1550A" w14:paraId="5BDA1F42" w14:textId="77777777" w:rsidTr="0013292D">
        <w:tc>
          <w:tcPr>
            <w:tcW w:w="4248" w:type="dxa"/>
          </w:tcPr>
          <w:p w14:paraId="3E1C5AF5"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Q62: involving residents’ social network (informal caregivers) in healthy eating and drinking support.</w:t>
            </w:r>
          </w:p>
        </w:tc>
        <w:tc>
          <w:tcPr>
            <w:tcW w:w="997" w:type="dxa"/>
          </w:tcPr>
          <w:p w14:paraId="60DA2EFA"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2D491067"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67070240"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12EE525B"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455BC300" w14:textId="77777777" w:rsidTr="0013292D">
        <w:tc>
          <w:tcPr>
            <w:tcW w:w="4248" w:type="dxa"/>
          </w:tcPr>
          <w:p w14:paraId="59EE1BA3"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 xml:space="preserve">Q63: interprofessional cooperation in healthy eating and drinking support among residents, referrals: when and to whom </w:t>
            </w:r>
            <w:r w:rsidRPr="00384ED1">
              <w:rPr>
                <w:rFonts w:ascii="Times New Roman" w:eastAsia="Calibri" w:hAnsi="Times New Roman" w:cs="Times New Roman"/>
                <w:spacing w:val="-5"/>
                <w:sz w:val="24"/>
                <w:szCs w:val="24"/>
                <w:lang w:val="en-GB"/>
              </w:rPr>
              <w:t>(for example, occupational therapist, dental hygienist, speech therapist, or dietitian.)</w:t>
            </w:r>
          </w:p>
        </w:tc>
        <w:tc>
          <w:tcPr>
            <w:tcW w:w="997" w:type="dxa"/>
          </w:tcPr>
          <w:p w14:paraId="1EA7354D"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0FB492D5"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1D71B046"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2D843E6E"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r w:rsidR="002A651E" w:rsidRPr="00D1550A" w14:paraId="04ACFC4A" w14:textId="77777777" w:rsidTr="0013292D">
        <w:tc>
          <w:tcPr>
            <w:tcW w:w="4248" w:type="dxa"/>
          </w:tcPr>
          <w:p w14:paraId="6C54A3F3" w14:textId="77777777" w:rsidR="002A651E" w:rsidRPr="00384ED1" w:rsidRDefault="002A651E" w:rsidP="0013292D">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Q64: media and hypes about healthy eating and drinking: discriminating between fact and fiction.</w:t>
            </w:r>
          </w:p>
        </w:tc>
        <w:tc>
          <w:tcPr>
            <w:tcW w:w="997" w:type="dxa"/>
          </w:tcPr>
          <w:p w14:paraId="06229006"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559" w:type="dxa"/>
          </w:tcPr>
          <w:p w14:paraId="76FBFBA3"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1418" w:type="dxa"/>
          </w:tcPr>
          <w:p w14:paraId="3BF184AA"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3B7B4FB1" w14:textId="77777777" w:rsidR="002A651E" w:rsidRPr="00384ED1" w:rsidRDefault="002A651E" w:rsidP="0013292D">
            <w:pPr>
              <w:pStyle w:val="Lijstalinea"/>
              <w:numPr>
                <w:ilvl w:val="0"/>
                <w:numId w:val="4"/>
              </w:numPr>
              <w:spacing w:line="276" w:lineRule="auto"/>
              <w:jc w:val="center"/>
              <w:rPr>
                <w:rFonts w:ascii="Times New Roman" w:hAnsi="Times New Roman" w:cs="Times New Roman"/>
                <w:sz w:val="36"/>
                <w:szCs w:val="36"/>
                <w:lang w:val="en-GB"/>
              </w:rPr>
            </w:pPr>
          </w:p>
        </w:tc>
      </w:tr>
    </w:tbl>
    <w:p w14:paraId="7B576531" w14:textId="77777777" w:rsidR="002A651E" w:rsidRPr="00384ED1" w:rsidRDefault="002A651E" w:rsidP="00BC5029">
      <w:pPr>
        <w:spacing w:line="276" w:lineRule="auto"/>
        <w:rPr>
          <w:rFonts w:ascii="Times New Roman" w:hAnsi="Times New Roman" w:cs="Times New Roman"/>
          <w:sz w:val="24"/>
          <w:szCs w:val="24"/>
          <w:lang w:val="en-GB"/>
        </w:rPr>
      </w:pPr>
    </w:p>
    <w:p w14:paraId="62D1FF7C" w14:textId="77777777" w:rsidR="002A651E" w:rsidRPr="00384ED1" w:rsidRDefault="002A651E" w:rsidP="00BC5029">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 xml:space="preserve">[page 15] </w:t>
      </w:r>
      <w:r w:rsidRPr="00384ED1">
        <w:rPr>
          <w:rFonts w:ascii="Times New Roman" w:hAnsi="Times New Roman" w:cs="Times New Roman"/>
          <w:sz w:val="24"/>
          <w:szCs w:val="24"/>
          <w:lang w:val="en-GB"/>
        </w:rPr>
        <w:t>You are almost at the end of the questionnaire.</w:t>
      </w:r>
    </w:p>
    <w:p w14:paraId="2D432D76" w14:textId="77777777" w:rsidR="002A651E" w:rsidRPr="00384ED1" w:rsidRDefault="002A651E" w:rsidP="00BC5029">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Q65: Would you like to learn more about other topics related to healthy eating and drinking support? Please, fill them in here. [open, not obligatory]</w:t>
      </w:r>
    </w:p>
    <w:p w14:paraId="0533D38C" w14:textId="77777777" w:rsidR="002A651E" w:rsidRPr="00384ED1" w:rsidRDefault="002A651E" w:rsidP="00BC5029">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Q66: Which behaviour change techniques are you familiar with? [open, not obligatory]</w:t>
      </w:r>
    </w:p>
    <w:p w14:paraId="304766DF" w14:textId="77777777" w:rsidR="002A651E" w:rsidRPr="00384ED1" w:rsidRDefault="002A651E" w:rsidP="00A40B73">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b/>
          <w:bCs/>
          <w:sz w:val="24"/>
          <w:szCs w:val="24"/>
          <w:lang w:val="en-GB"/>
        </w:rPr>
      </w:pPr>
      <w:r w:rsidRPr="00384ED1">
        <w:rPr>
          <w:rFonts w:ascii="Times New Roman" w:hAnsi="Times New Roman" w:cs="Times New Roman"/>
          <w:b/>
          <w:bCs/>
          <w:sz w:val="24"/>
          <w:szCs w:val="24"/>
          <w:lang w:val="en-GB"/>
        </w:rPr>
        <w:t>PART VI: Height and weight</w:t>
      </w:r>
    </w:p>
    <w:p w14:paraId="3E4237A7" w14:textId="77777777" w:rsidR="002A651E" w:rsidRPr="00384ED1" w:rsidRDefault="002A651E" w:rsidP="00A40B73">
      <w:pPr>
        <w:pBdr>
          <w:top w:val="single" w:sz="4" w:space="1" w:color="auto"/>
          <w:left w:val="single" w:sz="4" w:space="4" w:color="auto"/>
          <w:bottom w:val="single" w:sz="4" w:space="1" w:color="auto"/>
          <w:right w:val="single" w:sz="4" w:space="4" w:color="auto"/>
        </w:pBdr>
        <w:spacing w:line="276" w:lineRule="auto"/>
        <w:rPr>
          <w:rFonts w:ascii="Times New Roman" w:hAnsi="Times New Roman" w:cs="Times New Roman"/>
          <w:i/>
          <w:iCs/>
          <w:sz w:val="24"/>
          <w:szCs w:val="24"/>
          <w:lang w:val="en-GB"/>
        </w:rPr>
      </w:pPr>
      <w:r w:rsidRPr="00384ED1">
        <w:rPr>
          <w:rFonts w:ascii="Times New Roman" w:hAnsi="Times New Roman" w:cs="Times New Roman"/>
          <w:i/>
          <w:iCs/>
          <w:sz w:val="24"/>
          <w:szCs w:val="24"/>
          <w:lang w:val="en-GB"/>
        </w:rPr>
        <w:t xml:space="preserve">Note to the reader: These questions were included in this supplementary file to provide a complete overview of the questionnaire, although the questions were not necessary to answer the primary research question of this article. However, they remain an integral part of our broader research framework.  </w:t>
      </w:r>
    </w:p>
    <w:p w14:paraId="0D5DD5D1" w14:textId="77777777" w:rsidR="002A651E" w:rsidRPr="00384ED1" w:rsidRDefault="002A651E" w:rsidP="008266C2">
      <w:pPr>
        <w:widowControl w:val="0"/>
        <w:autoSpaceDE w:val="0"/>
        <w:autoSpaceDN w:val="0"/>
        <w:spacing w:before="56" w:after="0" w:line="240" w:lineRule="auto"/>
        <w:rPr>
          <w:rFonts w:ascii="Times New Roman" w:eastAsia="Calibri" w:hAnsi="Times New Roman" w:cs="Times New Roman"/>
          <w:sz w:val="24"/>
          <w:szCs w:val="24"/>
          <w:lang w:val="en-GB"/>
        </w:rPr>
      </w:pPr>
      <w:r w:rsidRPr="00384ED1">
        <w:rPr>
          <w:rFonts w:ascii="Times New Roman" w:eastAsia="Calibri" w:hAnsi="Times New Roman" w:cs="Times New Roman"/>
          <w:sz w:val="24"/>
          <w:szCs w:val="24"/>
          <w:lang w:val="en-GB"/>
        </w:rPr>
        <w:t xml:space="preserve">These are the final questions of this questionnaire. </w:t>
      </w:r>
      <w:r w:rsidRPr="00384ED1">
        <w:rPr>
          <w:rFonts w:ascii="Times New Roman" w:eastAsia="Calibri" w:hAnsi="Times New Roman" w:cs="Times New Roman"/>
          <w:sz w:val="24"/>
          <w:szCs w:val="24"/>
          <w:lang w:val="en-GB"/>
        </w:rPr>
        <w:br/>
        <w:t>Nurses indicate that their own body weight can play a role in whether they start conversations about diet. May we ask how you experience this? If you prefer not to answer these questions, you can easily leave the boxes blank and move to the last page.</w:t>
      </w:r>
      <w:r w:rsidRPr="00384ED1">
        <w:rPr>
          <w:rFonts w:ascii="Times New Roman" w:eastAsia="Calibri" w:hAnsi="Times New Roman" w:cs="Times New Roman"/>
          <w:sz w:val="24"/>
          <w:szCs w:val="24"/>
          <w:lang w:val="en-GB"/>
        </w:rPr>
        <w:br/>
      </w:r>
      <w:r w:rsidRPr="00384ED1">
        <w:rPr>
          <w:rFonts w:ascii="Times New Roman" w:eastAsia="Calibri" w:hAnsi="Times New Roman" w:cs="Times New Roman"/>
          <w:sz w:val="24"/>
          <w:szCs w:val="24"/>
          <w:lang w:val="en-GB"/>
        </w:rPr>
        <w:br/>
        <w:t>Q67: What is your length (in centimetre)? [open, not obligatory]</w:t>
      </w:r>
      <w:r w:rsidRPr="00384ED1">
        <w:rPr>
          <w:rFonts w:ascii="Times New Roman" w:eastAsia="Calibri" w:hAnsi="Times New Roman" w:cs="Times New Roman"/>
          <w:sz w:val="24"/>
          <w:szCs w:val="24"/>
          <w:lang w:val="en-GB"/>
        </w:rPr>
        <w:br/>
      </w:r>
      <w:r w:rsidRPr="00384ED1">
        <w:rPr>
          <w:rFonts w:ascii="Times New Roman" w:eastAsia="Calibri" w:hAnsi="Times New Roman" w:cs="Times New Roman"/>
          <w:sz w:val="24"/>
          <w:szCs w:val="24"/>
          <w:lang w:val="en-GB"/>
        </w:rPr>
        <w:br/>
        <w:t>Q68: What is your weight (in kilogram)? [open, not obligatory]</w:t>
      </w:r>
      <w:r w:rsidRPr="00384ED1">
        <w:rPr>
          <w:rFonts w:ascii="Times New Roman" w:eastAsia="Calibri" w:hAnsi="Times New Roman" w:cs="Times New Roman"/>
          <w:sz w:val="24"/>
          <w:szCs w:val="24"/>
          <w:lang w:val="en-GB"/>
        </w:rPr>
        <w:br/>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48"/>
        <w:gridCol w:w="1139"/>
        <w:gridCol w:w="992"/>
        <w:gridCol w:w="851"/>
        <w:gridCol w:w="850"/>
        <w:gridCol w:w="982"/>
      </w:tblGrid>
      <w:tr w:rsidR="002A651E" w:rsidRPr="00384ED1" w14:paraId="21FF60CF" w14:textId="77777777" w:rsidTr="00490E1E">
        <w:tc>
          <w:tcPr>
            <w:tcW w:w="4248" w:type="dxa"/>
          </w:tcPr>
          <w:p w14:paraId="63E065BA" w14:textId="77777777" w:rsidR="002A651E" w:rsidRPr="00384ED1" w:rsidRDefault="002A651E" w:rsidP="00490E1E">
            <w:pPr>
              <w:spacing w:line="276" w:lineRule="auto"/>
              <w:rPr>
                <w:rFonts w:ascii="Times New Roman" w:hAnsi="Times New Roman" w:cs="Times New Roman"/>
                <w:b/>
                <w:bCs/>
                <w:sz w:val="24"/>
                <w:szCs w:val="24"/>
                <w:lang w:val="en-GB"/>
              </w:rPr>
            </w:pPr>
            <w:r w:rsidRPr="00384ED1">
              <w:rPr>
                <w:rFonts w:ascii="Times New Roman" w:hAnsi="Times New Roman" w:cs="Times New Roman"/>
                <w:sz w:val="24"/>
                <w:szCs w:val="24"/>
                <w:lang w:val="en-GB"/>
              </w:rPr>
              <w:t>What role does your own body weight play in conversations about eating and drinking with residents? [not obligatory]</w:t>
            </w:r>
          </w:p>
        </w:tc>
        <w:tc>
          <w:tcPr>
            <w:tcW w:w="1139" w:type="dxa"/>
          </w:tcPr>
          <w:p w14:paraId="32AB7041" w14:textId="77777777" w:rsidR="002A651E" w:rsidRPr="00384ED1" w:rsidRDefault="002A651E" w:rsidP="00490E1E">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very difficult</w:t>
            </w:r>
          </w:p>
        </w:tc>
        <w:tc>
          <w:tcPr>
            <w:tcW w:w="992" w:type="dxa"/>
          </w:tcPr>
          <w:p w14:paraId="75FE45BA" w14:textId="77777777" w:rsidR="002A651E" w:rsidRPr="00384ED1" w:rsidRDefault="002A651E" w:rsidP="00490E1E">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difficult</w:t>
            </w:r>
          </w:p>
        </w:tc>
        <w:tc>
          <w:tcPr>
            <w:tcW w:w="851" w:type="dxa"/>
          </w:tcPr>
          <w:p w14:paraId="36C5E1CA" w14:textId="77777777" w:rsidR="002A651E" w:rsidRPr="00384ED1" w:rsidRDefault="002A651E" w:rsidP="00490E1E">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neutral</w:t>
            </w:r>
          </w:p>
        </w:tc>
        <w:tc>
          <w:tcPr>
            <w:tcW w:w="850" w:type="dxa"/>
          </w:tcPr>
          <w:p w14:paraId="6073C78A" w14:textId="77777777" w:rsidR="002A651E" w:rsidRPr="00384ED1" w:rsidRDefault="002A651E" w:rsidP="00490E1E">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easy</w:t>
            </w:r>
          </w:p>
        </w:tc>
        <w:tc>
          <w:tcPr>
            <w:tcW w:w="982" w:type="dxa"/>
          </w:tcPr>
          <w:p w14:paraId="54BAEC12" w14:textId="77777777" w:rsidR="002A651E" w:rsidRPr="00384ED1" w:rsidRDefault="002A651E" w:rsidP="00490E1E">
            <w:pPr>
              <w:spacing w:line="276" w:lineRule="auto"/>
              <w:jc w:val="center"/>
              <w:rPr>
                <w:rFonts w:ascii="Times New Roman" w:hAnsi="Times New Roman" w:cs="Times New Roman"/>
                <w:sz w:val="20"/>
                <w:szCs w:val="20"/>
                <w:lang w:val="en-GB"/>
              </w:rPr>
            </w:pPr>
            <w:r w:rsidRPr="00384ED1">
              <w:rPr>
                <w:rFonts w:ascii="Times New Roman" w:hAnsi="Times New Roman" w:cs="Times New Roman"/>
                <w:sz w:val="20"/>
                <w:szCs w:val="20"/>
                <w:lang w:val="en-GB"/>
              </w:rPr>
              <w:t>very easy</w:t>
            </w:r>
          </w:p>
        </w:tc>
      </w:tr>
      <w:tr w:rsidR="002A651E" w:rsidRPr="00D1550A" w14:paraId="3AAD414C" w14:textId="77777777" w:rsidTr="00490E1E">
        <w:tc>
          <w:tcPr>
            <w:tcW w:w="4248" w:type="dxa"/>
          </w:tcPr>
          <w:p w14:paraId="5D3198C0" w14:textId="77777777" w:rsidR="002A651E" w:rsidRPr="00384ED1" w:rsidRDefault="002A651E" w:rsidP="00490E1E">
            <w:pPr>
              <w:spacing w:line="276" w:lineRule="auto"/>
              <w:rPr>
                <w:rFonts w:ascii="Times New Roman" w:hAnsi="Times New Roman" w:cs="Times New Roman"/>
                <w:sz w:val="24"/>
                <w:szCs w:val="24"/>
                <w:lang w:val="en-GB"/>
              </w:rPr>
            </w:pPr>
            <w:r w:rsidRPr="00384ED1">
              <w:rPr>
                <w:rFonts w:ascii="Times New Roman" w:hAnsi="Times New Roman" w:cs="Times New Roman"/>
                <w:sz w:val="24"/>
                <w:szCs w:val="24"/>
                <w:lang w:val="en-GB"/>
              </w:rPr>
              <w:t xml:space="preserve">Q69: My bodyweight makes a conversation about eating and drinking… </w:t>
            </w:r>
          </w:p>
        </w:tc>
        <w:tc>
          <w:tcPr>
            <w:tcW w:w="1139" w:type="dxa"/>
          </w:tcPr>
          <w:p w14:paraId="52BDD664" w14:textId="77777777" w:rsidR="002A651E" w:rsidRPr="00384ED1" w:rsidRDefault="002A651E" w:rsidP="00490E1E">
            <w:pPr>
              <w:pStyle w:val="Lijstalinea"/>
              <w:numPr>
                <w:ilvl w:val="0"/>
                <w:numId w:val="4"/>
              </w:numPr>
              <w:spacing w:line="276" w:lineRule="auto"/>
              <w:jc w:val="center"/>
              <w:rPr>
                <w:rFonts w:ascii="Times New Roman" w:hAnsi="Times New Roman" w:cs="Times New Roman"/>
                <w:sz w:val="36"/>
                <w:szCs w:val="36"/>
                <w:lang w:val="en-GB"/>
              </w:rPr>
            </w:pPr>
          </w:p>
        </w:tc>
        <w:tc>
          <w:tcPr>
            <w:tcW w:w="992" w:type="dxa"/>
          </w:tcPr>
          <w:p w14:paraId="57D68F98" w14:textId="77777777" w:rsidR="002A651E" w:rsidRPr="00384ED1" w:rsidRDefault="002A651E" w:rsidP="00490E1E">
            <w:pPr>
              <w:pStyle w:val="Lijstalinea"/>
              <w:numPr>
                <w:ilvl w:val="0"/>
                <w:numId w:val="4"/>
              </w:numPr>
              <w:spacing w:line="276" w:lineRule="auto"/>
              <w:jc w:val="center"/>
              <w:rPr>
                <w:rFonts w:ascii="Times New Roman" w:hAnsi="Times New Roman" w:cs="Times New Roman"/>
                <w:sz w:val="36"/>
                <w:szCs w:val="36"/>
                <w:lang w:val="en-GB"/>
              </w:rPr>
            </w:pPr>
          </w:p>
        </w:tc>
        <w:tc>
          <w:tcPr>
            <w:tcW w:w="851" w:type="dxa"/>
          </w:tcPr>
          <w:p w14:paraId="5D4FAF2E" w14:textId="77777777" w:rsidR="002A651E" w:rsidRPr="00384ED1" w:rsidRDefault="002A651E" w:rsidP="00490E1E">
            <w:pPr>
              <w:pStyle w:val="Lijstalinea"/>
              <w:numPr>
                <w:ilvl w:val="0"/>
                <w:numId w:val="4"/>
              </w:numPr>
              <w:spacing w:line="276" w:lineRule="auto"/>
              <w:jc w:val="center"/>
              <w:rPr>
                <w:rFonts w:ascii="Times New Roman" w:hAnsi="Times New Roman" w:cs="Times New Roman"/>
                <w:sz w:val="36"/>
                <w:szCs w:val="36"/>
                <w:lang w:val="en-GB"/>
              </w:rPr>
            </w:pPr>
          </w:p>
        </w:tc>
        <w:tc>
          <w:tcPr>
            <w:tcW w:w="850" w:type="dxa"/>
          </w:tcPr>
          <w:p w14:paraId="5500664E" w14:textId="77777777" w:rsidR="002A651E" w:rsidRPr="00384ED1" w:rsidRDefault="002A651E" w:rsidP="00490E1E">
            <w:pPr>
              <w:pStyle w:val="Lijstalinea"/>
              <w:numPr>
                <w:ilvl w:val="0"/>
                <w:numId w:val="4"/>
              </w:numPr>
              <w:spacing w:line="276" w:lineRule="auto"/>
              <w:jc w:val="center"/>
              <w:rPr>
                <w:rFonts w:ascii="Times New Roman" w:hAnsi="Times New Roman" w:cs="Times New Roman"/>
                <w:sz w:val="36"/>
                <w:szCs w:val="36"/>
                <w:lang w:val="en-GB"/>
              </w:rPr>
            </w:pPr>
          </w:p>
        </w:tc>
        <w:tc>
          <w:tcPr>
            <w:tcW w:w="982" w:type="dxa"/>
          </w:tcPr>
          <w:p w14:paraId="0B619C13" w14:textId="77777777" w:rsidR="002A651E" w:rsidRPr="00384ED1" w:rsidRDefault="002A651E" w:rsidP="00490E1E">
            <w:pPr>
              <w:pStyle w:val="Lijstalinea"/>
              <w:numPr>
                <w:ilvl w:val="0"/>
                <w:numId w:val="4"/>
              </w:numPr>
              <w:spacing w:line="276" w:lineRule="auto"/>
              <w:jc w:val="center"/>
              <w:rPr>
                <w:rFonts w:ascii="Times New Roman" w:hAnsi="Times New Roman" w:cs="Times New Roman"/>
                <w:sz w:val="36"/>
                <w:szCs w:val="36"/>
                <w:lang w:val="en-GB"/>
              </w:rPr>
            </w:pPr>
          </w:p>
        </w:tc>
      </w:tr>
    </w:tbl>
    <w:p w14:paraId="23AEC386" w14:textId="77777777" w:rsidR="002A651E" w:rsidRPr="00384ED1" w:rsidRDefault="002A651E" w:rsidP="00BC5029">
      <w:pPr>
        <w:spacing w:line="276" w:lineRule="auto"/>
        <w:rPr>
          <w:rFonts w:ascii="Times New Roman" w:hAnsi="Times New Roman" w:cs="Times New Roman"/>
          <w:i/>
          <w:iCs/>
          <w:sz w:val="24"/>
          <w:szCs w:val="24"/>
          <w:lang w:val="en-GB"/>
        </w:rPr>
      </w:pPr>
    </w:p>
    <w:p w14:paraId="028FA707" w14:textId="77777777" w:rsidR="002A651E" w:rsidRPr="00384ED1" w:rsidRDefault="002A651E" w:rsidP="00BC5029">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 xml:space="preserve">[page 16] </w:t>
      </w:r>
      <w:r w:rsidRPr="00384ED1">
        <w:rPr>
          <w:rFonts w:ascii="Times New Roman" w:hAnsi="Times New Roman" w:cs="Times New Roman"/>
          <w:sz w:val="24"/>
          <w:szCs w:val="24"/>
          <w:lang w:val="en-GB"/>
        </w:rPr>
        <w:t>Q70: We realize that many factors affect healthy eating and drinking support among residents. These are, of course, not only relate to you, but include also factors related to time, money, the organization you are employed by, the patient group you care for, and your colleagues. Would you like to add anything about this, or do you have any other comments or questions about the questionnaire? You can fill them in here. [open, not obligatory]</w:t>
      </w:r>
    </w:p>
    <w:p w14:paraId="5C07659F" w14:textId="77777777" w:rsidR="002A651E" w:rsidRPr="00384ED1" w:rsidRDefault="002A651E" w:rsidP="00BC5029">
      <w:pPr>
        <w:spacing w:line="276" w:lineRule="auto"/>
        <w:rPr>
          <w:rFonts w:ascii="Times New Roman" w:hAnsi="Times New Roman" w:cs="Times New Roman"/>
          <w:sz w:val="24"/>
          <w:szCs w:val="24"/>
          <w:lang w:val="en-GB"/>
        </w:rPr>
      </w:pPr>
      <w:r w:rsidRPr="00384ED1">
        <w:rPr>
          <w:rFonts w:ascii="Times New Roman" w:hAnsi="Times New Roman" w:cs="Times New Roman"/>
          <w:i/>
          <w:iCs/>
          <w:sz w:val="24"/>
          <w:szCs w:val="24"/>
          <w:lang w:val="en-GB"/>
        </w:rPr>
        <w:t xml:space="preserve">[page 17] </w:t>
      </w:r>
      <w:r w:rsidRPr="00384ED1">
        <w:rPr>
          <w:rFonts w:ascii="Times New Roman" w:hAnsi="Times New Roman" w:cs="Times New Roman"/>
          <w:sz w:val="24"/>
          <w:szCs w:val="24"/>
          <w:lang w:val="en-GB"/>
        </w:rPr>
        <w:t xml:space="preserve">Thank you for your participation. </w:t>
      </w:r>
    </w:p>
    <w:p w14:paraId="22D279CE" w14:textId="77777777" w:rsidR="002A651E" w:rsidRPr="00384ED1" w:rsidRDefault="002A651E" w:rsidP="00F53BB9">
      <w:pPr>
        <w:rPr>
          <w:rFonts w:ascii="Times New Roman" w:hAnsi="Times New Roman" w:cs="Times New Roman"/>
          <w:sz w:val="24"/>
          <w:szCs w:val="24"/>
          <w:lang w:val="en-GB"/>
        </w:rPr>
      </w:pPr>
    </w:p>
    <w:p w14:paraId="7F9793AC" w14:textId="77777777" w:rsidR="002A651E" w:rsidRPr="00384ED1" w:rsidRDefault="002A651E" w:rsidP="00BC5029">
      <w:pPr>
        <w:spacing w:line="276" w:lineRule="auto"/>
        <w:rPr>
          <w:rFonts w:ascii="Times New Roman" w:hAnsi="Times New Roman" w:cs="Times New Roman"/>
          <w:b/>
          <w:bCs/>
          <w:sz w:val="24"/>
          <w:szCs w:val="24"/>
          <w:lang w:val="en-GB"/>
        </w:rPr>
      </w:pPr>
    </w:p>
    <w:sectPr w:rsidR="002A651E" w:rsidRPr="00384ED1">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8BFD2" w14:textId="77777777" w:rsidR="00764055" w:rsidRDefault="00764055" w:rsidP="00F5078A">
      <w:pPr>
        <w:spacing w:after="0" w:line="240" w:lineRule="auto"/>
      </w:pPr>
      <w:r>
        <w:separator/>
      </w:r>
    </w:p>
  </w:endnote>
  <w:endnote w:type="continuationSeparator" w:id="0">
    <w:p w14:paraId="7CC6E869" w14:textId="77777777" w:rsidR="00764055" w:rsidRDefault="00764055" w:rsidP="00F507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6341159"/>
      <w:docPartObj>
        <w:docPartGallery w:val="Page Numbers (Bottom of Page)"/>
        <w:docPartUnique/>
      </w:docPartObj>
    </w:sdtPr>
    <w:sdtContent>
      <w:p w14:paraId="74B42CDB" w14:textId="1A5A398D" w:rsidR="00CB54C3" w:rsidRDefault="00CB54C3">
        <w:pPr>
          <w:pStyle w:val="Voettekst"/>
          <w:jc w:val="right"/>
        </w:pPr>
        <w:r>
          <w:fldChar w:fldCharType="begin"/>
        </w:r>
        <w:r>
          <w:instrText>PAGE   \* MERGEFORMAT</w:instrText>
        </w:r>
        <w:r>
          <w:fldChar w:fldCharType="separate"/>
        </w:r>
        <w:r>
          <w:t>2</w:t>
        </w:r>
        <w:r>
          <w:fldChar w:fldCharType="end"/>
        </w:r>
      </w:p>
    </w:sdtContent>
  </w:sdt>
  <w:p w14:paraId="66E43456" w14:textId="5AEE508C" w:rsidR="00CB54C3" w:rsidRPr="00E766D0" w:rsidRDefault="00CB54C3" w:rsidP="00CB54C3">
    <w:pPr>
      <w:widowControl w:val="0"/>
      <w:autoSpaceDE w:val="0"/>
      <w:autoSpaceDN w:val="0"/>
      <w:adjustRightInd w:val="0"/>
      <w:spacing w:line="240" w:lineRule="auto"/>
      <w:ind w:left="480" w:hanging="480"/>
      <w:rPr>
        <w:rFonts w:ascii="Times New Roman" w:hAnsi="Times New Roman" w:cs="Times New Roman"/>
        <w:noProof/>
        <w:kern w:val="0"/>
        <w:sz w:val="24"/>
      </w:rPr>
    </w:pPr>
  </w:p>
  <w:p w14:paraId="1405D8E5" w14:textId="5EACA11E" w:rsidR="00F5078A" w:rsidRDefault="00F5078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CBAF53" w14:textId="77777777" w:rsidR="00764055" w:rsidRDefault="00764055" w:rsidP="00F5078A">
      <w:pPr>
        <w:spacing w:after="0" w:line="240" w:lineRule="auto"/>
      </w:pPr>
      <w:r>
        <w:separator/>
      </w:r>
    </w:p>
  </w:footnote>
  <w:footnote w:type="continuationSeparator" w:id="0">
    <w:p w14:paraId="2968E1A9" w14:textId="77777777" w:rsidR="00764055" w:rsidRDefault="00764055" w:rsidP="00F507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8A547" w14:textId="4B770634" w:rsidR="00F5078A" w:rsidRPr="00196F7A" w:rsidRDefault="00695225" w:rsidP="00B0278C">
    <w:pPr>
      <w:spacing w:line="480" w:lineRule="auto"/>
      <w:jc w:val="both"/>
      <w:rPr>
        <w:rFonts w:ascii="Times New Roman" w:hAnsi="Times New Roman" w:cs="Times New Roman"/>
        <w:b/>
        <w:bCs/>
        <w:sz w:val="24"/>
        <w:szCs w:val="24"/>
      </w:rPr>
    </w:pPr>
    <w:r>
      <w:rPr>
        <w:rFonts w:ascii="Times New Roman" w:hAnsi="Times New Roman" w:cs="Times New Roman"/>
        <w:sz w:val="24"/>
        <w:szCs w:val="24"/>
      </w:rPr>
      <w:t>D</w:t>
    </w:r>
    <w:r w:rsidR="00B0278C" w:rsidRPr="00196F7A">
      <w:rPr>
        <w:rFonts w:ascii="Times New Roman" w:hAnsi="Times New Roman" w:cs="Times New Roman"/>
        <w:sz w:val="24"/>
        <w:szCs w:val="24"/>
      </w:rPr>
      <w:t>ietary support in nursing homes</w:t>
    </w:r>
    <w:r w:rsidR="00D37121" w:rsidRPr="00196F7A">
      <w:rPr>
        <w:rFonts w:ascii="Times New Roman" w:hAnsi="Times New Roman" w:cs="Times New Roman"/>
      </w:rPr>
      <w:tab/>
    </w:r>
    <w:r w:rsidR="00D37121" w:rsidRPr="00196F7A">
      <w:rPr>
        <w:rFonts w:ascii="Times New Roman" w:hAnsi="Times New Roman" w:cs="Times New Roman"/>
      </w:rPr>
      <w:tab/>
    </w:r>
    <w:r w:rsidR="00B0278C" w:rsidRPr="00196F7A">
      <w:rPr>
        <w:rFonts w:ascii="Times New Roman" w:hAnsi="Times New Roman" w:cs="Times New Roman"/>
      </w:rPr>
      <w:t xml:space="preserve">                </w:t>
    </w:r>
    <w:r w:rsidR="00CB6D2B" w:rsidRPr="00B0278C">
      <w:rPr>
        <w:rFonts w:ascii="Times New Roman" w:hAnsi="Times New Roman" w:cs="Times New Roman"/>
      </w:rPr>
      <w:t>Groene</w:t>
    </w:r>
    <w:r w:rsidR="004233EF" w:rsidRPr="00B0278C">
      <w:rPr>
        <w:rFonts w:ascii="Times New Roman" w:hAnsi="Times New Roman" w:cs="Times New Roman"/>
      </w:rPr>
      <w:t>n</w:t>
    </w:r>
    <w:r w:rsidR="00CB6D2B" w:rsidRPr="00B0278C">
      <w:rPr>
        <w:rFonts w:ascii="Times New Roman" w:hAnsi="Times New Roman" w:cs="Times New Roman"/>
      </w:rPr>
      <w:t xml:space="preserve">dijk-van Woudenbergh </w:t>
    </w:r>
    <w:r w:rsidR="00D37121" w:rsidRPr="00B0278C">
      <w:rPr>
        <w:rFonts w:ascii="Times New Roman" w:hAnsi="Times New Roman" w:cs="Times New Roman"/>
      </w:rPr>
      <w:t>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714D8"/>
    <w:multiLevelType w:val="hybridMultilevel"/>
    <w:tmpl w:val="C8028336"/>
    <w:lvl w:ilvl="0" w:tplc="3A8A4C54">
      <w:numFmt w:val="bullet"/>
      <w:lvlText w:val=""/>
      <w:lvlJc w:val="left"/>
      <w:pPr>
        <w:ind w:left="829" w:hanging="361"/>
      </w:pPr>
      <w:rPr>
        <w:rFonts w:ascii="Symbol" w:eastAsia="Symbol" w:hAnsi="Symbol" w:cs="Symbol" w:hint="default"/>
        <w:b w:val="0"/>
        <w:bCs w:val="0"/>
        <w:i w:val="0"/>
        <w:iCs w:val="0"/>
        <w:w w:val="100"/>
        <w:sz w:val="22"/>
        <w:szCs w:val="22"/>
        <w:lang w:val="nl-NL" w:eastAsia="en-US" w:bidi="ar-SA"/>
      </w:rPr>
    </w:lvl>
    <w:lvl w:ilvl="1" w:tplc="84D09990">
      <w:numFmt w:val="bullet"/>
      <w:lvlText w:val="•"/>
      <w:lvlJc w:val="left"/>
      <w:pPr>
        <w:ind w:left="1134" w:hanging="361"/>
      </w:pPr>
      <w:rPr>
        <w:rFonts w:hint="default"/>
        <w:lang w:val="nl-NL" w:eastAsia="en-US" w:bidi="ar-SA"/>
      </w:rPr>
    </w:lvl>
    <w:lvl w:ilvl="2" w:tplc="D00C0B94">
      <w:numFmt w:val="bullet"/>
      <w:lvlText w:val="•"/>
      <w:lvlJc w:val="left"/>
      <w:pPr>
        <w:ind w:left="1448" w:hanging="361"/>
      </w:pPr>
      <w:rPr>
        <w:rFonts w:hint="default"/>
        <w:lang w:val="nl-NL" w:eastAsia="en-US" w:bidi="ar-SA"/>
      </w:rPr>
    </w:lvl>
    <w:lvl w:ilvl="3" w:tplc="8672262C">
      <w:numFmt w:val="bullet"/>
      <w:lvlText w:val="•"/>
      <w:lvlJc w:val="left"/>
      <w:pPr>
        <w:ind w:left="1762" w:hanging="361"/>
      </w:pPr>
      <w:rPr>
        <w:rFonts w:hint="default"/>
        <w:lang w:val="nl-NL" w:eastAsia="en-US" w:bidi="ar-SA"/>
      </w:rPr>
    </w:lvl>
    <w:lvl w:ilvl="4" w:tplc="BCBAE52E">
      <w:numFmt w:val="bullet"/>
      <w:lvlText w:val="•"/>
      <w:lvlJc w:val="left"/>
      <w:pPr>
        <w:ind w:left="2076" w:hanging="361"/>
      </w:pPr>
      <w:rPr>
        <w:rFonts w:hint="default"/>
        <w:lang w:val="nl-NL" w:eastAsia="en-US" w:bidi="ar-SA"/>
      </w:rPr>
    </w:lvl>
    <w:lvl w:ilvl="5" w:tplc="A790D4E6">
      <w:numFmt w:val="bullet"/>
      <w:lvlText w:val="•"/>
      <w:lvlJc w:val="left"/>
      <w:pPr>
        <w:ind w:left="2390" w:hanging="361"/>
      </w:pPr>
      <w:rPr>
        <w:rFonts w:hint="default"/>
        <w:lang w:val="nl-NL" w:eastAsia="en-US" w:bidi="ar-SA"/>
      </w:rPr>
    </w:lvl>
    <w:lvl w:ilvl="6" w:tplc="F4DE6A66">
      <w:numFmt w:val="bullet"/>
      <w:lvlText w:val="•"/>
      <w:lvlJc w:val="left"/>
      <w:pPr>
        <w:ind w:left="2704" w:hanging="361"/>
      </w:pPr>
      <w:rPr>
        <w:rFonts w:hint="default"/>
        <w:lang w:val="nl-NL" w:eastAsia="en-US" w:bidi="ar-SA"/>
      </w:rPr>
    </w:lvl>
    <w:lvl w:ilvl="7" w:tplc="3E665F20">
      <w:numFmt w:val="bullet"/>
      <w:lvlText w:val="•"/>
      <w:lvlJc w:val="left"/>
      <w:pPr>
        <w:ind w:left="3018" w:hanging="361"/>
      </w:pPr>
      <w:rPr>
        <w:rFonts w:hint="default"/>
        <w:lang w:val="nl-NL" w:eastAsia="en-US" w:bidi="ar-SA"/>
      </w:rPr>
    </w:lvl>
    <w:lvl w:ilvl="8" w:tplc="BF26C688">
      <w:numFmt w:val="bullet"/>
      <w:lvlText w:val="•"/>
      <w:lvlJc w:val="left"/>
      <w:pPr>
        <w:ind w:left="3332" w:hanging="361"/>
      </w:pPr>
      <w:rPr>
        <w:rFonts w:hint="default"/>
        <w:lang w:val="nl-NL" w:eastAsia="en-US" w:bidi="ar-SA"/>
      </w:rPr>
    </w:lvl>
  </w:abstractNum>
  <w:abstractNum w:abstractNumId="1" w15:restartNumberingAfterBreak="0">
    <w:nsid w:val="0ECD7A1F"/>
    <w:multiLevelType w:val="hybridMultilevel"/>
    <w:tmpl w:val="8424FF2E"/>
    <w:lvl w:ilvl="0" w:tplc="2D046182">
      <w:numFmt w:val="bullet"/>
      <w:lvlText w:val=""/>
      <w:lvlJc w:val="left"/>
      <w:pPr>
        <w:ind w:left="829" w:hanging="361"/>
      </w:pPr>
      <w:rPr>
        <w:rFonts w:ascii="Symbol" w:eastAsia="Symbol" w:hAnsi="Symbol" w:cs="Symbol" w:hint="default"/>
        <w:b w:val="0"/>
        <w:bCs w:val="0"/>
        <w:i w:val="0"/>
        <w:iCs w:val="0"/>
        <w:w w:val="100"/>
        <w:sz w:val="22"/>
        <w:szCs w:val="22"/>
        <w:lang w:val="nl-NL" w:eastAsia="en-US" w:bidi="ar-SA"/>
      </w:rPr>
    </w:lvl>
    <w:lvl w:ilvl="1" w:tplc="1F6AA888">
      <w:numFmt w:val="bullet"/>
      <w:lvlText w:val="•"/>
      <w:lvlJc w:val="left"/>
      <w:pPr>
        <w:ind w:left="1134" w:hanging="361"/>
      </w:pPr>
      <w:rPr>
        <w:rFonts w:hint="default"/>
        <w:lang w:val="nl-NL" w:eastAsia="en-US" w:bidi="ar-SA"/>
      </w:rPr>
    </w:lvl>
    <w:lvl w:ilvl="2" w:tplc="F244B876">
      <w:numFmt w:val="bullet"/>
      <w:lvlText w:val="•"/>
      <w:lvlJc w:val="left"/>
      <w:pPr>
        <w:ind w:left="1448" w:hanging="361"/>
      </w:pPr>
      <w:rPr>
        <w:rFonts w:hint="default"/>
        <w:lang w:val="nl-NL" w:eastAsia="en-US" w:bidi="ar-SA"/>
      </w:rPr>
    </w:lvl>
    <w:lvl w:ilvl="3" w:tplc="18141826">
      <w:numFmt w:val="bullet"/>
      <w:lvlText w:val="•"/>
      <w:lvlJc w:val="left"/>
      <w:pPr>
        <w:ind w:left="1762" w:hanging="361"/>
      </w:pPr>
      <w:rPr>
        <w:rFonts w:hint="default"/>
        <w:lang w:val="nl-NL" w:eastAsia="en-US" w:bidi="ar-SA"/>
      </w:rPr>
    </w:lvl>
    <w:lvl w:ilvl="4" w:tplc="F3C0CD0A">
      <w:numFmt w:val="bullet"/>
      <w:lvlText w:val="•"/>
      <w:lvlJc w:val="left"/>
      <w:pPr>
        <w:ind w:left="2076" w:hanging="361"/>
      </w:pPr>
      <w:rPr>
        <w:rFonts w:hint="default"/>
        <w:lang w:val="nl-NL" w:eastAsia="en-US" w:bidi="ar-SA"/>
      </w:rPr>
    </w:lvl>
    <w:lvl w:ilvl="5" w:tplc="71AA0F7C">
      <w:numFmt w:val="bullet"/>
      <w:lvlText w:val="•"/>
      <w:lvlJc w:val="left"/>
      <w:pPr>
        <w:ind w:left="2390" w:hanging="361"/>
      </w:pPr>
      <w:rPr>
        <w:rFonts w:hint="default"/>
        <w:lang w:val="nl-NL" w:eastAsia="en-US" w:bidi="ar-SA"/>
      </w:rPr>
    </w:lvl>
    <w:lvl w:ilvl="6" w:tplc="70303CCC">
      <w:numFmt w:val="bullet"/>
      <w:lvlText w:val="•"/>
      <w:lvlJc w:val="left"/>
      <w:pPr>
        <w:ind w:left="2704" w:hanging="361"/>
      </w:pPr>
      <w:rPr>
        <w:rFonts w:hint="default"/>
        <w:lang w:val="nl-NL" w:eastAsia="en-US" w:bidi="ar-SA"/>
      </w:rPr>
    </w:lvl>
    <w:lvl w:ilvl="7" w:tplc="E2D0EABC">
      <w:numFmt w:val="bullet"/>
      <w:lvlText w:val="•"/>
      <w:lvlJc w:val="left"/>
      <w:pPr>
        <w:ind w:left="3018" w:hanging="361"/>
      </w:pPr>
      <w:rPr>
        <w:rFonts w:hint="default"/>
        <w:lang w:val="nl-NL" w:eastAsia="en-US" w:bidi="ar-SA"/>
      </w:rPr>
    </w:lvl>
    <w:lvl w:ilvl="8" w:tplc="F4423334">
      <w:numFmt w:val="bullet"/>
      <w:lvlText w:val="•"/>
      <w:lvlJc w:val="left"/>
      <w:pPr>
        <w:ind w:left="3332" w:hanging="361"/>
      </w:pPr>
      <w:rPr>
        <w:rFonts w:hint="default"/>
        <w:lang w:val="nl-NL" w:eastAsia="en-US" w:bidi="ar-SA"/>
      </w:rPr>
    </w:lvl>
  </w:abstractNum>
  <w:abstractNum w:abstractNumId="2" w15:restartNumberingAfterBreak="0">
    <w:nsid w:val="173C7B8D"/>
    <w:multiLevelType w:val="hybridMultilevel"/>
    <w:tmpl w:val="25E65B42"/>
    <w:lvl w:ilvl="0" w:tplc="7ACED85E">
      <w:numFmt w:val="bullet"/>
      <w:lvlText w:val=""/>
      <w:lvlJc w:val="left"/>
      <w:pPr>
        <w:ind w:left="829" w:hanging="360"/>
      </w:pPr>
      <w:rPr>
        <w:rFonts w:ascii="Symbol" w:eastAsia="Symbol" w:hAnsi="Symbol" w:cs="Symbol" w:hint="default"/>
        <w:b w:val="0"/>
        <w:bCs w:val="0"/>
        <w:i w:val="0"/>
        <w:iCs w:val="0"/>
        <w:w w:val="100"/>
        <w:sz w:val="22"/>
        <w:szCs w:val="22"/>
        <w:lang w:val="nl-NL" w:eastAsia="en-US" w:bidi="ar-SA"/>
      </w:rPr>
    </w:lvl>
    <w:lvl w:ilvl="1" w:tplc="27EAA392">
      <w:numFmt w:val="bullet"/>
      <w:lvlText w:val="•"/>
      <w:lvlJc w:val="left"/>
      <w:pPr>
        <w:ind w:left="1148" w:hanging="360"/>
      </w:pPr>
      <w:rPr>
        <w:rFonts w:hint="default"/>
        <w:lang w:val="nl-NL" w:eastAsia="en-US" w:bidi="ar-SA"/>
      </w:rPr>
    </w:lvl>
    <w:lvl w:ilvl="2" w:tplc="C9263EF0">
      <w:numFmt w:val="bullet"/>
      <w:lvlText w:val="•"/>
      <w:lvlJc w:val="left"/>
      <w:pPr>
        <w:ind w:left="1476" w:hanging="360"/>
      </w:pPr>
      <w:rPr>
        <w:rFonts w:hint="default"/>
        <w:lang w:val="nl-NL" w:eastAsia="en-US" w:bidi="ar-SA"/>
      </w:rPr>
    </w:lvl>
    <w:lvl w:ilvl="3" w:tplc="0762BEF8">
      <w:numFmt w:val="bullet"/>
      <w:lvlText w:val="•"/>
      <w:lvlJc w:val="left"/>
      <w:pPr>
        <w:ind w:left="1804" w:hanging="360"/>
      </w:pPr>
      <w:rPr>
        <w:rFonts w:hint="default"/>
        <w:lang w:val="nl-NL" w:eastAsia="en-US" w:bidi="ar-SA"/>
      </w:rPr>
    </w:lvl>
    <w:lvl w:ilvl="4" w:tplc="BB9E52A0">
      <w:numFmt w:val="bullet"/>
      <w:lvlText w:val="•"/>
      <w:lvlJc w:val="left"/>
      <w:pPr>
        <w:ind w:left="2132" w:hanging="360"/>
      </w:pPr>
      <w:rPr>
        <w:rFonts w:hint="default"/>
        <w:lang w:val="nl-NL" w:eastAsia="en-US" w:bidi="ar-SA"/>
      </w:rPr>
    </w:lvl>
    <w:lvl w:ilvl="5" w:tplc="12FEF562">
      <w:numFmt w:val="bullet"/>
      <w:lvlText w:val="•"/>
      <w:lvlJc w:val="left"/>
      <w:pPr>
        <w:ind w:left="2461" w:hanging="360"/>
      </w:pPr>
      <w:rPr>
        <w:rFonts w:hint="default"/>
        <w:lang w:val="nl-NL" w:eastAsia="en-US" w:bidi="ar-SA"/>
      </w:rPr>
    </w:lvl>
    <w:lvl w:ilvl="6" w:tplc="6CF6A03C">
      <w:numFmt w:val="bullet"/>
      <w:lvlText w:val="•"/>
      <w:lvlJc w:val="left"/>
      <w:pPr>
        <w:ind w:left="2789" w:hanging="360"/>
      </w:pPr>
      <w:rPr>
        <w:rFonts w:hint="default"/>
        <w:lang w:val="nl-NL" w:eastAsia="en-US" w:bidi="ar-SA"/>
      </w:rPr>
    </w:lvl>
    <w:lvl w:ilvl="7" w:tplc="88FCB46C">
      <w:numFmt w:val="bullet"/>
      <w:lvlText w:val="•"/>
      <w:lvlJc w:val="left"/>
      <w:pPr>
        <w:ind w:left="3117" w:hanging="360"/>
      </w:pPr>
      <w:rPr>
        <w:rFonts w:hint="default"/>
        <w:lang w:val="nl-NL" w:eastAsia="en-US" w:bidi="ar-SA"/>
      </w:rPr>
    </w:lvl>
    <w:lvl w:ilvl="8" w:tplc="28489FC6">
      <w:numFmt w:val="bullet"/>
      <w:lvlText w:val="•"/>
      <w:lvlJc w:val="left"/>
      <w:pPr>
        <w:ind w:left="3445" w:hanging="360"/>
      </w:pPr>
      <w:rPr>
        <w:rFonts w:hint="default"/>
        <w:lang w:val="nl-NL" w:eastAsia="en-US" w:bidi="ar-SA"/>
      </w:rPr>
    </w:lvl>
  </w:abstractNum>
  <w:abstractNum w:abstractNumId="3" w15:restartNumberingAfterBreak="0">
    <w:nsid w:val="1F0A73C3"/>
    <w:multiLevelType w:val="hybridMultilevel"/>
    <w:tmpl w:val="8E6C4B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DB26DC"/>
    <w:multiLevelType w:val="multilevel"/>
    <w:tmpl w:val="87B25196"/>
    <w:lvl w:ilvl="0">
      <w:start w:val="1"/>
      <w:numFmt w:val="bullet"/>
      <w:lvlText w:val="o"/>
      <w:lvlJc w:val="left"/>
      <w:pPr>
        <w:ind w:left="720" w:hanging="360"/>
      </w:pPr>
      <w:rPr>
        <w:rFonts w:ascii="Courier New" w:hAnsi="Courier New" w:cs="Courier New" w:hint="default"/>
        <w:sz w:val="32"/>
        <w:szCs w:val="36"/>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2F65765F"/>
    <w:multiLevelType w:val="hybridMultilevel"/>
    <w:tmpl w:val="FAEAA834"/>
    <w:lvl w:ilvl="0" w:tplc="5B82076C">
      <w:numFmt w:val="bullet"/>
      <w:lvlText w:val=""/>
      <w:lvlJc w:val="left"/>
      <w:pPr>
        <w:ind w:left="829" w:hanging="360"/>
      </w:pPr>
      <w:rPr>
        <w:rFonts w:ascii="Symbol" w:eastAsia="Symbol" w:hAnsi="Symbol" w:cs="Symbol" w:hint="default"/>
        <w:b w:val="0"/>
        <w:bCs w:val="0"/>
        <w:i w:val="0"/>
        <w:iCs w:val="0"/>
        <w:w w:val="100"/>
        <w:sz w:val="22"/>
        <w:szCs w:val="22"/>
        <w:lang w:val="nl-NL" w:eastAsia="en-US" w:bidi="ar-SA"/>
      </w:rPr>
    </w:lvl>
    <w:lvl w:ilvl="1" w:tplc="F43E9ECA">
      <w:numFmt w:val="bullet"/>
      <w:lvlText w:val="•"/>
      <w:lvlJc w:val="left"/>
      <w:pPr>
        <w:ind w:left="1148" w:hanging="360"/>
      </w:pPr>
      <w:rPr>
        <w:rFonts w:hint="default"/>
        <w:lang w:val="nl-NL" w:eastAsia="en-US" w:bidi="ar-SA"/>
      </w:rPr>
    </w:lvl>
    <w:lvl w:ilvl="2" w:tplc="5D889E88">
      <w:numFmt w:val="bullet"/>
      <w:lvlText w:val="•"/>
      <w:lvlJc w:val="left"/>
      <w:pPr>
        <w:ind w:left="1476" w:hanging="360"/>
      </w:pPr>
      <w:rPr>
        <w:rFonts w:hint="default"/>
        <w:lang w:val="nl-NL" w:eastAsia="en-US" w:bidi="ar-SA"/>
      </w:rPr>
    </w:lvl>
    <w:lvl w:ilvl="3" w:tplc="6624DF6E">
      <w:numFmt w:val="bullet"/>
      <w:lvlText w:val="•"/>
      <w:lvlJc w:val="left"/>
      <w:pPr>
        <w:ind w:left="1804" w:hanging="360"/>
      </w:pPr>
      <w:rPr>
        <w:rFonts w:hint="default"/>
        <w:lang w:val="nl-NL" w:eastAsia="en-US" w:bidi="ar-SA"/>
      </w:rPr>
    </w:lvl>
    <w:lvl w:ilvl="4" w:tplc="1F7AFD72">
      <w:numFmt w:val="bullet"/>
      <w:lvlText w:val="•"/>
      <w:lvlJc w:val="left"/>
      <w:pPr>
        <w:ind w:left="2132" w:hanging="360"/>
      </w:pPr>
      <w:rPr>
        <w:rFonts w:hint="default"/>
        <w:lang w:val="nl-NL" w:eastAsia="en-US" w:bidi="ar-SA"/>
      </w:rPr>
    </w:lvl>
    <w:lvl w:ilvl="5" w:tplc="A61AA1FA">
      <w:numFmt w:val="bullet"/>
      <w:lvlText w:val="•"/>
      <w:lvlJc w:val="left"/>
      <w:pPr>
        <w:ind w:left="2461" w:hanging="360"/>
      </w:pPr>
      <w:rPr>
        <w:rFonts w:hint="default"/>
        <w:lang w:val="nl-NL" w:eastAsia="en-US" w:bidi="ar-SA"/>
      </w:rPr>
    </w:lvl>
    <w:lvl w:ilvl="6" w:tplc="87C037CA">
      <w:numFmt w:val="bullet"/>
      <w:lvlText w:val="•"/>
      <w:lvlJc w:val="left"/>
      <w:pPr>
        <w:ind w:left="2789" w:hanging="360"/>
      </w:pPr>
      <w:rPr>
        <w:rFonts w:hint="default"/>
        <w:lang w:val="nl-NL" w:eastAsia="en-US" w:bidi="ar-SA"/>
      </w:rPr>
    </w:lvl>
    <w:lvl w:ilvl="7" w:tplc="BE124464">
      <w:numFmt w:val="bullet"/>
      <w:lvlText w:val="•"/>
      <w:lvlJc w:val="left"/>
      <w:pPr>
        <w:ind w:left="3117" w:hanging="360"/>
      </w:pPr>
      <w:rPr>
        <w:rFonts w:hint="default"/>
        <w:lang w:val="nl-NL" w:eastAsia="en-US" w:bidi="ar-SA"/>
      </w:rPr>
    </w:lvl>
    <w:lvl w:ilvl="8" w:tplc="21062E02">
      <w:numFmt w:val="bullet"/>
      <w:lvlText w:val="•"/>
      <w:lvlJc w:val="left"/>
      <w:pPr>
        <w:ind w:left="3445" w:hanging="360"/>
      </w:pPr>
      <w:rPr>
        <w:rFonts w:hint="default"/>
        <w:lang w:val="nl-NL" w:eastAsia="en-US" w:bidi="ar-SA"/>
      </w:rPr>
    </w:lvl>
  </w:abstractNum>
  <w:abstractNum w:abstractNumId="6" w15:restartNumberingAfterBreak="0">
    <w:nsid w:val="3C874EA9"/>
    <w:multiLevelType w:val="hybridMultilevel"/>
    <w:tmpl w:val="676E4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BFF4369"/>
    <w:multiLevelType w:val="hybridMultilevel"/>
    <w:tmpl w:val="A8344F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14A20DD"/>
    <w:multiLevelType w:val="multilevel"/>
    <w:tmpl w:val="D264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D07749"/>
    <w:multiLevelType w:val="hybridMultilevel"/>
    <w:tmpl w:val="9E3C052A"/>
    <w:lvl w:ilvl="0" w:tplc="1540ADB6">
      <w:start w:val="1"/>
      <w:numFmt w:val="decimal"/>
      <w:lvlText w:val="%1."/>
      <w:lvlJc w:val="left"/>
      <w:pPr>
        <w:ind w:left="720" w:hanging="360"/>
      </w:pPr>
      <w:rPr>
        <w:rFonts w:ascii="Times New Roman" w:hAnsi="Times New Roman" w:cs="Times New Roman" w:hint="default"/>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6C08375C"/>
    <w:multiLevelType w:val="hybridMultilevel"/>
    <w:tmpl w:val="00FC171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F7528F4"/>
    <w:multiLevelType w:val="hybridMultilevel"/>
    <w:tmpl w:val="8522FAFA"/>
    <w:lvl w:ilvl="0" w:tplc="78084E0C">
      <w:start w:val="1"/>
      <w:numFmt w:val="bullet"/>
      <w:lvlText w:val=""/>
      <w:lvlJc w:val="left"/>
      <w:pPr>
        <w:ind w:left="720" w:hanging="360"/>
      </w:pPr>
      <w:rPr>
        <w:rFonts w:ascii="Symbol" w:eastAsiaTheme="minorHAns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FC072E9"/>
    <w:multiLevelType w:val="hybridMultilevel"/>
    <w:tmpl w:val="4BE87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78E24008"/>
    <w:multiLevelType w:val="hybridMultilevel"/>
    <w:tmpl w:val="D53290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84754048">
    <w:abstractNumId w:val="9"/>
  </w:num>
  <w:num w:numId="2" w16cid:durableId="1660647212">
    <w:abstractNumId w:val="4"/>
  </w:num>
  <w:num w:numId="3" w16cid:durableId="1591966026">
    <w:abstractNumId w:val="13"/>
  </w:num>
  <w:num w:numId="4" w16cid:durableId="709770202">
    <w:abstractNumId w:val="10"/>
  </w:num>
  <w:num w:numId="5" w16cid:durableId="971134145">
    <w:abstractNumId w:val="11"/>
  </w:num>
  <w:num w:numId="6" w16cid:durableId="2022855121">
    <w:abstractNumId w:val="8"/>
  </w:num>
  <w:num w:numId="7" w16cid:durableId="881864401">
    <w:abstractNumId w:val="5"/>
  </w:num>
  <w:num w:numId="8" w16cid:durableId="1587424880">
    <w:abstractNumId w:val="7"/>
  </w:num>
  <w:num w:numId="9" w16cid:durableId="1512599607">
    <w:abstractNumId w:val="6"/>
  </w:num>
  <w:num w:numId="10" w16cid:durableId="1234043954">
    <w:abstractNumId w:val="2"/>
  </w:num>
  <w:num w:numId="11" w16cid:durableId="1303924186">
    <w:abstractNumId w:val="1"/>
  </w:num>
  <w:num w:numId="12" w16cid:durableId="2060663286">
    <w:abstractNumId w:val="0"/>
  </w:num>
  <w:num w:numId="13" w16cid:durableId="1970699292">
    <w:abstractNumId w:val="3"/>
  </w:num>
  <w:num w:numId="14" w16cid:durableId="156212966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0B4"/>
    <w:rsid w:val="000010B2"/>
    <w:rsid w:val="00007744"/>
    <w:rsid w:val="000138F1"/>
    <w:rsid w:val="00014C2D"/>
    <w:rsid w:val="00024AFA"/>
    <w:rsid w:val="00026476"/>
    <w:rsid w:val="00030061"/>
    <w:rsid w:val="000320D8"/>
    <w:rsid w:val="00034350"/>
    <w:rsid w:val="0003444F"/>
    <w:rsid w:val="00043B94"/>
    <w:rsid w:val="000441F5"/>
    <w:rsid w:val="00045C6D"/>
    <w:rsid w:val="000503AA"/>
    <w:rsid w:val="00060673"/>
    <w:rsid w:val="00065580"/>
    <w:rsid w:val="0006695D"/>
    <w:rsid w:val="00066AAA"/>
    <w:rsid w:val="00070132"/>
    <w:rsid w:val="00073238"/>
    <w:rsid w:val="00075C42"/>
    <w:rsid w:val="0007663C"/>
    <w:rsid w:val="00076FCC"/>
    <w:rsid w:val="00080550"/>
    <w:rsid w:val="00080A46"/>
    <w:rsid w:val="00080DE0"/>
    <w:rsid w:val="00083216"/>
    <w:rsid w:val="00083E51"/>
    <w:rsid w:val="0008786B"/>
    <w:rsid w:val="000939B9"/>
    <w:rsid w:val="00093A90"/>
    <w:rsid w:val="00093B3C"/>
    <w:rsid w:val="00097E30"/>
    <w:rsid w:val="000A168B"/>
    <w:rsid w:val="000A2FD2"/>
    <w:rsid w:val="000A6E8C"/>
    <w:rsid w:val="000A723E"/>
    <w:rsid w:val="000A7676"/>
    <w:rsid w:val="000A775F"/>
    <w:rsid w:val="000B1978"/>
    <w:rsid w:val="000C2155"/>
    <w:rsid w:val="000C3625"/>
    <w:rsid w:val="000C3F5D"/>
    <w:rsid w:val="000C581F"/>
    <w:rsid w:val="000C6754"/>
    <w:rsid w:val="000D065B"/>
    <w:rsid w:val="000D22AA"/>
    <w:rsid w:val="000D79CA"/>
    <w:rsid w:val="000E5F44"/>
    <w:rsid w:val="000F5C7F"/>
    <w:rsid w:val="00100A5A"/>
    <w:rsid w:val="00102D3F"/>
    <w:rsid w:val="0011322D"/>
    <w:rsid w:val="001137A0"/>
    <w:rsid w:val="0011415E"/>
    <w:rsid w:val="00114DA6"/>
    <w:rsid w:val="00116665"/>
    <w:rsid w:val="00116D9E"/>
    <w:rsid w:val="00117068"/>
    <w:rsid w:val="00123A1A"/>
    <w:rsid w:val="00135D49"/>
    <w:rsid w:val="00136594"/>
    <w:rsid w:val="0013671D"/>
    <w:rsid w:val="001410F6"/>
    <w:rsid w:val="0014317F"/>
    <w:rsid w:val="00143E3A"/>
    <w:rsid w:val="001537AD"/>
    <w:rsid w:val="0016067D"/>
    <w:rsid w:val="0016192E"/>
    <w:rsid w:val="00171695"/>
    <w:rsid w:val="00172A9D"/>
    <w:rsid w:val="00174152"/>
    <w:rsid w:val="001745BB"/>
    <w:rsid w:val="00177F53"/>
    <w:rsid w:val="00183076"/>
    <w:rsid w:val="001864F4"/>
    <w:rsid w:val="0019427B"/>
    <w:rsid w:val="00196F7A"/>
    <w:rsid w:val="001A5F26"/>
    <w:rsid w:val="001A7678"/>
    <w:rsid w:val="001B1425"/>
    <w:rsid w:val="001B168B"/>
    <w:rsid w:val="001B47A7"/>
    <w:rsid w:val="001B502A"/>
    <w:rsid w:val="001B5E1D"/>
    <w:rsid w:val="001B68C8"/>
    <w:rsid w:val="001C141C"/>
    <w:rsid w:val="001C2656"/>
    <w:rsid w:val="001C2E79"/>
    <w:rsid w:val="001C3E17"/>
    <w:rsid w:val="001C626E"/>
    <w:rsid w:val="001D1432"/>
    <w:rsid w:val="001D40CD"/>
    <w:rsid w:val="001D7123"/>
    <w:rsid w:val="001E1387"/>
    <w:rsid w:val="001E2027"/>
    <w:rsid w:val="001E3D00"/>
    <w:rsid w:val="001E7873"/>
    <w:rsid w:val="001F28F0"/>
    <w:rsid w:val="001F3CD7"/>
    <w:rsid w:val="001F64A0"/>
    <w:rsid w:val="001F64AF"/>
    <w:rsid w:val="00206C31"/>
    <w:rsid w:val="00207456"/>
    <w:rsid w:val="00212A67"/>
    <w:rsid w:val="00216063"/>
    <w:rsid w:val="00217AB8"/>
    <w:rsid w:val="002514B0"/>
    <w:rsid w:val="00252037"/>
    <w:rsid w:val="00270FA9"/>
    <w:rsid w:val="00273178"/>
    <w:rsid w:val="002809FC"/>
    <w:rsid w:val="00281251"/>
    <w:rsid w:val="00285A2D"/>
    <w:rsid w:val="00287440"/>
    <w:rsid w:val="00292FCD"/>
    <w:rsid w:val="00293411"/>
    <w:rsid w:val="0029360E"/>
    <w:rsid w:val="00293A6F"/>
    <w:rsid w:val="00294D1B"/>
    <w:rsid w:val="002960D3"/>
    <w:rsid w:val="002A308A"/>
    <w:rsid w:val="002A651E"/>
    <w:rsid w:val="002B0BD8"/>
    <w:rsid w:val="002B20B0"/>
    <w:rsid w:val="002B2531"/>
    <w:rsid w:val="002B6212"/>
    <w:rsid w:val="002B6382"/>
    <w:rsid w:val="002C1E0A"/>
    <w:rsid w:val="002C3901"/>
    <w:rsid w:val="002C3F11"/>
    <w:rsid w:val="002D0E0C"/>
    <w:rsid w:val="002D1505"/>
    <w:rsid w:val="002E2824"/>
    <w:rsid w:val="002E4F4D"/>
    <w:rsid w:val="002E50BA"/>
    <w:rsid w:val="002E5479"/>
    <w:rsid w:val="002E5939"/>
    <w:rsid w:val="002E66B7"/>
    <w:rsid w:val="002F0CE1"/>
    <w:rsid w:val="002F6138"/>
    <w:rsid w:val="002F63FF"/>
    <w:rsid w:val="003017CA"/>
    <w:rsid w:val="00304B6C"/>
    <w:rsid w:val="00305E6B"/>
    <w:rsid w:val="00307589"/>
    <w:rsid w:val="00307EE5"/>
    <w:rsid w:val="00311E9C"/>
    <w:rsid w:val="003132AA"/>
    <w:rsid w:val="00320D62"/>
    <w:rsid w:val="003251DB"/>
    <w:rsid w:val="003331E0"/>
    <w:rsid w:val="00335E58"/>
    <w:rsid w:val="003367FC"/>
    <w:rsid w:val="00337D00"/>
    <w:rsid w:val="00350197"/>
    <w:rsid w:val="003557D0"/>
    <w:rsid w:val="00355DF6"/>
    <w:rsid w:val="0036065E"/>
    <w:rsid w:val="003615AD"/>
    <w:rsid w:val="00363121"/>
    <w:rsid w:val="003657FA"/>
    <w:rsid w:val="003775B7"/>
    <w:rsid w:val="003808E6"/>
    <w:rsid w:val="003821A0"/>
    <w:rsid w:val="00382A55"/>
    <w:rsid w:val="00384ED1"/>
    <w:rsid w:val="00391F2D"/>
    <w:rsid w:val="003937D1"/>
    <w:rsid w:val="003958DE"/>
    <w:rsid w:val="003A243D"/>
    <w:rsid w:val="003A4399"/>
    <w:rsid w:val="003A617F"/>
    <w:rsid w:val="003B245B"/>
    <w:rsid w:val="003B36E1"/>
    <w:rsid w:val="003B6E3C"/>
    <w:rsid w:val="003B71C0"/>
    <w:rsid w:val="003C3B54"/>
    <w:rsid w:val="003C7156"/>
    <w:rsid w:val="003D3465"/>
    <w:rsid w:val="003D473B"/>
    <w:rsid w:val="003D57FB"/>
    <w:rsid w:val="003D614F"/>
    <w:rsid w:val="003E299A"/>
    <w:rsid w:val="003E29B8"/>
    <w:rsid w:val="003E359C"/>
    <w:rsid w:val="003E5ECD"/>
    <w:rsid w:val="003F65C0"/>
    <w:rsid w:val="00402F6B"/>
    <w:rsid w:val="00415154"/>
    <w:rsid w:val="00417E6A"/>
    <w:rsid w:val="004233EF"/>
    <w:rsid w:val="0042688B"/>
    <w:rsid w:val="004270AA"/>
    <w:rsid w:val="004324B9"/>
    <w:rsid w:val="00434951"/>
    <w:rsid w:val="00437354"/>
    <w:rsid w:val="00437D35"/>
    <w:rsid w:val="00444A8B"/>
    <w:rsid w:val="0044515F"/>
    <w:rsid w:val="0045495D"/>
    <w:rsid w:val="00455D2F"/>
    <w:rsid w:val="00462C9D"/>
    <w:rsid w:val="0046530D"/>
    <w:rsid w:val="00466E8F"/>
    <w:rsid w:val="0046708E"/>
    <w:rsid w:val="004673C8"/>
    <w:rsid w:val="00472BEC"/>
    <w:rsid w:val="00473102"/>
    <w:rsid w:val="004767F2"/>
    <w:rsid w:val="00477208"/>
    <w:rsid w:val="004800DB"/>
    <w:rsid w:val="00480571"/>
    <w:rsid w:val="00480FE7"/>
    <w:rsid w:val="004813A9"/>
    <w:rsid w:val="00481836"/>
    <w:rsid w:val="004837F2"/>
    <w:rsid w:val="0049318A"/>
    <w:rsid w:val="00497EED"/>
    <w:rsid w:val="004A510D"/>
    <w:rsid w:val="004A7807"/>
    <w:rsid w:val="004B1FA3"/>
    <w:rsid w:val="004B27B2"/>
    <w:rsid w:val="004B39E2"/>
    <w:rsid w:val="004B5544"/>
    <w:rsid w:val="004C1789"/>
    <w:rsid w:val="004C2F42"/>
    <w:rsid w:val="004C6091"/>
    <w:rsid w:val="004D174B"/>
    <w:rsid w:val="004D28DD"/>
    <w:rsid w:val="004D2E71"/>
    <w:rsid w:val="004E249C"/>
    <w:rsid w:val="004E431C"/>
    <w:rsid w:val="004E7A2B"/>
    <w:rsid w:val="004F4294"/>
    <w:rsid w:val="004F6880"/>
    <w:rsid w:val="00502AD9"/>
    <w:rsid w:val="005045DC"/>
    <w:rsid w:val="005053BF"/>
    <w:rsid w:val="00506CE1"/>
    <w:rsid w:val="00512077"/>
    <w:rsid w:val="00513F43"/>
    <w:rsid w:val="00516A30"/>
    <w:rsid w:val="005236F2"/>
    <w:rsid w:val="005319B5"/>
    <w:rsid w:val="00531C39"/>
    <w:rsid w:val="005346AC"/>
    <w:rsid w:val="00534BD6"/>
    <w:rsid w:val="0054091F"/>
    <w:rsid w:val="0054416B"/>
    <w:rsid w:val="005446D8"/>
    <w:rsid w:val="00546A86"/>
    <w:rsid w:val="005470CA"/>
    <w:rsid w:val="00547C48"/>
    <w:rsid w:val="00551AEC"/>
    <w:rsid w:val="005552E4"/>
    <w:rsid w:val="00555804"/>
    <w:rsid w:val="00560DB7"/>
    <w:rsid w:val="00561F8C"/>
    <w:rsid w:val="00564F71"/>
    <w:rsid w:val="00566C6E"/>
    <w:rsid w:val="005672E8"/>
    <w:rsid w:val="00567BF4"/>
    <w:rsid w:val="005702EA"/>
    <w:rsid w:val="005720D9"/>
    <w:rsid w:val="005730D3"/>
    <w:rsid w:val="005731DF"/>
    <w:rsid w:val="005763A6"/>
    <w:rsid w:val="00577C17"/>
    <w:rsid w:val="0058411B"/>
    <w:rsid w:val="00592763"/>
    <w:rsid w:val="00592F50"/>
    <w:rsid w:val="00594A32"/>
    <w:rsid w:val="00596AA2"/>
    <w:rsid w:val="005A3A63"/>
    <w:rsid w:val="005B0081"/>
    <w:rsid w:val="005B0CDA"/>
    <w:rsid w:val="005B0CDD"/>
    <w:rsid w:val="005B39C2"/>
    <w:rsid w:val="005D0829"/>
    <w:rsid w:val="005D414E"/>
    <w:rsid w:val="005E48A3"/>
    <w:rsid w:val="005E66E8"/>
    <w:rsid w:val="005E7823"/>
    <w:rsid w:val="005F1D6B"/>
    <w:rsid w:val="00603C2D"/>
    <w:rsid w:val="00604744"/>
    <w:rsid w:val="006114EC"/>
    <w:rsid w:val="006119A0"/>
    <w:rsid w:val="00620842"/>
    <w:rsid w:val="00621281"/>
    <w:rsid w:val="00622623"/>
    <w:rsid w:val="00622B40"/>
    <w:rsid w:val="00622F23"/>
    <w:rsid w:val="00631EB4"/>
    <w:rsid w:val="0063328F"/>
    <w:rsid w:val="006365C1"/>
    <w:rsid w:val="0064391A"/>
    <w:rsid w:val="00644DA8"/>
    <w:rsid w:val="00646B4B"/>
    <w:rsid w:val="0065398C"/>
    <w:rsid w:val="00660C6D"/>
    <w:rsid w:val="00662F18"/>
    <w:rsid w:val="00662FFC"/>
    <w:rsid w:val="00666866"/>
    <w:rsid w:val="00666ED3"/>
    <w:rsid w:val="00682DEA"/>
    <w:rsid w:val="00685616"/>
    <w:rsid w:val="006879A4"/>
    <w:rsid w:val="00690B0D"/>
    <w:rsid w:val="00695225"/>
    <w:rsid w:val="006A17B4"/>
    <w:rsid w:val="006A7A38"/>
    <w:rsid w:val="006B10E0"/>
    <w:rsid w:val="006B2527"/>
    <w:rsid w:val="006B2FBE"/>
    <w:rsid w:val="006B42E8"/>
    <w:rsid w:val="006B4A84"/>
    <w:rsid w:val="006B6DDE"/>
    <w:rsid w:val="006C2C95"/>
    <w:rsid w:val="006C5B63"/>
    <w:rsid w:val="006D027B"/>
    <w:rsid w:val="006D07A4"/>
    <w:rsid w:val="006D1CE2"/>
    <w:rsid w:val="006D4AAA"/>
    <w:rsid w:val="006D5ADB"/>
    <w:rsid w:val="006D5B54"/>
    <w:rsid w:val="006D694F"/>
    <w:rsid w:val="006F42D9"/>
    <w:rsid w:val="006F468E"/>
    <w:rsid w:val="007013C7"/>
    <w:rsid w:val="00702891"/>
    <w:rsid w:val="0070725C"/>
    <w:rsid w:val="00713EDC"/>
    <w:rsid w:val="0071471E"/>
    <w:rsid w:val="00716C30"/>
    <w:rsid w:val="00723870"/>
    <w:rsid w:val="0072606C"/>
    <w:rsid w:val="007319C5"/>
    <w:rsid w:val="00742730"/>
    <w:rsid w:val="00744CF8"/>
    <w:rsid w:val="00752831"/>
    <w:rsid w:val="00754714"/>
    <w:rsid w:val="00756A9D"/>
    <w:rsid w:val="00757FBB"/>
    <w:rsid w:val="00761E83"/>
    <w:rsid w:val="00764055"/>
    <w:rsid w:val="0077328A"/>
    <w:rsid w:val="007733A6"/>
    <w:rsid w:val="00773A8F"/>
    <w:rsid w:val="00773EC0"/>
    <w:rsid w:val="007761DA"/>
    <w:rsid w:val="007865F3"/>
    <w:rsid w:val="00791847"/>
    <w:rsid w:val="007922F3"/>
    <w:rsid w:val="0079358D"/>
    <w:rsid w:val="00795301"/>
    <w:rsid w:val="007A1407"/>
    <w:rsid w:val="007A4721"/>
    <w:rsid w:val="007A76B4"/>
    <w:rsid w:val="007B21E7"/>
    <w:rsid w:val="007B2D9B"/>
    <w:rsid w:val="007B5E97"/>
    <w:rsid w:val="007B6EAC"/>
    <w:rsid w:val="007C0B18"/>
    <w:rsid w:val="007C2DB4"/>
    <w:rsid w:val="007C57F6"/>
    <w:rsid w:val="007C5FA3"/>
    <w:rsid w:val="007C67E7"/>
    <w:rsid w:val="007C68C8"/>
    <w:rsid w:val="007D35CB"/>
    <w:rsid w:val="007D537A"/>
    <w:rsid w:val="007D55CC"/>
    <w:rsid w:val="007E3100"/>
    <w:rsid w:val="007E4698"/>
    <w:rsid w:val="007E535E"/>
    <w:rsid w:val="007F58D2"/>
    <w:rsid w:val="008004BA"/>
    <w:rsid w:val="00807C3D"/>
    <w:rsid w:val="008247AD"/>
    <w:rsid w:val="008266C2"/>
    <w:rsid w:val="008272DF"/>
    <w:rsid w:val="00830146"/>
    <w:rsid w:val="008314BD"/>
    <w:rsid w:val="008320DC"/>
    <w:rsid w:val="00833A60"/>
    <w:rsid w:val="00843B10"/>
    <w:rsid w:val="008465DB"/>
    <w:rsid w:val="00851134"/>
    <w:rsid w:val="00851B9F"/>
    <w:rsid w:val="00851F76"/>
    <w:rsid w:val="00852390"/>
    <w:rsid w:val="00860077"/>
    <w:rsid w:val="00861639"/>
    <w:rsid w:val="0086309B"/>
    <w:rsid w:val="00877717"/>
    <w:rsid w:val="00880B0F"/>
    <w:rsid w:val="00880DA2"/>
    <w:rsid w:val="008869B1"/>
    <w:rsid w:val="0089046E"/>
    <w:rsid w:val="00891D08"/>
    <w:rsid w:val="00892149"/>
    <w:rsid w:val="00895BA5"/>
    <w:rsid w:val="00897CB8"/>
    <w:rsid w:val="008A2549"/>
    <w:rsid w:val="008B058B"/>
    <w:rsid w:val="008B1DF3"/>
    <w:rsid w:val="008B24FD"/>
    <w:rsid w:val="008B2B27"/>
    <w:rsid w:val="008C3F84"/>
    <w:rsid w:val="008C4579"/>
    <w:rsid w:val="008D64F7"/>
    <w:rsid w:val="008D6733"/>
    <w:rsid w:val="008E3B0E"/>
    <w:rsid w:val="008E5D5C"/>
    <w:rsid w:val="008F4175"/>
    <w:rsid w:val="00900ED0"/>
    <w:rsid w:val="009021AE"/>
    <w:rsid w:val="009030CF"/>
    <w:rsid w:val="00907E2D"/>
    <w:rsid w:val="00910010"/>
    <w:rsid w:val="00911DFD"/>
    <w:rsid w:val="0091206F"/>
    <w:rsid w:val="00912B50"/>
    <w:rsid w:val="00913A54"/>
    <w:rsid w:val="00914627"/>
    <w:rsid w:val="00916505"/>
    <w:rsid w:val="00920E3B"/>
    <w:rsid w:val="00935657"/>
    <w:rsid w:val="009423BA"/>
    <w:rsid w:val="00942F9E"/>
    <w:rsid w:val="0094399C"/>
    <w:rsid w:val="009446D9"/>
    <w:rsid w:val="00951481"/>
    <w:rsid w:val="00954FC9"/>
    <w:rsid w:val="00960806"/>
    <w:rsid w:val="00963975"/>
    <w:rsid w:val="009653A8"/>
    <w:rsid w:val="0096794E"/>
    <w:rsid w:val="00972C95"/>
    <w:rsid w:val="0097690E"/>
    <w:rsid w:val="00983F38"/>
    <w:rsid w:val="009852D2"/>
    <w:rsid w:val="009855F2"/>
    <w:rsid w:val="00987A10"/>
    <w:rsid w:val="00990F01"/>
    <w:rsid w:val="009912CC"/>
    <w:rsid w:val="00991479"/>
    <w:rsid w:val="00991814"/>
    <w:rsid w:val="00992217"/>
    <w:rsid w:val="009928BA"/>
    <w:rsid w:val="00992C95"/>
    <w:rsid w:val="009A3ED7"/>
    <w:rsid w:val="009A71CE"/>
    <w:rsid w:val="009B20B4"/>
    <w:rsid w:val="009B6EF5"/>
    <w:rsid w:val="009C49CD"/>
    <w:rsid w:val="009D11B4"/>
    <w:rsid w:val="009D1879"/>
    <w:rsid w:val="009D2D32"/>
    <w:rsid w:val="009D57E9"/>
    <w:rsid w:val="009D5E2E"/>
    <w:rsid w:val="009D691E"/>
    <w:rsid w:val="009D7948"/>
    <w:rsid w:val="009E1436"/>
    <w:rsid w:val="009E1675"/>
    <w:rsid w:val="009E24B7"/>
    <w:rsid w:val="009E390C"/>
    <w:rsid w:val="009E4C50"/>
    <w:rsid w:val="009E5DA5"/>
    <w:rsid w:val="009F0B5E"/>
    <w:rsid w:val="009F1F23"/>
    <w:rsid w:val="009F2406"/>
    <w:rsid w:val="009F5139"/>
    <w:rsid w:val="009F56B5"/>
    <w:rsid w:val="009F5A52"/>
    <w:rsid w:val="009F7664"/>
    <w:rsid w:val="00A02726"/>
    <w:rsid w:val="00A07DE5"/>
    <w:rsid w:val="00A11910"/>
    <w:rsid w:val="00A11CD8"/>
    <w:rsid w:val="00A154A9"/>
    <w:rsid w:val="00A20655"/>
    <w:rsid w:val="00A27B9A"/>
    <w:rsid w:val="00A27C9A"/>
    <w:rsid w:val="00A303DB"/>
    <w:rsid w:val="00A33800"/>
    <w:rsid w:val="00A40B73"/>
    <w:rsid w:val="00A41EE9"/>
    <w:rsid w:val="00A45C47"/>
    <w:rsid w:val="00A5046B"/>
    <w:rsid w:val="00A511F3"/>
    <w:rsid w:val="00A53513"/>
    <w:rsid w:val="00A56372"/>
    <w:rsid w:val="00A5711A"/>
    <w:rsid w:val="00A65CE4"/>
    <w:rsid w:val="00A67FE8"/>
    <w:rsid w:val="00A714DB"/>
    <w:rsid w:val="00A71E3C"/>
    <w:rsid w:val="00A75D11"/>
    <w:rsid w:val="00A76A60"/>
    <w:rsid w:val="00A76FC5"/>
    <w:rsid w:val="00A778E9"/>
    <w:rsid w:val="00A807C1"/>
    <w:rsid w:val="00A82354"/>
    <w:rsid w:val="00A9445D"/>
    <w:rsid w:val="00A94B41"/>
    <w:rsid w:val="00A94B55"/>
    <w:rsid w:val="00A95415"/>
    <w:rsid w:val="00A95E46"/>
    <w:rsid w:val="00AA1359"/>
    <w:rsid w:val="00AA1361"/>
    <w:rsid w:val="00AA15FD"/>
    <w:rsid w:val="00AA18C7"/>
    <w:rsid w:val="00AA1951"/>
    <w:rsid w:val="00AA3D38"/>
    <w:rsid w:val="00AB372C"/>
    <w:rsid w:val="00AB3C69"/>
    <w:rsid w:val="00AB61FE"/>
    <w:rsid w:val="00AC0EDB"/>
    <w:rsid w:val="00AC6352"/>
    <w:rsid w:val="00AD08FD"/>
    <w:rsid w:val="00AD16AF"/>
    <w:rsid w:val="00AD359B"/>
    <w:rsid w:val="00AD5A13"/>
    <w:rsid w:val="00AD67B3"/>
    <w:rsid w:val="00AD7807"/>
    <w:rsid w:val="00AE2C43"/>
    <w:rsid w:val="00AE6EC3"/>
    <w:rsid w:val="00AE74F7"/>
    <w:rsid w:val="00AE766F"/>
    <w:rsid w:val="00AF13C0"/>
    <w:rsid w:val="00AF307C"/>
    <w:rsid w:val="00AF35DE"/>
    <w:rsid w:val="00AF3C34"/>
    <w:rsid w:val="00B0278C"/>
    <w:rsid w:val="00B02A64"/>
    <w:rsid w:val="00B1018C"/>
    <w:rsid w:val="00B127DD"/>
    <w:rsid w:val="00B17716"/>
    <w:rsid w:val="00B27E20"/>
    <w:rsid w:val="00B32E63"/>
    <w:rsid w:val="00B34009"/>
    <w:rsid w:val="00B43B7E"/>
    <w:rsid w:val="00B56639"/>
    <w:rsid w:val="00B5769F"/>
    <w:rsid w:val="00B57833"/>
    <w:rsid w:val="00B6069E"/>
    <w:rsid w:val="00B7110D"/>
    <w:rsid w:val="00B81952"/>
    <w:rsid w:val="00B828C0"/>
    <w:rsid w:val="00B83A6A"/>
    <w:rsid w:val="00B85A18"/>
    <w:rsid w:val="00BA61DF"/>
    <w:rsid w:val="00BB069C"/>
    <w:rsid w:val="00BB1EB0"/>
    <w:rsid w:val="00BB4036"/>
    <w:rsid w:val="00BB757B"/>
    <w:rsid w:val="00BC190F"/>
    <w:rsid w:val="00BC2501"/>
    <w:rsid w:val="00BC5029"/>
    <w:rsid w:val="00BC7C62"/>
    <w:rsid w:val="00BD13D5"/>
    <w:rsid w:val="00BD239E"/>
    <w:rsid w:val="00BE450B"/>
    <w:rsid w:val="00BE5E9D"/>
    <w:rsid w:val="00BF0AD3"/>
    <w:rsid w:val="00BF3CB5"/>
    <w:rsid w:val="00C064E1"/>
    <w:rsid w:val="00C12305"/>
    <w:rsid w:val="00C12888"/>
    <w:rsid w:val="00C15A69"/>
    <w:rsid w:val="00C15C36"/>
    <w:rsid w:val="00C22F76"/>
    <w:rsid w:val="00C304D0"/>
    <w:rsid w:val="00C3261D"/>
    <w:rsid w:val="00C329DD"/>
    <w:rsid w:val="00C33C0D"/>
    <w:rsid w:val="00C434C3"/>
    <w:rsid w:val="00C6087D"/>
    <w:rsid w:val="00C65883"/>
    <w:rsid w:val="00C66AC3"/>
    <w:rsid w:val="00C66D1F"/>
    <w:rsid w:val="00C66F2A"/>
    <w:rsid w:val="00C675DD"/>
    <w:rsid w:val="00C7266B"/>
    <w:rsid w:val="00C74F32"/>
    <w:rsid w:val="00C76E28"/>
    <w:rsid w:val="00C8006D"/>
    <w:rsid w:val="00C80C70"/>
    <w:rsid w:val="00C811CA"/>
    <w:rsid w:val="00C812CA"/>
    <w:rsid w:val="00C81C66"/>
    <w:rsid w:val="00C82863"/>
    <w:rsid w:val="00C87C7C"/>
    <w:rsid w:val="00C91450"/>
    <w:rsid w:val="00C92D1A"/>
    <w:rsid w:val="00C963D9"/>
    <w:rsid w:val="00CA1DFA"/>
    <w:rsid w:val="00CA2FE2"/>
    <w:rsid w:val="00CA321D"/>
    <w:rsid w:val="00CA7738"/>
    <w:rsid w:val="00CB3AFE"/>
    <w:rsid w:val="00CB54C3"/>
    <w:rsid w:val="00CB6224"/>
    <w:rsid w:val="00CB6D2B"/>
    <w:rsid w:val="00CC1553"/>
    <w:rsid w:val="00CC191F"/>
    <w:rsid w:val="00CD01F3"/>
    <w:rsid w:val="00CD5238"/>
    <w:rsid w:val="00CE0023"/>
    <w:rsid w:val="00CE0DE2"/>
    <w:rsid w:val="00CE163C"/>
    <w:rsid w:val="00CE1FB9"/>
    <w:rsid w:val="00CE25C9"/>
    <w:rsid w:val="00CE3475"/>
    <w:rsid w:val="00CE3C9D"/>
    <w:rsid w:val="00CE4608"/>
    <w:rsid w:val="00CE53F8"/>
    <w:rsid w:val="00CE7EEC"/>
    <w:rsid w:val="00CF021E"/>
    <w:rsid w:val="00CF1201"/>
    <w:rsid w:val="00CF7BF4"/>
    <w:rsid w:val="00D0180F"/>
    <w:rsid w:val="00D047AB"/>
    <w:rsid w:val="00D051DE"/>
    <w:rsid w:val="00D055BC"/>
    <w:rsid w:val="00D12644"/>
    <w:rsid w:val="00D13305"/>
    <w:rsid w:val="00D1550A"/>
    <w:rsid w:val="00D208DD"/>
    <w:rsid w:val="00D24169"/>
    <w:rsid w:val="00D243BC"/>
    <w:rsid w:val="00D303FD"/>
    <w:rsid w:val="00D32F78"/>
    <w:rsid w:val="00D34CE0"/>
    <w:rsid w:val="00D351FE"/>
    <w:rsid w:val="00D37121"/>
    <w:rsid w:val="00D378DA"/>
    <w:rsid w:val="00D4043C"/>
    <w:rsid w:val="00D4180B"/>
    <w:rsid w:val="00D41AFB"/>
    <w:rsid w:val="00D44538"/>
    <w:rsid w:val="00D46157"/>
    <w:rsid w:val="00D53E19"/>
    <w:rsid w:val="00D541A4"/>
    <w:rsid w:val="00D55944"/>
    <w:rsid w:val="00D5786B"/>
    <w:rsid w:val="00D617C0"/>
    <w:rsid w:val="00D636A2"/>
    <w:rsid w:val="00D64D22"/>
    <w:rsid w:val="00D65709"/>
    <w:rsid w:val="00D76D2F"/>
    <w:rsid w:val="00D778DD"/>
    <w:rsid w:val="00D84B6B"/>
    <w:rsid w:val="00D85882"/>
    <w:rsid w:val="00D90E3E"/>
    <w:rsid w:val="00D91B9A"/>
    <w:rsid w:val="00D97A99"/>
    <w:rsid w:val="00D97B39"/>
    <w:rsid w:val="00DB05A8"/>
    <w:rsid w:val="00DB1BE2"/>
    <w:rsid w:val="00DB2C8B"/>
    <w:rsid w:val="00DB368A"/>
    <w:rsid w:val="00DB3752"/>
    <w:rsid w:val="00DB4825"/>
    <w:rsid w:val="00DB4B06"/>
    <w:rsid w:val="00DC12D2"/>
    <w:rsid w:val="00DC24AA"/>
    <w:rsid w:val="00DC2991"/>
    <w:rsid w:val="00DC2FAC"/>
    <w:rsid w:val="00DC3316"/>
    <w:rsid w:val="00DC5B39"/>
    <w:rsid w:val="00DC748B"/>
    <w:rsid w:val="00DD5DB5"/>
    <w:rsid w:val="00DD7C17"/>
    <w:rsid w:val="00DF72B1"/>
    <w:rsid w:val="00E016F3"/>
    <w:rsid w:val="00E021C5"/>
    <w:rsid w:val="00E029A0"/>
    <w:rsid w:val="00E201B8"/>
    <w:rsid w:val="00E21AE2"/>
    <w:rsid w:val="00E21D64"/>
    <w:rsid w:val="00E22E4E"/>
    <w:rsid w:val="00E37EBE"/>
    <w:rsid w:val="00E40C66"/>
    <w:rsid w:val="00E441AD"/>
    <w:rsid w:val="00E452DA"/>
    <w:rsid w:val="00E45940"/>
    <w:rsid w:val="00E46D3C"/>
    <w:rsid w:val="00E472D7"/>
    <w:rsid w:val="00E54A0C"/>
    <w:rsid w:val="00E554C6"/>
    <w:rsid w:val="00E565D0"/>
    <w:rsid w:val="00E57997"/>
    <w:rsid w:val="00E6783A"/>
    <w:rsid w:val="00E74B76"/>
    <w:rsid w:val="00E7557F"/>
    <w:rsid w:val="00E766D0"/>
    <w:rsid w:val="00E77030"/>
    <w:rsid w:val="00E80301"/>
    <w:rsid w:val="00E81B98"/>
    <w:rsid w:val="00E86BE4"/>
    <w:rsid w:val="00E905BD"/>
    <w:rsid w:val="00EA1DA5"/>
    <w:rsid w:val="00EA2E61"/>
    <w:rsid w:val="00EA573E"/>
    <w:rsid w:val="00EA721B"/>
    <w:rsid w:val="00EC1729"/>
    <w:rsid w:val="00EC1812"/>
    <w:rsid w:val="00EC5398"/>
    <w:rsid w:val="00EC6A10"/>
    <w:rsid w:val="00ED61BE"/>
    <w:rsid w:val="00EE1AF8"/>
    <w:rsid w:val="00EE2C02"/>
    <w:rsid w:val="00EE4EEA"/>
    <w:rsid w:val="00EE584B"/>
    <w:rsid w:val="00EF35C1"/>
    <w:rsid w:val="00F02267"/>
    <w:rsid w:val="00F02C9A"/>
    <w:rsid w:val="00F03382"/>
    <w:rsid w:val="00F172D7"/>
    <w:rsid w:val="00F214C9"/>
    <w:rsid w:val="00F23E88"/>
    <w:rsid w:val="00F37CF2"/>
    <w:rsid w:val="00F4156F"/>
    <w:rsid w:val="00F41951"/>
    <w:rsid w:val="00F41CC2"/>
    <w:rsid w:val="00F5078A"/>
    <w:rsid w:val="00F524A2"/>
    <w:rsid w:val="00F52864"/>
    <w:rsid w:val="00F538BE"/>
    <w:rsid w:val="00F53BB9"/>
    <w:rsid w:val="00F60466"/>
    <w:rsid w:val="00F631FF"/>
    <w:rsid w:val="00F640B4"/>
    <w:rsid w:val="00F6697E"/>
    <w:rsid w:val="00F7306B"/>
    <w:rsid w:val="00F864B1"/>
    <w:rsid w:val="00F86752"/>
    <w:rsid w:val="00F86E37"/>
    <w:rsid w:val="00F90067"/>
    <w:rsid w:val="00F91DB3"/>
    <w:rsid w:val="00F92281"/>
    <w:rsid w:val="00F94566"/>
    <w:rsid w:val="00F9611F"/>
    <w:rsid w:val="00FA2B9B"/>
    <w:rsid w:val="00FA37B6"/>
    <w:rsid w:val="00FA6E1D"/>
    <w:rsid w:val="00FA7F70"/>
    <w:rsid w:val="00FC3AEB"/>
    <w:rsid w:val="00FC51E2"/>
    <w:rsid w:val="00FC6DDC"/>
    <w:rsid w:val="00FD29C2"/>
    <w:rsid w:val="00FD6C2F"/>
    <w:rsid w:val="00FD7520"/>
    <w:rsid w:val="00FE021F"/>
    <w:rsid w:val="00FF03B9"/>
    <w:rsid w:val="00FF335E"/>
    <w:rsid w:val="00FF3A95"/>
    <w:rsid w:val="00FF4216"/>
    <w:rsid w:val="00FF794B"/>
    <w:rsid w:val="0311FAE4"/>
    <w:rsid w:val="05B45FDB"/>
    <w:rsid w:val="0F4219C4"/>
    <w:rsid w:val="1008EC3D"/>
    <w:rsid w:val="1E9707C3"/>
    <w:rsid w:val="1FC3564C"/>
    <w:rsid w:val="2032D824"/>
    <w:rsid w:val="22CC513C"/>
    <w:rsid w:val="23CCEEA3"/>
    <w:rsid w:val="246F76B0"/>
    <w:rsid w:val="26A219A8"/>
    <w:rsid w:val="2B758ACB"/>
    <w:rsid w:val="2B9657EA"/>
    <w:rsid w:val="2D115B2C"/>
    <w:rsid w:val="306FED15"/>
    <w:rsid w:val="3102C324"/>
    <w:rsid w:val="36A95272"/>
    <w:rsid w:val="399E355D"/>
    <w:rsid w:val="422CEE26"/>
    <w:rsid w:val="4893848A"/>
    <w:rsid w:val="4A0DEF84"/>
    <w:rsid w:val="4C43E551"/>
    <w:rsid w:val="4F7013F6"/>
    <w:rsid w:val="5157CB9E"/>
    <w:rsid w:val="51B0508B"/>
    <w:rsid w:val="54D57674"/>
    <w:rsid w:val="58C2D6DE"/>
    <w:rsid w:val="5C9A7E45"/>
    <w:rsid w:val="5FD21F07"/>
    <w:rsid w:val="616DEF68"/>
    <w:rsid w:val="6641608B"/>
    <w:rsid w:val="67DD30EC"/>
    <w:rsid w:val="6979014D"/>
    <w:rsid w:val="7025008E"/>
    <w:rsid w:val="762E341B"/>
    <w:rsid w:val="769F783D"/>
    <w:rsid w:val="77321EEB"/>
    <w:rsid w:val="7DA94DF5"/>
    <w:rsid w:val="7F15C8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3A6DF"/>
  <w15:chartTrackingRefBased/>
  <w15:docId w15:val="{1316B206-7015-4F49-BF76-18D2AA1A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9360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9B20B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B20B4"/>
    <w:rPr>
      <w:rFonts w:asciiTheme="majorHAnsi" w:eastAsiaTheme="majorEastAsia" w:hAnsiTheme="majorHAnsi" w:cstheme="majorBidi"/>
      <w:spacing w:val="-10"/>
      <w:kern w:val="28"/>
      <w:sz w:val="56"/>
      <w:szCs w:val="56"/>
    </w:rPr>
  </w:style>
  <w:style w:type="paragraph" w:styleId="Lijstalinea">
    <w:name w:val="List Paragraph"/>
    <w:basedOn w:val="Standaard"/>
    <w:uiPriority w:val="1"/>
    <w:qFormat/>
    <w:rsid w:val="00A807C1"/>
    <w:pPr>
      <w:ind w:left="720"/>
      <w:contextualSpacing/>
    </w:pPr>
  </w:style>
  <w:style w:type="table" w:styleId="Tabelraster">
    <w:name w:val="Table Grid"/>
    <w:basedOn w:val="Standaardtabel"/>
    <w:uiPriority w:val="39"/>
    <w:rsid w:val="007732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06695D"/>
    <w:rPr>
      <w:sz w:val="16"/>
      <w:szCs w:val="16"/>
    </w:rPr>
  </w:style>
  <w:style w:type="paragraph" w:styleId="Tekstopmerking">
    <w:name w:val="annotation text"/>
    <w:basedOn w:val="Standaard"/>
    <w:link w:val="TekstopmerkingChar"/>
    <w:uiPriority w:val="99"/>
    <w:unhideWhenUsed/>
    <w:rsid w:val="0006695D"/>
    <w:pPr>
      <w:spacing w:line="240" w:lineRule="auto"/>
    </w:pPr>
    <w:rPr>
      <w:sz w:val="20"/>
      <w:szCs w:val="20"/>
    </w:rPr>
  </w:style>
  <w:style w:type="character" w:customStyle="1" w:styleId="TekstopmerkingChar">
    <w:name w:val="Tekst opmerking Char"/>
    <w:basedOn w:val="Standaardalinea-lettertype"/>
    <w:link w:val="Tekstopmerking"/>
    <w:uiPriority w:val="99"/>
    <w:rsid w:val="0006695D"/>
    <w:rPr>
      <w:sz w:val="20"/>
      <w:szCs w:val="20"/>
    </w:rPr>
  </w:style>
  <w:style w:type="paragraph" w:styleId="Onderwerpvanopmerking">
    <w:name w:val="annotation subject"/>
    <w:basedOn w:val="Tekstopmerking"/>
    <w:next w:val="Tekstopmerking"/>
    <w:link w:val="OnderwerpvanopmerkingChar"/>
    <w:uiPriority w:val="99"/>
    <w:semiHidden/>
    <w:unhideWhenUsed/>
    <w:rsid w:val="0006695D"/>
    <w:rPr>
      <w:b/>
      <w:bCs/>
    </w:rPr>
  </w:style>
  <w:style w:type="character" w:customStyle="1" w:styleId="OnderwerpvanopmerkingChar">
    <w:name w:val="Onderwerp van opmerking Char"/>
    <w:basedOn w:val="TekstopmerkingChar"/>
    <w:link w:val="Onderwerpvanopmerking"/>
    <w:uiPriority w:val="99"/>
    <w:semiHidden/>
    <w:rsid w:val="0006695D"/>
    <w:rPr>
      <w:b/>
      <w:bCs/>
      <w:sz w:val="20"/>
      <w:szCs w:val="20"/>
    </w:rPr>
  </w:style>
  <w:style w:type="paragraph" w:styleId="Revisie">
    <w:name w:val="Revision"/>
    <w:hidden/>
    <w:uiPriority w:val="99"/>
    <w:semiHidden/>
    <w:rsid w:val="00217AB8"/>
    <w:pPr>
      <w:spacing w:after="0" w:line="240" w:lineRule="auto"/>
    </w:pPr>
  </w:style>
  <w:style w:type="paragraph" w:styleId="Koptekst">
    <w:name w:val="header"/>
    <w:basedOn w:val="Standaard"/>
    <w:link w:val="KoptekstChar"/>
    <w:uiPriority w:val="99"/>
    <w:unhideWhenUsed/>
    <w:rsid w:val="00F5078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5078A"/>
  </w:style>
  <w:style w:type="paragraph" w:styleId="Voettekst">
    <w:name w:val="footer"/>
    <w:basedOn w:val="Standaard"/>
    <w:link w:val="VoettekstChar"/>
    <w:uiPriority w:val="99"/>
    <w:unhideWhenUsed/>
    <w:rsid w:val="00F5078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5078A"/>
  </w:style>
  <w:style w:type="character" w:customStyle="1" w:styleId="Kop1Char">
    <w:name w:val="Kop 1 Char"/>
    <w:basedOn w:val="Standaardalinea-lettertype"/>
    <w:link w:val="Kop1"/>
    <w:uiPriority w:val="9"/>
    <w:rsid w:val="0029360E"/>
    <w:rPr>
      <w:rFonts w:asciiTheme="majorHAnsi" w:eastAsiaTheme="majorEastAsia" w:hAnsiTheme="majorHAnsi" w:cstheme="majorBidi"/>
      <w:color w:val="2F5496" w:themeColor="accent1" w:themeShade="BF"/>
      <w:sz w:val="32"/>
      <w:szCs w:val="32"/>
    </w:rPr>
  </w:style>
  <w:style w:type="character" w:styleId="Hyperlink">
    <w:name w:val="Hyperlink"/>
    <w:basedOn w:val="Standaardalinea-lettertype"/>
    <w:uiPriority w:val="99"/>
    <w:unhideWhenUsed/>
    <w:rsid w:val="0029360E"/>
    <w:rPr>
      <w:color w:val="0563C1" w:themeColor="hyperlink"/>
      <w:u w:val="single"/>
    </w:rPr>
  </w:style>
  <w:style w:type="character" w:styleId="Onopgelostemelding">
    <w:name w:val="Unresolved Mention"/>
    <w:basedOn w:val="Standaardalinea-lettertype"/>
    <w:uiPriority w:val="99"/>
    <w:semiHidden/>
    <w:unhideWhenUsed/>
    <w:rsid w:val="0029360E"/>
    <w:rPr>
      <w:color w:val="605E5C"/>
      <w:shd w:val="clear" w:color="auto" w:fill="E1DFDD"/>
    </w:rPr>
  </w:style>
  <w:style w:type="table" w:customStyle="1" w:styleId="TableNormal">
    <w:name w:val="Table Normal"/>
    <w:uiPriority w:val="2"/>
    <w:semiHidden/>
    <w:unhideWhenUsed/>
    <w:qFormat/>
    <w:rsid w:val="00A714D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elraster1">
    <w:name w:val="Tabelraster1"/>
    <w:basedOn w:val="Standaardtabel"/>
    <w:next w:val="Tabelraster"/>
    <w:uiPriority w:val="39"/>
    <w:rsid w:val="00AB3C69"/>
    <w:pPr>
      <w:spacing w:before="100" w:after="0" w:line="240" w:lineRule="auto"/>
    </w:pPr>
    <w:rPr>
      <w:rFonts w:eastAsia="Times New Roman"/>
      <w:kern w:val="0"/>
      <w:sz w:val="21"/>
      <w:szCs w:val="21"/>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A651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266797">
      <w:bodyDiv w:val="1"/>
      <w:marLeft w:val="0"/>
      <w:marRight w:val="0"/>
      <w:marTop w:val="0"/>
      <w:marBottom w:val="0"/>
      <w:divBdr>
        <w:top w:val="none" w:sz="0" w:space="0" w:color="auto"/>
        <w:left w:val="none" w:sz="0" w:space="0" w:color="auto"/>
        <w:bottom w:val="none" w:sz="0" w:space="0" w:color="auto"/>
        <w:right w:val="none" w:sz="0" w:space="0" w:color="auto"/>
      </w:divBdr>
    </w:div>
    <w:div w:id="701326124">
      <w:marLeft w:val="640"/>
      <w:marRight w:val="0"/>
      <w:marTop w:val="0"/>
      <w:marBottom w:val="0"/>
      <w:divBdr>
        <w:top w:val="none" w:sz="0" w:space="0" w:color="auto"/>
        <w:left w:val="none" w:sz="0" w:space="0" w:color="auto"/>
        <w:bottom w:val="none" w:sz="0" w:space="0" w:color="auto"/>
        <w:right w:val="none" w:sz="0" w:space="0" w:color="auto"/>
      </w:divBdr>
    </w:div>
    <w:div w:id="716470357">
      <w:marLeft w:val="640"/>
      <w:marRight w:val="0"/>
      <w:marTop w:val="0"/>
      <w:marBottom w:val="0"/>
      <w:divBdr>
        <w:top w:val="none" w:sz="0" w:space="0" w:color="auto"/>
        <w:left w:val="none" w:sz="0" w:space="0" w:color="auto"/>
        <w:bottom w:val="none" w:sz="0" w:space="0" w:color="auto"/>
        <w:right w:val="none" w:sz="0" w:space="0" w:color="auto"/>
      </w:divBdr>
    </w:div>
    <w:div w:id="967126846">
      <w:marLeft w:val="640"/>
      <w:marRight w:val="0"/>
      <w:marTop w:val="0"/>
      <w:marBottom w:val="0"/>
      <w:divBdr>
        <w:top w:val="none" w:sz="0" w:space="0" w:color="auto"/>
        <w:left w:val="none" w:sz="0" w:space="0" w:color="auto"/>
        <w:bottom w:val="none" w:sz="0" w:space="0" w:color="auto"/>
        <w:right w:val="none" w:sz="0" w:space="0" w:color="auto"/>
      </w:divBdr>
    </w:div>
    <w:div w:id="967201492">
      <w:marLeft w:val="640"/>
      <w:marRight w:val="0"/>
      <w:marTop w:val="0"/>
      <w:marBottom w:val="0"/>
      <w:divBdr>
        <w:top w:val="none" w:sz="0" w:space="0" w:color="auto"/>
        <w:left w:val="none" w:sz="0" w:space="0" w:color="auto"/>
        <w:bottom w:val="none" w:sz="0" w:space="0" w:color="auto"/>
        <w:right w:val="none" w:sz="0" w:space="0" w:color="auto"/>
      </w:divBdr>
    </w:div>
    <w:div w:id="1363365232">
      <w:bodyDiv w:val="1"/>
      <w:marLeft w:val="0"/>
      <w:marRight w:val="0"/>
      <w:marTop w:val="0"/>
      <w:marBottom w:val="0"/>
      <w:divBdr>
        <w:top w:val="none" w:sz="0" w:space="0" w:color="auto"/>
        <w:left w:val="none" w:sz="0" w:space="0" w:color="auto"/>
        <w:bottom w:val="none" w:sz="0" w:space="0" w:color="auto"/>
        <w:right w:val="none" w:sz="0" w:space="0" w:color="auto"/>
      </w:divBdr>
    </w:div>
    <w:div w:id="1507015616">
      <w:marLeft w:val="640"/>
      <w:marRight w:val="0"/>
      <w:marTop w:val="0"/>
      <w:marBottom w:val="0"/>
      <w:divBdr>
        <w:top w:val="none" w:sz="0" w:space="0" w:color="auto"/>
        <w:left w:val="none" w:sz="0" w:space="0" w:color="auto"/>
        <w:bottom w:val="none" w:sz="0" w:space="0" w:color="auto"/>
        <w:right w:val="none" w:sz="0" w:space="0" w:color="auto"/>
      </w:divBdr>
    </w:div>
    <w:div w:id="1814444599">
      <w:marLeft w:val="640"/>
      <w:marRight w:val="0"/>
      <w:marTop w:val="0"/>
      <w:marBottom w:val="0"/>
      <w:divBdr>
        <w:top w:val="none" w:sz="0" w:space="0" w:color="auto"/>
        <w:left w:val="none" w:sz="0" w:space="0" w:color="auto"/>
        <w:bottom w:val="none" w:sz="0" w:space="0" w:color="auto"/>
        <w:right w:val="none" w:sz="0" w:space="0" w:color="auto"/>
      </w:divBdr>
    </w:div>
    <w:div w:id="1939828241">
      <w:marLeft w:val="640"/>
      <w:marRight w:val="0"/>
      <w:marTop w:val="0"/>
      <w:marBottom w:val="0"/>
      <w:divBdr>
        <w:top w:val="none" w:sz="0" w:space="0" w:color="auto"/>
        <w:left w:val="none" w:sz="0" w:space="0" w:color="auto"/>
        <w:bottom w:val="none" w:sz="0" w:space="0" w:color="auto"/>
        <w:right w:val="none" w:sz="0" w:space="0" w:color="auto"/>
      </w:divBdr>
    </w:div>
    <w:div w:id="2034183965">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C268D02031148669E30F0C69BF7038F"/>
        <w:category>
          <w:name w:val="Algemeen"/>
          <w:gallery w:val="placeholder"/>
        </w:category>
        <w:types>
          <w:type w:val="bbPlcHdr"/>
        </w:types>
        <w:behaviors>
          <w:behavior w:val="content"/>
        </w:behaviors>
        <w:guid w:val="{652E29CF-3529-4D07-A996-12DB209471A8}"/>
      </w:docPartPr>
      <w:docPartBody>
        <w:p w:rsidR="00792917" w:rsidRDefault="00F86F58" w:rsidP="00F86F58">
          <w:pPr>
            <w:pStyle w:val="AC268D02031148669E30F0C69BF7038F"/>
          </w:pPr>
          <w:r w:rsidRPr="0078122E">
            <w:rPr>
              <w:rStyle w:val="Tekstvantijdelijkeaanduiding"/>
            </w:rPr>
            <w:t>Klik of tik om tekst in te voeren.</w:t>
          </w:r>
        </w:p>
      </w:docPartBody>
    </w:docPart>
    <w:docPart>
      <w:docPartPr>
        <w:name w:val="69115225DEC64085A6276231223AE6B0"/>
        <w:category>
          <w:name w:val="Algemeen"/>
          <w:gallery w:val="placeholder"/>
        </w:category>
        <w:types>
          <w:type w:val="bbPlcHdr"/>
        </w:types>
        <w:behaviors>
          <w:behavior w:val="content"/>
        </w:behaviors>
        <w:guid w:val="{053F64F7-288A-421D-B1AC-ECFD9FE7D56B}"/>
      </w:docPartPr>
      <w:docPartBody>
        <w:p w:rsidR="00792917" w:rsidRDefault="00F86F58" w:rsidP="00F86F58">
          <w:pPr>
            <w:pStyle w:val="69115225DEC64085A6276231223AE6B0"/>
          </w:pPr>
          <w:r w:rsidRPr="0078122E">
            <w:rPr>
              <w:rStyle w:val="Tekstvantijdelijkeaanduiding"/>
            </w:rPr>
            <w:t>Klik of tik om tekst in te voeren.</w:t>
          </w:r>
        </w:p>
      </w:docPartBody>
    </w:docPart>
    <w:docPart>
      <w:docPartPr>
        <w:name w:val="DefaultPlaceholder_-1854013440"/>
        <w:category>
          <w:name w:val="Algemeen"/>
          <w:gallery w:val="placeholder"/>
        </w:category>
        <w:types>
          <w:type w:val="bbPlcHdr"/>
        </w:types>
        <w:behaviors>
          <w:behavior w:val="content"/>
        </w:behaviors>
        <w:guid w:val="{2BE01E67-A247-474D-AA18-6C08622868B4}"/>
      </w:docPartPr>
      <w:docPartBody>
        <w:p w:rsidR="00792917" w:rsidRDefault="00F86F58">
          <w:r w:rsidRPr="003462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5F0"/>
    <w:rsid w:val="000A6926"/>
    <w:rsid w:val="0027466F"/>
    <w:rsid w:val="002B66D5"/>
    <w:rsid w:val="00372191"/>
    <w:rsid w:val="004136CD"/>
    <w:rsid w:val="00437D35"/>
    <w:rsid w:val="00516A30"/>
    <w:rsid w:val="005B0047"/>
    <w:rsid w:val="00633AAF"/>
    <w:rsid w:val="00662FFC"/>
    <w:rsid w:val="00682DEA"/>
    <w:rsid w:val="00685C4E"/>
    <w:rsid w:val="00760150"/>
    <w:rsid w:val="007922F3"/>
    <w:rsid w:val="00792917"/>
    <w:rsid w:val="007B6EAC"/>
    <w:rsid w:val="00950DDA"/>
    <w:rsid w:val="009653A8"/>
    <w:rsid w:val="009E4C50"/>
    <w:rsid w:val="00A545F0"/>
    <w:rsid w:val="00AA55AD"/>
    <w:rsid w:val="00AC0EDB"/>
    <w:rsid w:val="00AD68DF"/>
    <w:rsid w:val="00C846F4"/>
    <w:rsid w:val="00CE25C9"/>
    <w:rsid w:val="00D91345"/>
    <w:rsid w:val="00DF72B1"/>
    <w:rsid w:val="00E77CF6"/>
    <w:rsid w:val="00E80301"/>
    <w:rsid w:val="00F86F58"/>
    <w:rsid w:val="00F950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F86F58"/>
    <w:rPr>
      <w:color w:val="666666"/>
    </w:rPr>
  </w:style>
  <w:style w:type="paragraph" w:customStyle="1" w:styleId="AC268D02031148669E30F0C69BF7038F">
    <w:name w:val="AC268D02031148669E30F0C69BF7038F"/>
    <w:rsid w:val="00F86F58"/>
  </w:style>
  <w:style w:type="paragraph" w:customStyle="1" w:styleId="69115225DEC64085A6276231223AE6B0">
    <w:name w:val="69115225DEC64085A6276231223AE6B0"/>
    <w:rsid w:val="00F86F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3C571E-3448-461F-85A6-F4C807F0E9E7}">
  <we:reference id="f78a3046-9e99-4300-aa2b-5814002b01a2" version="1.55.1.0" store="EXCatalog" storeType="EXCatalog"/>
  <we:alternateReferences>
    <we:reference id="WA104382081" version="1.55.1.0" store="nl-NL" storeType="OMEX"/>
  </we:alternateReferences>
  <we:properties>
    <we:property name="MENDELEY_BIBLIOGRAPHY_IS_DIRTY" value="true"/>
    <we:property name="MENDELEY_BIBLIOGRAPHY_LAST_MODIFIED" value="1772653838697"/>
    <we:property name="MENDELEY_CITATIONS" value="[{&quot;citationID&quot;:&quot;MENDELEY_CITATION_f2594c94-e35b-4898-867a-e405b2cdc59b&quot;,&quot;properties&quot;:{&quot;noteIndex&quot;:0},&quot;isEdited&quot;:false,&quot;manualOverride&quot;:{&quot;isManuallyOverridden&quot;:false,&quot;citeprocText&quot;:&quot;[1–3]&quot;,&quot;manualOverrideText&quot;:&quot;&quot;},&quot;citationItems&quot;:[{&quot;id&quot;:&quot;e6d4acf3-830b-3295-a710-e1c4ea21bdad&quot;,&quot;itemData&quot;:{&quot;type&quot;:&quot;article-journal&quot;,&quot;id&quot;:&quot;e6d4acf3-830b-3295-a710-e1c4ea21bdad&quot;,&quot;title&quot;:&quot;Title: Towards the effective introduction of physical activity interventions in primary health care&quot;,&quot;author&quot;:[{&quot;family&quot;:&quot;Huijg&quot;,&quot;given&quot;:&quot;J.M.&quot;,&quot;parse-names&quot;:false,&quot;dropping-particle&quot;:&quot;&quot;,&quot;non-dropping-particle&quot;:&quot;&quot;}],&quot;URL&quot;:&quot;http://hdl.handle.net/1887/29082&quot;,&quot;issued&quot;:{&quot;date-parts&quot;:[[2014]]},&quot;container-title-short&quot;:&quot;&quot;},&quot;isTemporary&quot;:false},{&quot;id&quot;:&quot;f323ad15-9baf-3f3e-a131-ad0743a7b1d5&quot;,&quot;itemData&quot;:{&quot;type&quot;:&quot;paper-conference&quot;,&quot;id&quot;:&quot;f323ad15-9baf-3f3e-a131-ad0743a7b1d5&quot;,&quot;title&quot;:&quot;Making psychological theory useful for implementing evidence based practice: A consensus approach&quot;,&quot;author&quot;:[{&quot;family&quot;:&quot;Michie&quot;,&quot;given&quot;:&quot;S.&quot;,&quot;parse-names&quot;:false,&quot;dropping-particle&quot;:&quot;&quot;,&quot;non-dropping-particle&quot;:&quot;&quot;},{&quot;family&quot;:&quot;Johnston&quot;,&quot;given&quot;:&quot;M.&quot;,&quot;parse-names&quot;:false,&quot;dropping-particle&quot;:&quot;&quot;,&quot;non-dropping-particle&quot;:&quot;&quot;},{&quot;family&quot;:&quot;Abraham&quot;,&quot;given&quot;:&quot;C.&quot;,&quot;parse-names&quot;:false,&quot;dropping-particle&quot;:&quot;&quot;,&quot;non-dropping-particle&quot;:&quot;&quot;},{&quot;family&quot;:&quot;Lawton&quot;,&quot;given&quot;:&quot;R.&quot;,&quot;parse-names&quot;:false,&quot;dropping-particle&quot;:&quot;&quot;,&quot;non-dropping-particle&quot;:&quot;&quot;},{&quot;family&quot;:&quot;Parker&quot;,&quot;given&quot;:&quot;D.&quot;,&quot;parse-names&quot;:false,&quot;dropping-particle&quot;:&quot;&quot;,&quot;non-dropping-particle&quot;:&quot;&quot;},{&quot;family&quot;:&quot;Walker&quot;,&quot;given&quot;:&quot;A.&quot;,&quot;parse-names&quot;:false,&quot;dropping-particle&quot;:&quot;&quot;,&quot;non-dropping-particle&quot;:&quot;&quot;}],&quot;container-title&quot;:&quot;Quality and Safety in Health Care&quot;,&quot;container-title-short&quot;:&quot;Qual. Saf. Health Care&quot;,&quot;DOI&quot;:&quot;10.1136/qshc.2004.011155&quot;,&quot;ISSN&quot;:&quot;14753898&quot;,&quot;PMID&quot;:&quot;15692000&quot;,&quot;issued&quot;:{&quot;date-parts&quot;:[[2005,2]]},&quot;page&quot;:&quot;26-33&quot;,&quot;abstract&quot;:&quot;Background: Evidence-based guidelines are often not implemented effectively with the result that best health outcomes are not achieved. This may be due to a lack of theoretical understanding of the processes involved in changing the behaviour of healthcare professionals. This paper reports the development of a consensus on a theoretical framework that could be used in implementation research. The objectives were to identify an agreed set of key theoretical constructs for use in (1) studying the implementation of evidence based practice and (2) developing strategies for effective implementation, and to communicate these constructs to an interdisciplinary audience. Methods: Six phases of work were conducted to develop a consensus: (1) identifying theoretical constructs; (2) simplifying into construct domains; (3) evaluating the importance of the construct domains; (4) interdisciplinary evaluation; (5) validating the domain list; and (6) piloting interview questions. The contributors were a \&quot;psychological theory\&quot; group (n = 18), a \&quot;health services research\&quot; group (n = 13), and a \&quot;health psychology\&quot; group (n = 30). Results: Twelve domains were identified to explain behaviour change: (1) knowledge, (2) skills, (3) social/ professional role and identity, (4) beliefs about capabilities, (5) beliefs about consequences, (6) motivation and goals, (7) memory, attention and decision processes, (8) environmental context and resources, (9) social influences, (10) emotion regulation, (11) behavioural regulation, and (12) nature of the behaviour. Conclusions: A set of behaviour change domains agreed by a consensus of experts is available for use in implementation research. Applications of this domain list will enhance understanding of the behaviour change processes inherent in implementation of evidence-based practice and will also test the validity of these proposed domains.&quot;,&quot;issue&quot;:&quot;1&quot;,&quot;volume&quot;:&quot;14&quot;},&quot;isTemporary&quot;:false},{&quot;id&quot;:&quot;927f6f65-f8ea-3efe-bd9f-119b023f277b&quot;,&quot;itemData&quot;:{&quot;type&quot;:&quot;article-journal&quot;,&quot;id&quot;:&quot;927f6f65-f8ea-3efe-bd9f-119b023f277b&quot;,&quot;title&quot;:&quot;Measuring determinants of implementation behavior: Psychometric properties of a questionnaire based on the theoretical domains framework&quot;,&quot;author&quot;:[{&quot;family&quot;:&quot;Huijg&quot;,&quot;given&quot;:&quot;Johanna M.&quot;,&quot;parse-names&quot;:false,&quot;dropping-particle&quot;:&quot;&quot;,&quot;non-dropping-particle&quot;:&quot;&quot;},{&quot;family&quot;:&quot;Gebhardt&quot;,&quot;given&quot;:&quot;Winifred A.&quot;,&quot;parse-names&quot;:false,&quot;dropping-particle&quot;:&quot;&quot;,&quot;non-dropping-particle&quot;:&quot;&quot;},{&quot;family&quot;:&quot;Dusseldorp&quot;,&quot;given&quot;:&quot;Elise&quot;,&quot;parse-names&quot;:false,&quot;dropping-particle&quot;:&quot;&quot;,&quot;non-dropping-particle&quot;:&quot;&quot;},{&quot;family&quot;:&quot;Verheijden&quot;,&quot;given&quot;:&quot;Marieke W.&quot;,&quot;parse-names&quot;:false,&quot;dropping-particle&quot;:&quot;&quot;,&quot;non-dropping-particle&quot;:&quot;&quot;},{&quot;family&quot;:&quot;Zouwe&quot;,&quot;given&quot;:&quot;Nicolette&quot;,&quot;parse-names&quot;:false,&quot;dropping-particle&quot;:&quot;&quot;,&quot;non-dropping-particle&quot;:&quot;van der&quot;},{&quot;family&quot;:&quot;Middelkoop&quot;,&quot;given&quot;:&quot;Barend J.C.&quot;,&quot;parse-names&quot;:false,&quot;dropping-particle&quot;:&quot;&quot;,&quot;non-dropping-particle&quot;:&quot;&quot;},{&quot;family&quot;:&quot;Crone&quot;,&quot;given&quot;:&quot;Mathilde R.&quot;,&quot;parse-names&quot;:false,&quot;dropping-particle&quot;:&quot;&quot;,&quot;non-dropping-particle&quot;:&quot;&quot;}],&quot;container-title&quot;:&quot;Implementation Science&quot;,&quot;DOI&quot;:&quot;10.1186/1748-5908-9-33&quot;,&quot;ISSN&quot;:&quot;17485908&quot;,&quot;issued&quot;:{&quot;date-parts&quot;:[[2014]]},&quot;abstract&quot;:&quot;Background: To be able to design effective strategies to improve healthcare professionals' implementation behaviors, a valid and reliable questionnaire is needed to assess potential implementation determinants. The present study describes the development of the Determinants of Implementation Behavior Questionnaire (DIBQ) and investigates the reliability and validity of this Theoretical Domains Framework (TDF)-based questionnaire.Methods: The DIBQ was developed to measure the potential behavioral determinants of the 12-domain version of the TDF (Michie et al., 2005). We identified existing questionnaires including items assessing constructs within TDF domains and developed new items where needed. Confirmatory factor analysis was used to examine whether the predefined structure of the TDF-based questionnaire was supported by the data. Cronbach's alpha was calculated to assess internal consistency reliability of the questionnaire, and domains' discriminant validity was investigated.Results: We developed an initial questionnaire containing 100 items assessing 12 domains. Results obtained from confirmatory factor analysis and Cronbach's alpha resulted in the final questionnaire consisting of 93 items assessing 18 domains, explaining 63.3% of the variance, and internal consistency reliability values ranging from .68 to .93. Domains demonstrated good discriminant validity, although the domains 'Knowledge' and 'Skills' and the domains 'Skills' and 'Social/professional role and identity' were highly correlated.Conclusions: We have developed a valid and reliable questionnaire that can be used to assess potential determinants of healthcare professional implementation behavior following the theoretical domains of the TDF. The DIBQ can be used by researchers and practitioners who are interested in identifying determinants of implementation behaviors in order to be able to develop effective strategies to improve healthcare professionals' implementation behaviors. Furthermore, the findings provide a novel validation of the TDF and indicate that the domain 'Environmental context and resources' might be divided into several environment-related domains. © 2014 Huijg et al.; licensee BioMed Central Ltd.&quot;,&quot;issue&quot;:&quot;1&quot;,&quot;volume&quot;:&quot;9&quot;},&quot;isTemporary&quot;:false}],&quot;citationTag&quot;:&quot;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&quot;},{&quot;citationID&quot;:&quot;MENDELEY_CITATION_70d9bea9-10b0-4b4f-8583-fb2be182f8fb&quot;,&quot;properties&quot;:{&quot;noteIndex&quot;:0},&quot;isEdited&quot;:false,&quot;manualOverride&quot;:{&quot;isManuallyOverridden&quot;:false,&quot;citeprocText&quot;:&quot;[4]&quot;,&quot;manualOverrideText&quot;:&quot;&quot;},&quot;citationItems&quot;:[{&quot;id&quot;:&quot;ef5d0dd0-ff3f-372f-b468-7c2ec0697345&quot;,&quot;itemData&quot;:{&quot;type&quot;:&quot;article-journal&quot;,&quot;id&quot;:&quot;ef5d0dd0-ff3f-372f-b468-7c2ec0697345&quot;,&quot;title&quot;:&quot;Nurse-related behavioural determinants associated with healthy eating support provided by Dutch community nurses: a cross-sectional study&quot;,&quot;author&quot;:[{&quot;family&quot;:&quot;Hamer-Jordaan&quot;,&quot;given&quot;:&quot;Gerlinde&quot;,&quot;parse-names&quot;:false,&quot;dropping-particle&quot;:&quot;&quot;,&quot;non-dropping-particle&quot;:&quot;Den&quot;},{&quot;family&quot;:&quot;Groenendijk-van Woudenbergh&quot;,&quot;given&quot;:&quot;Geertruida J.&quot;,&quot;parse-names&quot;:false,&quot;dropping-particle&quot;:&quot;&quot;,&quot;non-dropping-particle&quot;:&quot;&quot;},{&quot;family&quot;:&quot;Kroeze&quot;,&quot;given&quot;:&quot;Willemieke&quot;,&quot;parse-names&quot;:false,&quot;dropping-particle&quot;:&quot;&quot;,&quot;non-dropping-particle&quot;:&quot;&quot;},{&quot;family&quot;:&quot;Troost&quot;,&quot;given&quot;:&quot;Ellemijn&quot;,&quot;parse-names&quot;:false,&quot;dropping-particle&quot;:&quot;&quot;,&quot;non-dropping-particle&quot;:&quot;&quot;},{&quot;family&quot;:&quot;Haveman-Nies&quot;,&quot;given&quot;:&quot;Annemien&quot;,&quot;parse-names&quot;:false,&quot;dropping-particle&quot;:&quot;&quot;,&quot;non-dropping-particle&quot;:&quot;&quot;}],&quot;container-title&quot;:&quot;BMC Nursing&quot;,&quot;container-title-short&quot;:&quot;BMC Nurs.&quot;,&quot;DOI&quot;:&quot;10.1186/s12912-024-02403-z&quot;,&quot;ISSN&quot;:&quot;1472-6955&quot;,&quot;URL&quot;:&quot;https://bmcnurs.biomedcentral.com/articles/10.1186/s12912-024-02403-z&quot;,&quot;issued&quot;:{&quot;date-parts&quot;:[[2024,10,21]]},&quot;page&quot;:&quot;774&quot;,&quot;issue&quot;:&quot;1&quot;,&quot;volume&quot;:&quot;23&quot;},&quot;isTemporary&quot;:false}],&quot;citationTag&quot;:&quot;MENDELEY_CITATION_v3_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&quot;},{&quot;citationID&quot;:&quot;MENDELEY_CITATION_b4af1407-1153-4e2d-b0f2-dbc58f1f9e7e&quot;,&quot;citationItems&quot;:[{&quot;id&quot;:&quot;927f6f65-f8ea-3efe-bd9f-119b023f277b&quot;,&quot;itemData&quot;:{&quot;type&quot;:&quot;article-journal&quot;,&quot;id&quot;:&quot;927f6f65-f8ea-3efe-bd9f-119b023f277b&quot;,&quot;title&quot;:&quot;Measuring determinants of implementation behavior: Psychometric properties of a questionnaire based on the theoretical domains framework&quot;,&quot;author&quot;:[{&quot;family&quot;:&quot;Huijg&quot;,&quot;given&quot;:&quot;Johanna M.&quot;,&quot;parse-names&quot;:false,&quot;dropping-particle&quot;:&quot;&quot;,&quot;non-dropping-particle&quot;:&quot;&quot;},{&quot;family&quot;:&quot;Gebhardt&quot;,&quot;given&quot;:&quot;Winifred A.&quot;,&quot;parse-names&quot;:false,&quot;dropping-particle&quot;:&quot;&quot;,&quot;non-dropping-particle&quot;:&quot;&quot;},{&quot;family&quot;:&quot;Dusseldorp&quot;,&quot;given&quot;:&quot;Elise&quot;,&quot;parse-names&quot;:false,&quot;dropping-particle&quot;:&quot;&quot;,&quot;non-dropping-particle&quot;:&quot;&quot;},{&quot;family&quot;:&quot;Verheijden&quot;,&quot;given&quot;:&quot;Marieke W.&quot;,&quot;parse-names&quot;:false,&quot;dropping-particle&quot;:&quot;&quot;,&quot;non-dropping-particle&quot;:&quot;&quot;},{&quot;family&quot;:&quot;Zouwe&quot;,&quot;given&quot;:&quot;Nicolette&quot;,&quot;parse-names&quot;:false,&quot;dropping-particle&quot;:&quot;&quot;,&quot;non-dropping-particle&quot;:&quot;van der&quot;},{&quot;family&quot;:&quot;Middelkoop&quot;,&quot;given&quot;:&quot;Barend J.C.&quot;,&quot;parse-names&quot;:false,&quot;dropping-particle&quot;:&quot;&quot;,&quot;non-dropping-particle&quot;:&quot;&quot;},{&quot;family&quot;:&quot;Crone&quot;,&quot;given&quot;:&quot;Mathilde R.&quot;,&quot;parse-names&quot;:false,&quot;dropping-particle&quot;:&quot;&quot;,&quot;non-dropping-particle&quot;:&quot;&quot;}],&quot;container-title&quot;:&quot;Implementation Science&quot;,&quot;DOI&quot;:&quot;10.1186/1748-5908-9-33&quot;,&quot;ISSN&quot;:&quot;17485908&quot;,&quot;issued&quot;:{&quot;date-parts&quot;:[[2014]]},&quot;abstract&quot;:&quot;Background: To be able to design effective strategies to improve healthcare professionals' implementation behaviors, a valid and reliable questionnaire is needed to assess potential implementation determinants. The present study describes the development of the Determinants of Implementation Behavior Questionnaire (DIBQ) and investigates the reliability and validity of this Theoretical Domains Framework (TDF)-based questionnaire.Methods: The DIBQ was developed to measure the potential behavioral determinants of the 12-domain version of the TDF (Michie et al., 2005). We identified existing questionnaires including items assessing constructs within TDF domains and developed new items where needed. Confirmatory factor analysis was used to examine whether the predefined structure of the TDF-based questionnaire was supported by the data. Cronbach's alpha was calculated to assess internal consistency reliability of the questionnaire, and domains' discriminant validity was investigated.Results: We developed an initial questionnaire containing 100 items assessing 12 domains. Results obtained from confirmatory factor analysis and Cronbach's alpha resulted in the final questionnaire consisting of 93 items assessing 18 domains, explaining 63.3% of the variance, and internal consistency reliability values ranging from .68 to .93. Domains demonstrated good discriminant validity, although the domains 'Knowledge' and 'Skills' and the domains 'Skills' and 'Social/professional role and identity' were highly correlated.Conclusions: We have developed a valid and reliable questionnaire that can be used to assess potential determinants of healthcare professional implementation behavior following the theoretical domains of the TDF. The DIBQ can be used by researchers and practitioners who are interested in identifying determinants of implementation behaviors in order to be able to develop effective strategies to improve healthcare professionals' implementation behaviors. Furthermore, the findings provide a novel validation of the TDF and indicate that the domain 'Environmental context and resources' might be divided into several environment-related domains. © 2014 Huijg et al.; licensee BioMed Central Ltd.&quot;,&quot;issue&quot;:&quot;1&quot;,&quot;volume&quot;:&quot;9&quot;},&quot;isTemporary&quot;:false},{&quot;id&quot;:&quot;e6d4acf3-830b-3295-a710-e1c4ea21bdad&quot;,&quot;itemData&quot;:{&quot;type&quot;:&quot;article-journal&quot;,&quot;id&quot;:&quot;e6d4acf3-830b-3295-a710-e1c4ea21bdad&quot;,&quot;title&quot;:&quot;Towards the effective introduction of physical activity interventions in primary health care&quot;,&quot;author&quot;:[{&quot;family&quot;:&quot;Huijg&quot;,&quot;given&quot;:&quot;J.M.&quot;,&quot;parse-names&quot;:false,&quot;dropping-particle&quot;:&quot;&quot;,&quot;non-dropping-particle&quot;:&quot;&quot;}],&quot;URL&quot;:&quot;http://hdl.handle.net/1887/29082&quot;,&quot;issued&quot;:{&quot;date-parts&quot;:[[2014]]}},&quot;isTemporary&quot;:false}],&quot;properties&quot;:{&quot;noteIndex&quot;:0},&quot;isEdited&quot;:false,&quot;manualOverride&quot;:{&quot;citeprocText&quot;:&quot;[1,3]&quot;,&quot;isManuallyOverridden&quot;:false,&quot;manualOverrideText&quot;:&quot;&quot;},&quot;citationTag&quot;:&quot;MENDELEY_CITATION_v3_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&quot;}]"/>
    <we:property name="MENDELEY_CITATIONS_STYLE" value="{&quot;id&quot;:&quot;https://www.zotero.org/styles/vancouver-brackets&quot;,&quot;title&quot;:&quot;NLM/Vancouver: Citing Medicine 2nd edition (citation-sequence,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DB571AFA3E5C489EAF15143724A9C7" ma:contentTypeVersion="18" ma:contentTypeDescription="Een nieuw document maken." ma:contentTypeScope="" ma:versionID="927ffa3991b8920f1b1048190085bd86">
  <xsd:schema xmlns:xsd="http://www.w3.org/2001/XMLSchema" xmlns:xs="http://www.w3.org/2001/XMLSchema" xmlns:p="http://schemas.microsoft.com/office/2006/metadata/properties" xmlns:ns2="7dde0cb4-380f-4c1b-bcb0-1ebe742e1bd6" xmlns:ns3="dc4ab422-4ec8-4761-9d24-9cb48b695b1b" targetNamespace="http://schemas.microsoft.com/office/2006/metadata/properties" ma:root="true" ma:fieldsID="c92b9e96290f757a7081174695b99304" ns2:_="" ns3:_="">
    <xsd:import namespace="7dde0cb4-380f-4c1b-bcb0-1ebe742e1bd6"/>
    <xsd:import namespace="dc4ab422-4ec8-4761-9d24-9cb48b695b1b"/>
    <xsd:element name="properties">
      <xsd:complexType>
        <xsd:sequence>
          <xsd:element name="documentManagement">
            <xsd:complexType>
              <xsd:all>
                <xsd:element ref="ns2:MediaServiceMetadata" minOccurs="0"/>
                <xsd:element ref="ns2:MediaServiceFastMetadata"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e0cb4-380f-4c1b-bcb0-1ebe742e1b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41686a4c-53fe-499a-b288-fc697caac3a7"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c4ab422-4ec8-4761-9d24-9cb48b695b1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21" nillable="true" ma:displayName="Taxonomy Catch All Column" ma:hidden="true" ma:list="{aa031bc8-d914-4d52-aa61-c7fc5bc7132a}" ma:internalName="TaxCatchAll" ma:showField="CatchAllData" ma:web="dc4ab422-4ec8-4761-9d24-9cb48b695b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c4ab422-4ec8-4761-9d24-9cb48b695b1b" xsi:nil="true"/>
    <lcf76f155ced4ddcb4097134ff3c332f xmlns="7dde0cb4-380f-4c1b-bcb0-1ebe742e1bd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244F7-1524-4F59-B173-0BEDC127B7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e0cb4-380f-4c1b-bcb0-1ebe742e1bd6"/>
    <ds:schemaRef ds:uri="dc4ab422-4ec8-4761-9d24-9cb48b695b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E9E114-6B85-4C21-921B-791060EBB4D8}">
  <ds:schemaRefs>
    <ds:schemaRef ds:uri="http://schemas.microsoft.com/office/2006/metadata/properties"/>
    <ds:schemaRef ds:uri="http://schemas.microsoft.com/office/infopath/2007/PartnerControls"/>
    <ds:schemaRef ds:uri="dc4ab422-4ec8-4761-9d24-9cb48b695b1b"/>
    <ds:schemaRef ds:uri="7dde0cb4-380f-4c1b-bcb0-1ebe742e1bd6"/>
  </ds:schemaRefs>
</ds:datastoreItem>
</file>

<file path=customXml/itemProps3.xml><?xml version="1.0" encoding="utf-8"?>
<ds:datastoreItem xmlns:ds="http://schemas.openxmlformats.org/officeDocument/2006/customXml" ds:itemID="{D4424899-CFFF-4498-9D32-320CC0531F6E}">
  <ds:schemaRefs>
    <ds:schemaRef ds:uri="http://schemas.microsoft.com/sharepoint/v3/contenttype/forms"/>
  </ds:schemaRefs>
</ds:datastoreItem>
</file>

<file path=customXml/itemProps4.xml><?xml version="1.0" encoding="utf-8"?>
<ds:datastoreItem xmlns:ds="http://schemas.openxmlformats.org/officeDocument/2006/customXml" ds:itemID="{3B319D12-88C6-4006-8446-3DB3B1D3F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11</Pages>
  <Words>2859</Words>
  <Characters>14897</Characters>
  <Application>Microsoft Office Word</Application>
  <DocSecurity>0</DocSecurity>
  <Lines>709</Lines>
  <Paragraphs>538</Paragraphs>
  <ScaleCrop>false</ScaleCrop>
  <HeadingPairs>
    <vt:vector size="2" baseType="variant">
      <vt:variant>
        <vt:lpstr>Titel</vt:lpstr>
      </vt:variant>
      <vt:variant>
        <vt:i4>1</vt:i4>
      </vt:variant>
    </vt:vector>
  </HeadingPairs>
  <TitlesOfParts>
    <vt:vector size="1" baseType="lpstr">
      <vt:lpstr/>
    </vt:vector>
  </TitlesOfParts>
  <Company>Christelijke Hogeschool Ede</Company>
  <LinksUpToDate>false</LinksUpToDate>
  <CharactersWithSpaces>17218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Hamer den - Jordaan, Gerlinde</dc:creator>
  <cp:keywords/>
  <dc:description/>
  <cp:lastModifiedBy>Truus Groenendijk - van Woudenbergh</cp:lastModifiedBy>
  <cp:revision>47</cp:revision>
  <dcterms:created xsi:type="dcterms:W3CDTF">2026-02-02T09:36:00Z</dcterms:created>
  <dcterms:modified xsi:type="dcterms:W3CDTF">2026-03-04T21:48:00Z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0x01010066DB571AFA3E5C489EAF15143724A9C7</vt:lpwstr>
  </property>
  <property fmtid="{D5CDD505-2E9C-101B-9397-08002B2CF9AE}" pid="3" name="MediaServiceImageTags">
    <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http://www.zotero.org/styles/vancouver</vt:lpwstr>
  </property>
  <property fmtid="{D5CDD505-2E9C-101B-9397-08002B2CF9AE}" pid="23" name="Mendeley Recent Style Name 9_1">
    <vt:lpwstr>Vancouver</vt:lpwstr>
  </property>
  <property fmtid="{D5CDD505-2E9C-101B-9397-08002B2CF9AE}" pid="24" name="Mendeley Document_1">
    <vt:lpwstr>True</vt:lpwstr>
  </property>
  <property fmtid="{D5CDD505-2E9C-101B-9397-08002B2CF9AE}" pid="25" name="Mendeley Unique User Id_1">
    <vt:lpwstr>24bdd87c-eaf6-3103-8763-37b3a78ad139</vt:lpwstr>
  </property>
  <property fmtid="{D5CDD505-2E9C-101B-9397-08002B2CF9AE}" pid="26" name="Mendeley Citation Style_1">
    <vt:lpwstr>http://www.zotero.org/styles/apa</vt:lpwstr>
  </property>
</Properties>
</file>