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79F80" w14:textId="77777777" w:rsidR="0089213A" w:rsidRPr="001110AB" w:rsidRDefault="0089213A" w:rsidP="0089213A">
      <w:pPr>
        <w:jc w:val="center"/>
        <w:rPr>
          <w:rFonts w:ascii="Times New Roman" w:eastAsia="TH Sarabun PSK" w:hAnsi="Times New Roman" w:cs="Times New Roman"/>
          <w:b/>
          <w:bCs/>
          <w:color w:val="000000"/>
          <w:szCs w:val="22"/>
        </w:rPr>
      </w:pPr>
      <w:bookmarkStart w:id="0" w:name="_Hlk205745866"/>
      <w:r w:rsidRPr="001110AB">
        <w:rPr>
          <w:rFonts w:ascii="Times New Roman" w:eastAsia="TH Sarabun PSK" w:hAnsi="Times New Roman" w:cs="Times New Roman"/>
          <w:b/>
          <w:bCs/>
          <w:color w:val="000000"/>
          <w:szCs w:val="22"/>
        </w:rPr>
        <w:t>Supplementary</w:t>
      </w:r>
    </w:p>
    <w:p w14:paraId="433EE710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  <w:b/>
          <w:bCs/>
        </w:rPr>
      </w:pPr>
      <w:r w:rsidRPr="001110AB">
        <w:rPr>
          <w:rFonts w:ascii="Times New Roman" w:hAnsi="Times New Roman" w:cs="Times New Roman"/>
          <w:b/>
          <w:bCs/>
        </w:rPr>
        <w:t>Table Legend</w:t>
      </w:r>
    </w:p>
    <w:p w14:paraId="5F332A6D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>Table S1. Characteristics of the study population (extended version)</w:t>
      </w:r>
    </w:p>
    <w:p w14:paraId="48EF7ABA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  <w:b/>
          <w:bCs/>
        </w:rPr>
      </w:pPr>
      <w:r w:rsidRPr="001110AB">
        <w:rPr>
          <w:rFonts w:ascii="Times New Roman" w:hAnsi="Times New Roman" w:cs="Times New Roman"/>
        </w:rPr>
        <w:t>Table S2.  Item–total correlation analysis for internal consistency of the Thai PRISMA-7</w:t>
      </w:r>
    </w:p>
    <w:p w14:paraId="26441753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>Table S3.  Item–total correlation analysis for internal consistency of the FQ-5</w:t>
      </w:r>
    </w:p>
    <w:p w14:paraId="1D3F9842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 xml:space="preserve">Table S4. </w:t>
      </w:r>
      <w:r w:rsidRPr="001110AB">
        <w:rPr>
          <w:rFonts w:ascii="Times New Roman" w:eastAsia="TH Sarabun PSK" w:hAnsi="Times New Roman" w:cs="Times New Roman"/>
          <w:color w:val="000000"/>
        </w:rPr>
        <w:t xml:space="preserve">FQ-5 cutoff analysis versus </w:t>
      </w:r>
      <w:proofErr w:type="spellStart"/>
      <w:r w:rsidRPr="001110AB">
        <w:rPr>
          <w:rFonts w:ascii="Times New Roman" w:eastAsia="TH Sarabun PSK" w:hAnsi="Times New Roman" w:cs="Times New Roman"/>
          <w:color w:val="000000"/>
        </w:rPr>
        <w:t>mTFI</w:t>
      </w:r>
      <w:proofErr w:type="spellEnd"/>
      <w:r w:rsidRPr="001110AB">
        <w:rPr>
          <w:rFonts w:ascii="Times New Roman" w:eastAsia="TH Sarabun PSK" w:hAnsi="Times New Roman" w:cs="Times New Roman"/>
          <w:color w:val="000000"/>
        </w:rPr>
        <w:t xml:space="preserve"> reference standard.</w:t>
      </w:r>
    </w:p>
    <w:p w14:paraId="2BC0CBEF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 xml:space="preserve">Table S5. 2×2 Contingency Tables for the FQ-5 vs </w:t>
      </w:r>
      <w:proofErr w:type="spellStart"/>
      <w:r w:rsidRPr="001110AB">
        <w:rPr>
          <w:rFonts w:ascii="Times New Roman" w:hAnsi="Times New Roman" w:cs="Times New Roman"/>
        </w:rPr>
        <w:t>mTFI</w:t>
      </w:r>
      <w:proofErr w:type="spellEnd"/>
    </w:p>
    <w:p w14:paraId="1E5C4CE5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>Table S6. The Frailty Questionnaire-5 (FQ-5)</w:t>
      </w:r>
    </w:p>
    <w:p w14:paraId="55FEA217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>Table S7. Completed STARD 2015 checklist</w:t>
      </w:r>
    </w:p>
    <w:p w14:paraId="249D2F56" w14:textId="77777777" w:rsidR="0089213A" w:rsidRPr="001110AB" w:rsidRDefault="0089213A" w:rsidP="0089213A">
      <w:pPr>
        <w:spacing w:line="480" w:lineRule="auto"/>
        <w:rPr>
          <w:rFonts w:ascii="Times New Roman" w:hAnsi="Times New Roman" w:cs="Times New Roman"/>
          <w:b/>
          <w:bCs/>
          <w:szCs w:val="22"/>
        </w:rPr>
      </w:pPr>
      <w:r w:rsidRPr="001110AB">
        <w:rPr>
          <w:rFonts w:ascii="Times New Roman" w:hAnsi="Times New Roman" w:cs="Times New Roman"/>
          <w:szCs w:val="22"/>
        </w:rPr>
        <w:t>Table S8.</w:t>
      </w:r>
      <w:r w:rsidRPr="001110AB">
        <w:rPr>
          <w:rFonts w:ascii="Times New Roman" w:hAnsi="Times New Roman" w:cs="Times New Roman"/>
          <w:b/>
          <w:bCs/>
          <w:szCs w:val="22"/>
        </w:rPr>
        <w:t xml:space="preserve"> </w:t>
      </w:r>
      <w:bookmarkEnd w:id="0"/>
      <w:r w:rsidRPr="001110AB">
        <w:rPr>
          <w:rFonts w:ascii="Times New Roman" w:eastAsia="Albert Sans" w:hAnsi="Times New Roman" w:cs="Times New Roman"/>
          <w:szCs w:val="22"/>
        </w:rPr>
        <w:t>Linguistic validation</w:t>
      </w:r>
      <w:r w:rsidRPr="001110AB">
        <w:rPr>
          <w:rFonts w:ascii="Times New Roman" w:hAnsi="Times New Roman" w:cs="Times New Roman"/>
          <w:szCs w:val="22"/>
        </w:rPr>
        <w:t xml:space="preserve"> process of the Thai version of the PRISMA-7</w:t>
      </w:r>
    </w:p>
    <w:p w14:paraId="3D2DCE0F" w14:textId="77777777" w:rsidR="0089213A" w:rsidRPr="001110AB" w:rsidRDefault="0089213A" w:rsidP="0089213A">
      <w:pPr>
        <w:spacing w:line="480" w:lineRule="auto"/>
        <w:rPr>
          <w:rFonts w:ascii="Times New Roman" w:eastAsia="TH Sarabun PSK" w:hAnsi="Times New Roman" w:cs="Times New Roman"/>
          <w:bCs/>
          <w:color w:val="000000"/>
          <w:szCs w:val="22"/>
        </w:rPr>
      </w:pPr>
      <w:r w:rsidRPr="001110AB">
        <w:rPr>
          <w:rFonts w:ascii="Times New Roman" w:hAnsi="Times New Roman" w:cs="Times New Roman"/>
          <w:szCs w:val="22"/>
        </w:rPr>
        <w:t>Table S9</w:t>
      </w:r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. Components and Operational Definitions of the Modified Thai Frailty Index (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mTFI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)</w:t>
      </w:r>
    </w:p>
    <w:p w14:paraId="7197B0DF" w14:textId="77777777" w:rsidR="004E28D3" w:rsidRPr="001110AB" w:rsidRDefault="004E28D3"/>
    <w:p w14:paraId="2FC3B4E4" w14:textId="77777777" w:rsidR="0089213A" w:rsidRPr="001110AB" w:rsidRDefault="0089213A"/>
    <w:p w14:paraId="2681D618" w14:textId="77777777" w:rsidR="0089213A" w:rsidRPr="001110AB" w:rsidRDefault="0089213A"/>
    <w:p w14:paraId="5842C0C0" w14:textId="77777777" w:rsidR="0089213A" w:rsidRPr="001110AB" w:rsidRDefault="0089213A"/>
    <w:p w14:paraId="7AD137DA" w14:textId="7EC17D34" w:rsidR="0089213A" w:rsidRPr="001110AB" w:rsidRDefault="0089213A" w:rsidP="0089213A">
      <w:pPr>
        <w:spacing w:line="480" w:lineRule="auto"/>
        <w:rPr>
          <w:rFonts w:ascii="Times New Roman" w:hAnsi="Times New Roman"/>
        </w:rPr>
      </w:pPr>
      <w:bookmarkStart w:id="1" w:name="_Hlk217926207"/>
      <w:r w:rsidRPr="001110AB">
        <w:rPr>
          <w:rFonts w:ascii="Times New Roman" w:hAnsi="Times New Roman" w:cs="Times New Roman"/>
          <w:b/>
          <w:bCs/>
        </w:rPr>
        <w:lastRenderedPageBreak/>
        <w:t>Table S1.</w:t>
      </w:r>
      <w:r w:rsidRPr="001110AB">
        <w:rPr>
          <w:rFonts w:ascii="Times New Roman" w:hAnsi="Times New Roman" w:cs="Times New Roman"/>
        </w:rPr>
        <w:t xml:space="preserve"> </w:t>
      </w:r>
      <w:bookmarkEnd w:id="1"/>
      <w:r w:rsidRPr="001110AB">
        <w:rPr>
          <w:rFonts w:ascii="Times New Roman" w:hAnsi="Times New Roman" w:cs="Times New Roman"/>
        </w:rPr>
        <w:t>Characteristics of the study population (extended version)</w:t>
      </w:r>
    </w:p>
    <w:tbl>
      <w:tblPr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2693"/>
        <w:gridCol w:w="2694"/>
        <w:gridCol w:w="2693"/>
        <w:gridCol w:w="992"/>
      </w:tblGrid>
      <w:tr w:rsidR="0089213A" w:rsidRPr="001110AB" w14:paraId="59310901" w14:textId="77777777" w:rsidTr="004F487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4D53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Characteristics (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N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=328)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5540D5F" w14:textId="485D149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N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 xml:space="preserve"> </w:t>
            </w:r>
            <w:r w:rsidR="000A52CC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(%)</w:t>
            </w:r>
            <w:r w:rsidR="00701CA9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 xml:space="preserve"> [95%CI]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5CB7739" w14:textId="41BAE6F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Non-Frail (%)</w:t>
            </w:r>
            <w:r w:rsidR="00DC3AA3"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="00542F9B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[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95%CI</w:t>
            </w:r>
            <w:r w:rsidR="00542F9B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]</w:t>
            </w:r>
          </w:p>
          <w:p w14:paraId="1491DB6B" w14:textId="291856E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 xml:space="preserve"> n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 xml:space="preserve">=230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00906FF" w14:textId="4AF31C4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Frail (%)</w:t>
            </w:r>
            <w:r w:rsidR="00DC3AA3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 xml:space="preserve"> </w:t>
            </w:r>
            <w:r w:rsidR="00542F9B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[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95%CI</w:t>
            </w:r>
            <w:r w:rsidR="00542F9B"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]</w:t>
            </w:r>
          </w:p>
          <w:p w14:paraId="3A9B4C8C" w14:textId="5D66E91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n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=98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4E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p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-value</w:t>
            </w:r>
          </w:p>
        </w:tc>
      </w:tr>
      <w:tr w:rsidR="0089213A" w:rsidRPr="001110AB" w14:paraId="18739ED0" w14:textId="77777777" w:rsidTr="004F4879">
        <w:tc>
          <w:tcPr>
            <w:tcW w:w="5103" w:type="dxa"/>
            <w:tcBorders>
              <w:top w:val="single" w:sz="4" w:space="0" w:color="auto"/>
            </w:tcBorders>
          </w:tcPr>
          <w:p w14:paraId="49333FA8" w14:textId="3A3C4A2F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Age (years) Median</w:t>
            </w:r>
            <w:r w:rsidR="00DC3AA3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(IQR) 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[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95%CI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]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 xml:space="preserve">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E1DF722" w14:textId="7AC529EE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   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72 (66</w:t>
            </w:r>
            <w:r w:rsidR="0040166D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77)</w:t>
            </w:r>
            <w:r w:rsidR="00255E0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[</w:t>
            </w:r>
            <w:r w:rsidR="00255E0A" w:rsidRPr="001110AB">
              <w:rPr>
                <w:rFonts w:ascii="Times New Roman" w:eastAsia="TH Sarabun PSK" w:hAnsi="Times New Roman" w:cs="Times New Roman"/>
                <w:color w:val="000000"/>
              </w:rPr>
              <w:t>7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0</w:t>
            </w:r>
            <w:r w:rsidR="00255E0A" w:rsidRPr="001110AB">
              <w:rPr>
                <w:rFonts w:ascii="Times New Roman" w:eastAsia="TH Sarabun PSK" w:hAnsi="Times New Roman" w:cs="Times New Roman"/>
                <w:color w:val="000000"/>
              </w:rPr>
              <w:t>.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9</w:t>
            </w:r>
            <w:r w:rsidR="00255E0A" w:rsidRPr="001110AB">
              <w:rPr>
                <w:rFonts w:ascii="Times New Roman" w:eastAsia="TH Sarabun PSK" w:hAnsi="Times New Roman" w:cs="Times New Roman"/>
                <w:color w:val="000000"/>
              </w:rPr>
              <w:t>-7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3</w:t>
            </w:r>
            <w:r w:rsidR="00255E0A" w:rsidRPr="001110AB">
              <w:rPr>
                <w:rFonts w:ascii="Times New Roman" w:eastAsia="TH Sarabun PSK" w:hAnsi="Times New Roman" w:cs="Times New Roman"/>
                <w:color w:val="000000"/>
              </w:rPr>
              <w:t>.</w:t>
            </w:r>
            <w:r w:rsidR="00795853" w:rsidRPr="001110AB">
              <w:rPr>
                <w:rFonts w:ascii="Times New Roman" w:eastAsia="TH Sarabun PSK" w:hAnsi="Times New Roman" w:cs="Times New Roman"/>
                <w:color w:val="000000"/>
              </w:rPr>
              <w:t>1]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E9EAACA" w14:textId="40503C7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70 (65</w:t>
            </w:r>
            <w:r w:rsidR="0040166D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75) </w:t>
            </w:r>
            <w:r w:rsidR="00542F9B" w:rsidRPr="001110AB">
              <w:rPr>
                <w:rFonts w:ascii="Times New Roman" w:eastAsia="TH Sarabun PSK" w:hAnsi="Times New Roman" w:cs="Times New Roman"/>
                <w:color w:val="000000"/>
              </w:rPr>
              <w:t>[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8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.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5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-71.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5</w:t>
            </w:r>
            <w:r w:rsidR="00542F9B" w:rsidRPr="001110AB">
              <w:rPr>
                <w:rFonts w:ascii="Times New Roman" w:eastAsia="TH Sarabun PSK" w:hAnsi="Times New Roman" w:cs="Times New Roman"/>
                <w:color w:val="000000"/>
              </w:rPr>
              <w:t>]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80B069C" w14:textId="571726E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76 (70</w:t>
            </w:r>
            <w:r w:rsidR="0040166D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82) </w:t>
            </w:r>
            <w:r w:rsidR="00542F9B" w:rsidRPr="001110AB">
              <w:rPr>
                <w:rFonts w:ascii="Times New Roman" w:eastAsia="TH Sarabun PSK" w:hAnsi="Times New Roman" w:cs="Times New Roman"/>
                <w:color w:val="000000"/>
              </w:rPr>
              <w:t>[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3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.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6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-7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8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.</w:t>
            </w:r>
            <w:r w:rsidR="00D1207E" w:rsidRPr="001110AB">
              <w:rPr>
                <w:rFonts w:ascii="Times New Roman" w:eastAsia="TH Sarabun PSK" w:hAnsi="Times New Roman" w:cs="Times New Roman"/>
                <w:color w:val="000000"/>
              </w:rPr>
              <w:t>4</w:t>
            </w:r>
            <w:r w:rsidR="00542F9B" w:rsidRPr="001110AB">
              <w:rPr>
                <w:rFonts w:ascii="Times New Roman" w:eastAsia="TH Sarabun PSK" w:hAnsi="Times New Roman" w:cs="Times New Roman"/>
                <w:color w:val="000000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978F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7E8BF1AB" w14:textId="77777777" w:rsidTr="004F4879">
        <w:tc>
          <w:tcPr>
            <w:tcW w:w="5103" w:type="dxa"/>
          </w:tcPr>
          <w:p w14:paraId="26A052AD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Age (years)  </w:t>
            </w:r>
          </w:p>
          <w:p w14:paraId="6F908AC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60-69      </w:t>
            </w:r>
          </w:p>
          <w:p w14:paraId="17286BD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70-79    </w:t>
            </w:r>
          </w:p>
          <w:p w14:paraId="04BD69C7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Albert Sans" w:hAnsi="Times New Roman" w:cs="Times New Roman"/>
              </w:rPr>
              <w:t>≥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80     </w:t>
            </w:r>
          </w:p>
        </w:tc>
        <w:tc>
          <w:tcPr>
            <w:tcW w:w="2693" w:type="dxa"/>
          </w:tcPr>
          <w:p w14:paraId="718FAEE3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30353220" w14:textId="15489F6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128 (39.0)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[33.9-44.4]</w:t>
            </w:r>
          </w:p>
          <w:p w14:paraId="03D0D29D" w14:textId="232B262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145 (44.2)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[38.9-49.7]</w:t>
            </w:r>
          </w:p>
          <w:p w14:paraId="7D2C9478" w14:textId="4269515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55 (16.8)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[13.1-21.2]</w:t>
            </w:r>
          </w:p>
        </w:tc>
        <w:tc>
          <w:tcPr>
            <w:tcW w:w="2694" w:type="dxa"/>
          </w:tcPr>
          <w:p w14:paraId="3248ABB7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28F06984" w14:textId="24FCB271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107 (46.5)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[40.1–53.0]</w:t>
            </w:r>
          </w:p>
          <w:p w14:paraId="2A0CC538" w14:textId="4352051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101 (43.9)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[37.6–50.4]</w:t>
            </w:r>
          </w:p>
          <w:p w14:paraId="46F6CE22" w14:textId="0BE4A5C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22 (9.57)</w:t>
            </w:r>
            <w:r w:rsidR="00F07053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>[6.4–14.1]</w:t>
            </w:r>
          </w:p>
        </w:tc>
        <w:tc>
          <w:tcPr>
            <w:tcW w:w="2693" w:type="dxa"/>
          </w:tcPr>
          <w:p w14:paraId="054ED18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3BCA214F" w14:textId="364B766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21 (21.4)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[14.3-30.8]</w:t>
            </w:r>
          </w:p>
          <w:p w14:paraId="546C9CAE" w14:textId="1263936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44 (44.9)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[35.2-54.9]</w:t>
            </w:r>
          </w:p>
          <w:p w14:paraId="65C395E7" w14:textId="4F31D75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33 (33.7)</w:t>
            </w:r>
            <w:r w:rsidR="00F07053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>24.9</w:t>
            </w:r>
            <w:r w:rsidR="00F07053" w:rsidRPr="001110AB">
              <w:rPr>
                <w:rFonts w:ascii="Times New Roman" w:eastAsia="TH Sarabun PSK" w:hAnsi="Times New Roman" w:cs="Times New Roman"/>
                <w:color w:val="000000"/>
              </w:rPr>
              <w:t>-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>43.7</w:t>
            </w:r>
            <w:r w:rsidR="00F07053" w:rsidRPr="001110AB">
              <w:rPr>
                <w:rFonts w:ascii="Times New Roman" w:eastAsia="TH Sarabun PSK" w:hAnsi="Times New Roman" w:cs="Times New Roman"/>
                <w:color w:val="000000"/>
              </w:rPr>
              <w:t>]</w:t>
            </w:r>
          </w:p>
        </w:tc>
        <w:tc>
          <w:tcPr>
            <w:tcW w:w="992" w:type="dxa"/>
          </w:tcPr>
          <w:p w14:paraId="1B5A9ED4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9A7789F" w14:textId="77777777" w:rsidTr="004F4879">
        <w:tc>
          <w:tcPr>
            <w:tcW w:w="5103" w:type="dxa"/>
          </w:tcPr>
          <w:p w14:paraId="59C3385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Gender</w:t>
            </w:r>
          </w:p>
          <w:p w14:paraId="315527F7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Male</w:t>
            </w:r>
          </w:p>
          <w:p w14:paraId="2AEAF7B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Female</w:t>
            </w:r>
          </w:p>
        </w:tc>
        <w:tc>
          <w:tcPr>
            <w:tcW w:w="2693" w:type="dxa"/>
          </w:tcPr>
          <w:p w14:paraId="132DD7D0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60BD001B" w14:textId="0895D11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84 (25.6)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[21.2-30.6]</w:t>
            </w:r>
          </w:p>
          <w:p w14:paraId="4DB9F8D4" w14:textId="4E0952A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244 (74.4)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[69.4-78.8]</w:t>
            </w:r>
          </w:p>
        </w:tc>
        <w:tc>
          <w:tcPr>
            <w:tcW w:w="2694" w:type="dxa"/>
          </w:tcPr>
          <w:p w14:paraId="728BC1D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76994E37" w14:textId="77598DB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60 (26.1)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[20.8–32.2]</w:t>
            </w:r>
          </w:p>
          <w:p w14:paraId="725A9BD3" w14:textId="409099E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170(73.9)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[67.8–79.2]</w:t>
            </w:r>
          </w:p>
        </w:tc>
        <w:tc>
          <w:tcPr>
            <w:tcW w:w="2693" w:type="dxa"/>
          </w:tcPr>
          <w:p w14:paraId="1918D3A2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687BA991" w14:textId="2270D7B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24 (24.5)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[16.9–34.0]</w:t>
            </w:r>
          </w:p>
          <w:p w14:paraId="6B2516F6" w14:textId="0F712EA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74(75.5)</w:t>
            </w:r>
            <w:r w:rsidR="006C5AC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[66.0–83.1]</w:t>
            </w:r>
          </w:p>
        </w:tc>
        <w:tc>
          <w:tcPr>
            <w:tcW w:w="992" w:type="dxa"/>
          </w:tcPr>
          <w:p w14:paraId="08EEBBC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0.784</w:t>
            </w:r>
          </w:p>
        </w:tc>
      </w:tr>
      <w:tr w:rsidR="0089213A" w:rsidRPr="001110AB" w14:paraId="08B78D2B" w14:textId="77777777" w:rsidTr="004F4879">
        <w:tc>
          <w:tcPr>
            <w:tcW w:w="5103" w:type="dxa"/>
          </w:tcPr>
          <w:p w14:paraId="38CB3ABD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Level of education</w:t>
            </w:r>
          </w:p>
          <w:p w14:paraId="6799295E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Lower than elementary school</w:t>
            </w:r>
          </w:p>
          <w:p w14:paraId="79D4EAA3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elementary school</w:t>
            </w:r>
          </w:p>
          <w:p w14:paraId="783A7A3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High school and higher </w:t>
            </w:r>
          </w:p>
        </w:tc>
        <w:tc>
          <w:tcPr>
            <w:tcW w:w="2693" w:type="dxa"/>
          </w:tcPr>
          <w:p w14:paraId="766F1AF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1F6B7717" w14:textId="7C34FA2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9 (2.7)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[1.4-5.2]</w:t>
            </w:r>
          </w:p>
          <w:p w14:paraId="78C467B9" w14:textId="54E5ED0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229 (69.8)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[64.6-74.6]</w:t>
            </w:r>
          </w:p>
          <w:p w14:paraId="21CC1128" w14:textId="03C2A50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90 (27.4)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[22.9-32.5]</w:t>
            </w:r>
          </w:p>
        </w:tc>
        <w:tc>
          <w:tcPr>
            <w:tcW w:w="2694" w:type="dxa"/>
          </w:tcPr>
          <w:p w14:paraId="2CBAE334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18AB1A29" w14:textId="5AE13E20" w:rsidR="0089213A" w:rsidRPr="001110AB" w:rsidRDefault="0089213A" w:rsidP="00072D0B">
            <w:pPr>
              <w:jc w:val="center"/>
              <w:rPr>
                <w:rFonts w:ascii="Times New Roman" w:eastAsia="TH Sarabun PSK" w:hAnsi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 (2.2)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[0.9-5.1]</w:t>
            </w:r>
          </w:p>
          <w:p w14:paraId="77174951" w14:textId="47AE754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152 (66.1)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[59.7–71.9]</w:t>
            </w:r>
          </w:p>
          <w:p w14:paraId="5364B1FE" w14:textId="784873C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73 (31.7)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[26.0–38.1]</w:t>
            </w:r>
          </w:p>
        </w:tc>
        <w:tc>
          <w:tcPr>
            <w:tcW w:w="2693" w:type="dxa"/>
          </w:tcPr>
          <w:p w14:paraId="590D49F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6DDC849D" w14:textId="49B2F03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 (4.1)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[1.5–10.5]</w:t>
            </w:r>
          </w:p>
          <w:p w14:paraId="3FD87817" w14:textId="2334870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77 (78.6)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[69.3–85.6]</w:t>
            </w:r>
          </w:p>
          <w:p w14:paraId="6E83EA56" w14:textId="73205DE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17 (17.4)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[11.0–26.2]</w:t>
            </w:r>
          </w:p>
        </w:tc>
        <w:tc>
          <w:tcPr>
            <w:tcW w:w="992" w:type="dxa"/>
          </w:tcPr>
          <w:p w14:paraId="55C1D93B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0.014</w:t>
            </w:r>
          </w:p>
        </w:tc>
      </w:tr>
      <w:tr w:rsidR="0089213A" w:rsidRPr="001110AB" w14:paraId="698A0FBA" w14:textId="77777777" w:rsidTr="004F4879">
        <w:tc>
          <w:tcPr>
            <w:tcW w:w="5103" w:type="dxa"/>
          </w:tcPr>
          <w:p w14:paraId="04AF7135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Living arrangement</w:t>
            </w:r>
          </w:p>
          <w:p w14:paraId="5996B5C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Living alone</w:t>
            </w:r>
          </w:p>
          <w:p w14:paraId="05C85DA0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Living with a spouse </w:t>
            </w:r>
          </w:p>
          <w:p w14:paraId="72BC7DCB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Living with relatives</w:t>
            </w:r>
          </w:p>
          <w:p w14:paraId="4432B73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Living with others </w:t>
            </w:r>
          </w:p>
        </w:tc>
        <w:tc>
          <w:tcPr>
            <w:tcW w:w="2693" w:type="dxa"/>
          </w:tcPr>
          <w:p w14:paraId="68AB1370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0615AFD2" w14:textId="3D69D11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30 (9.2)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[6.5-12.8]</w:t>
            </w:r>
          </w:p>
          <w:p w14:paraId="0906AFA2" w14:textId="75BF16A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86 (26.2)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[21.7-31.3]</w:t>
            </w:r>
          </w:p>
          <w:p w14:paraId="608C90FF" w14:textId="04F1F7C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208 (63.4)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[58.0-68.5]</w:t>
            </w:r>
          </w:p>
          <w:p w14:paraId="0BA37ADB" w14:textId="5494C57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 (1.2)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[0.5-3.2]</w:t>
            </w:r>
          </w:p>
        </w:tc>
        <w:tc>
          <w:tcPr>
            <w:tcW w:w="2694" w:type="dxa"/>
          </w:tcPr>
          <w:p w14:paraId="19ACCC7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152CF82E" w14:textId="3DB0928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23 (10.0)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[6.7-14.6]</w:t>
            </w:r>
          </w:p>
          <w:p w14:paraId="7939B55B" w14:textId="175A705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65 (28.2)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[22.8-34.5]</w:t>
            </w:r>
          </w:p>
          <w:p w14:paraId="35EF4A30" w14:textId="299562E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140 (60.9)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[54.4-67.0]</w:t>
            </w:r>
          </w:p>
          <w:p w14:paraId="37FDDD18" w14:textId="0A56935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 (0.9)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[0.2-3.4]</w:t>
            </w:r>
          </w:p>
        </w:tc>
        <w:tc>
          <w:tcPr>
            <w:tcW w:w="2693" w:type="dxa"/>
          </w:tcPr>
          <w:p w14:paraId="2117AA67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23F0EC3D" w14:textId="733D67F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 (7.1)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[3.4-14.3]</w:t>
            </w:r>
          </w:p>
          <w:p w14:paraId="6CA3AA30" w14:textId="6626A9C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21 (21.4)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[14.4-30.7]</w:t>
            </w:r>
          </w:p>
          <w:p w14:paraId="5DC4DEF5" w14:textId="7167E55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68 (69.4)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[59.5-77.8]</w:t>
            </w:r>
          </w:p>
          <w:p w14:paraId="64AA5004" w14:textId="140F7B4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 (2.0)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[0.5-7.9]</w:t>
            </w:r>
          </w:p>
        </w:tc>
        <w:tc>
          <w:tcPr>
            <w:tcW w:w="992" w:type="dxa"/>
          </w:tcPr>
          <w:p w14:paraId="74CCA2A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0.310</w:t>
            </w:r>
          </w:p>
        </w:tc>
      </w:tr>
      <w:tr w:rsidR="0089213A" w:rsidRPr="001110AB" w14:paraId="31021C4E" w14:textId="77777777" w:rsidTr="004F4879">
        <w:tc>
          <w:tcPr>
            <w:tcW w:w="5103" w:type="dxa"/>
          </w:tcPr>
          <w:p w14:paraId="708A5205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lastRenderedPageBreak/>
              <w:t>Underlying Disease</w:t>
            </w:r>
          </w:p>
          <w:p w14:paraId="057988E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Hypertension</w:t>
            </w:r>
          </w:p>
          <w:p w14:paraId="2285956E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Diabetes</w:t>
            </w:r>
          </w:p>
          <w:p w14:paraId="79C26770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Chronic kidney disease stage 3-5</w:t>
            </w:r>
          </w:p>
          <w:p w14:paraId="320722A8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Cerebrovascular</w:t>
            </w:r>
          </w:p>
          <w:p w14:paraId="56C96152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Chronic Obstructive Pulmonary Disease</w:t>
            </w:r>
          </w:p>
        </w:tc>
        <w:tc>
          <w:tcPr>
            <w:tcW w:w="2693" w:type="dxa"/>
          </w:tcPr>
          <w:p w14:paraId="06A75BE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5D7DBA4E" w14:textId="5020C328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249 (75.9)</w:t>
            </w:r>
            <w:r w:rsidR="00701CA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[70.9-80.3]</w:t>
            </w:r>
          </w:p>
          <w:p w14:paraId="3B61392C" w14:textId="365F788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127 (38.7)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[33.6-44.1]</w:t>
            </w:r>
          </w:p>
          <w:p w14:paraId="1BDB29F9" w14:textId="0DD8A36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56 (17.1)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[13.4-21.6]</w:t>
            </w:r>
          </w:p>
          <w:p w14:paraId="41E5F8E5" w14:textId="04FB23F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 (6.1)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[3.9-9.3]</w:t>
            </w:r>
          </w:p>
          <w:p w14:paraId="2E8A2EF3" w14:textId="08A11EE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 (2.4)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[1.2-4.8]</w:t>
            </w:r>
          </w:p>
        </w:tc>
        <w:tc>
          <w:tcPr>
            <w:tcW w:w="2694" w:type="dxa"/>
          </w:tcPr>
          <w:p w14:paraId="0637FE3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2D213B75" w14:textId="3D7AF5E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165 (71.7)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[65.5-77.2]</w:t>
            </w:r>
          </w:p>
          <w:p w14:paraId="6EF2D46A" w14:textId="63F9F6E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71 (30.9)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[25.2-37.2]</w:t>
            </w:r>
          </w:p>
          <w:p w14:paraId="74CBC956" w14:textId="7F7A350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22 (9.6)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[6.4-14.1]</w:t>
            </w:r>
          </w:p>
          <w:p w14:paraId="48F7D88F" w14:textId="7523EA7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 (2.2)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[0.9-5.1]</w:t>
            </w:r>
          </w:p>
          <w:p w14:paraId="673BCA93" w14:textId="2038D8A1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 (2.2)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[0.9-5.1]</w:t>
            </w:r>
          </w:p>
        </w:tc>
        <w:tc>
          <w:tcPr>
            <w:tcW w:w="2693" w:type="dxa"/>
          </w:tcPr>
          <w:p w14:paraId="7BD7676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11A7D4BC" w14:textId="313EBE0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84 (85.7)</w:t>
            </w:r>
            <w:r w:rsidR="00237C31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[77.2-91.4]</w:t>
            </w:r>
          </w:p>
          <w:p w14:paraId="6E98E7D1" w14:textId="035BA34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56 (57.1)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[47.1-66.6]</w:t>
            </w:r>
          </w:p>
          <w:p w14:paraId="7B022D9D" w14:textId="51F9E8C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34 (34.7)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[25.9-44.7]</w:t>
            </w:r>
          </w:p>
          <w:p w14:paraId="1D9CE76F" w14:textId="4B7E16A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15 (15.3)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[9.4-23.9]</w:t>
            </w:r>
          </w:p>
          <w:p w14:paraId="2767497E" w14:textId="57BB1B9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 (3.1)</w:t>
            </w:r>
            <w:r w:rsidR="00304DED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[0.9-9.1]</w:t>
            </w:r>
          </w:p>
        </w:tc>
        <w:tc>
          <w:tcPr>
            <w:tcW w:w="992" w:type="dxa"/>
          </w:tcPr>
          <w:p w14:paraId="407B3B25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5298C226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0.007</w:t>
            </w:r>
          </w:p>
          <w:p w14:paraId="495CFF20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  <w:p w14:paraId="0FB447D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  <w:p w14:paraId="1235CFF1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  <w:p w14:paraId="3576FE2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0.700</w:t>
            </w:r>
          </w:p>
        </w:tc>
      </w:tr>
      <w:tr w:rsidR="0089213A" w:rsidRPr="001110AB" w14:paraId="23A579C6" w14:textId="77777777" w:rsidTr="004F4879">
        <w:tc>
          <w:tcPr>
            <w:tcW w:w="5103" w:type="dxa"/>
          </w:tcPr>
          <w:p w14:paraId="39049DE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Body mass index (BMI)</w:t>
            </w:r>
          </w:p>
          <w:p w14:paraId="012A57ED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</w:rPr>
              <w:t>BMI &lt; 18.5 kg/m</w:t>
            </w:r>
            <w:r w:rsidRPr="001110AB">
              <w:rPr>
                <w:rFonts w:ascii="Times New Roman" w:eastAsia="TH Sarabun PSK" w:hAnsi="Times New Roman" w:cs="Times New Roman"/>
                <w:vertAlign w:val="superscript"/>
              </w:rPr>
              <w:t>2</w:t>
            </w:r>
          </w:p>
          <w:p w14:paraId="507BCAA1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</w:rPr>
              <w:t>BMI 18.5-22.9 kg/m</w:t>
            </w:r>
            <w:r w:rsidRPr="001110AB">
              <w:rPr>
                <w:rFonts w:ascii="Times New Roman" w:eastAsia="TH Sarabun PSK" w:hAnsi="Times New Roman" w:cs="Times New Roman"/>
                <w:vertAlign w:val="superscript"/>
              </w:rPr>
              <w:t>2</w:t>
            </w:r>
          </w:p>
          <w:p w14:paraId="381970C9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BMI </w:t>
            </w:r>
            <w:r w:rsidRPr="001110AB">
              <w:rPr>
                <w:rFonts w:ascii="Times New Roman" w:eastAsia="TH Sarabun PSK" w:hAnsi="Times New Roman" w:cs="Times New Roman"/>
              </w:rPr>
              <w:t>≥ 23 kg/m</w:t>
            </w:r>
            <w:r w:rsidRPr="001110AB">
              <w:rPr>
                <w:rFonts w:ascii="Times New Roman" w:eastAsia="TH Sarabun PSK" w:hAnsi="Times New Roman" w:cs="Times New Roman"/>
                <w:vertAlign w:val="superscript"/>
              </w:rPr>
              <w:t>2</w:t>
            </w:r>
          </w:p>
        </w:tc>
        <w:tc>
          <w:tcPr>
            <w:tcW w:w="2693" w:type="dxa"/>
          </w:tcPr>
          <w:p w14:paraId="43089C58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3C62C731" w14:textId="41F567E4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21 (6.4)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[4.2-9.6]</w:t>
            </w:r>
          </w:p>
          <w:p w14:paraId="348079DE" w14:textId="5F87DF9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107 (32.6)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[27.7-37.9]</w:t>
            </w:r>
          </w:p>
          <w:p w14:paraId="3FD01609" w14:textId="6BBD6278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200 (61.0)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[55.6-66.1]</w:t>
            </w:r>
          </w:p>
        </w:tc>
        <w:tc>
          <w:tcPr>
            <w:tcW w:w="2694" w:type="dxa"/>
          </w:tcPr>
          <w:p w14:paraId="2CEA2FB0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2F34334D" w14:textId="63D675E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11 (4.8)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[2.7-8.5]</w:t>
            </w:r>
          </w:p>
          <w:p w14:paraId="00A0EBF1" w14:textId="0EC7BA6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73 (31.7)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[26.0-38.21]</w:t>
            </w:r>
          </w:p>
          <w:p w14:paraId="38881D4C" w14:textId="3965804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146 (63.5)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[57.0-69.5]</w:t>
            </w:r>
          </w:p>
        </w:tc>
        <w:tc>
          <w:tcPr>
            <w:tcW w:w="2693" w:type="dxa"/>
          </w:tcPr>
          <w:p w14:paraId="58D8AE8C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0BAD102C" w14:textId="0295364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10 (10.2)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[5.5-18.0]</w:t>
            </w:r>
          </w:p>
          <w:p w14:paraId="09521D43" w14:textId="1CE979C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34 (34.7)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[25.9-44.7]</w:t>
            </w:r>
          </w:p>
          <w:p w14:paraId="2E394C70" w14:textId="47384B4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54 (55.1)</w:t>
            </w:r>
            <w:r w:rsidR="00B02A5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[45.1-64.7]</w:t>
            </w:r>
          </w:p>
        </w:tc>
        <w:tc>
          <w:tcPr>
            <w:tcW w:w="992" w:type="dxa"/>
          </w:tcPr>
          <w:p w14:paraId="673627E5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0.133</w:t>
            </w:r>
          </w:p>
        </w:tc>
      </w:tr>
      <w:tr w:rsidR="0089213A" w:rsidRPr="001110AB" w14:paraId="64B0F8B3" w14:textId="77777777" w:rsidTr="004F4879">
        <w:tc>
          <w:tcPr>
            <w:tcW w:w="5103" w:type="dxa"/>
          </w:tcPr>
          <w:p w14:paraId="1E3D64E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Number of Basic ADL deficit*, Median (IQR)</w:t>
            </w:r>
          </w:p>
        </w:tc>
        <w:tc>
          <w:tcPr>
            <w:tcW w:w="2693" w:type="dxa"/>
          </w:tcPr>
          <w:p w14:paraId="34544F01" w14:textId="08C046D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 (0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[N/A]</w:t>
            </w:r>
          </w:p>
        </w:tc>
        <w:tc>
          <w:tcPr>
            <w:tcW w:w="2694" w:type="dxa"/>
          </w:tcPr>
          <w:p w14:paraId="21679A7A" w14:textId="63021BA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 (0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[N/A]</w:t>
            </w:r>
          </w:p>
        </w:tc>
        <w:tc>
          <w:tcPr>
            <w:tcW w:w="2693" w:type="dxa"/>
          </w:tcPr>
          <w:p w14:paraId="1E9E0E3E" w14:textId="62ECB6BA" w:rsidR="0089213A" w:rsidRPr="001110AB" w:rsidRDefault="0089213A" w:rsidP="00072D0B">
            <w:pPr>
              <w:jc w:val="center"/>
              <w:rPr>
                <w:rFonts w:ascii="Times New Roman" w:eastAsia="TH Sarabun PSK" w:hAnsi="Times New Roman"/>
                <w:color w:val="000000"/>
                <w:cs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 (0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[0.2-1.8]</w:t>
            </w:r>
          </w:p>
        </w:tc>
        <w:tc>
          <w:tcPr>
            <w:tcW w:w="992" w:type="dxa"/>
          </w:tcPr>
          <w:p w14:paraId="309524C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050E202F" w14:textId="77777777" w:rsidTr="004F4879">
        <w:tc>
          <w:tcPr>
            <w:tcW w:w="5103" w:type="dxa"/>
          </w:tcPr>
          <w:p w14:paraId="7441E861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History of falls in 6 months</w:t>
            </w:r>
          </w:p>
        </w:tc>
        <w:tc>
          <w:tcPr>
            <w:tcW w:w="2693" w:type="dxa"/>
          </w:tcPr>
          <w:p w14:paraId="1F7CCD06" w14:textId="4269211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56 (17.1)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[13.4-21.6]</w:t>
            </w:r>
          </w:p>
        </w:tc>
        <w:tc>
          <w:tcPr>
            <w:tcW w:w="2694" w:type="dxa"/>
          </w:tcPr>
          <w:p w14:paraId="11D2155B" w14:textId="01BD431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30 (13.0)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[9.3-18.1]</w:t>
            </w:r>
          </w:p>
        </w:tc>
        <w:tc>
          <w:tcPr>
            <w:tcW w:w="2693" w:type="dxa"/>
          </w:tcPr>
          <w:p w14:paraId="438A040C" w14:textId="077FC6F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26 (26.5)</w:t>
            </w:r>
            <w:r w:rsidR="00B226A2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[18.7-36.2]</w:t>
            </w:r>
          </w:p>
        </w:tc>
        <w:tc>
          <w:tcPr>
            <w:tcW w:w="992" w:type="dxa"/>
          </w:tcPr>
          <w:p w14:paraId="20CA1ED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0.004</w:t>
            </w:r>
          </w:p>
        </w:tc>
      </w:tr>
      <w:tr w:rsidR="0089213A" w:rsidRPr="001110AB" w14:paraId="5AE5F1E5" w14:textId="77777777" w:rsidTr="004F4879">
        <w:tc>
          <w:tcPr>
            <w:tcW w:w="5103" w:type="dxa"/>
          </w:tcPr>
          <w:p w14:paraId="09F56B2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Oral Health Problems</w:t>
            </w:r>
          </w:p>
        </w:tc>
        <w:tc>
          <w:tcPr>
            <w:tcW w:w="2693" w:type="dxa"/>
          </w:tcPr>
          <w:p w14:paraId="271C032B" w14:textId="3FA3642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199 (60.7)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[55.3-65.8]</w:t>
            </w:r>
          </w:p>
        </w:tc>
        <w:tc>
          <w:tcPr>
            <w:tcW w:w="2694" w:type="dxa"/>
          </w:tcPr>
          <w:p w14:paraId="78B26036" w14:textId="2FE278D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123 (53.5)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[46.9-59.9]</w:t>
            </w:r>
          </w:p>
        </w:tc>
        <w:tc>
          <w:tcPr>
            <w:tcW w:w="2693" w:type="dxa"/>
          </w:tcPr>
          <w:p w14:paraId="6E21DE6B" w14:textId="2C610DE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76 (77.6)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[68.2-84.8]</w:t>
            </w:r>
          </w:p>
        </w:tc>
        <w:tc>
          <w:tcPr>
            <w:tcW w:w="992" w:type="dxa"/>
          </w:tcPr>
          <w:p w14:paraId="245E90C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28934230" w14:textId="77777777" w:rsidTr="004F4879">
        <w:tc>
          <w:tcPr>
            <w:tcW w:w="5103" w:type="dxa"/>
          </w:tcPr>
          <w:p w14:paraId="427DCDD6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Hearing Problems</w:t>
            </w:r>
          </w:p>
        </w:tc>
        <w:tc>
          <w:tcPr>
            <w:tcW w:w="2693" w:type="dxa"/>
          </w:tcPr>
          <w:p w14:paraId="6F4E56F1" w14:textId="481BFC9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69 (21.0)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[16.9-25.8]</w:t>
            </w:r>
          </w:p>
        </w:tc>
        <w:tc>
          <w:tcPr>
            <w:tcW w:w="2694" w:type="dxa"/>
          </w:tcPr>
          <w:p w14:paraId="2B6A5157" w14:textId="491122F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32 (13.9)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[9.9-19.0]</w:t>
            </w:r>
          </w:p>
        </w:tc>
        <w:tc>
          <w:tcPr>
            <w:tcW w:w="2693" w:type="dxa"/>
          </w:tcPr>
          <w:p w14:paraId="28BF3EC3" w14:textId="2C5B335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37 (37.8)</w:t>
            </w:r>
            <w:r w:rsidR="005E5A4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[28.7-47.8]</w:t>
            </w:r>
          </w:p>
        </w:tc>
        <w:tc>
          <w:tcPr>
            <w:tcW w:w="992" w:type="dxa"/>
          </w:tcPr>
          <w:p w14:paraId="4BD7959B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A3D93B4" w14:textId="77777777" w:rsidTr="004F4879">
        <w:tc>
          <w:tcPr>
            <w:tcW w:w="5103" w:type="dxa"/>
          </w:tcPr>
          <w:p w14:paraId="345EEDFA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Depressed mood</w:t>
            </w:r>
          </w:p>
        </w:tc>
        <w:tc>
          <w:tcPr>
            <w:tcW w:w="2693" w:type="dxa"/>
          </w:tcPr>
          <w:p w14:paraId="38DC4EB0" w14:textId="74BCBA3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32 (9.8)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[6.9-13.5]</w:t>
            </w:r>
          </w:p>
        </w:tc>
        <w:tc>
          <w:tcPr>
            <w:tcW w:w="2694" w:type="dxa"/>
          </w:tcPr>
          <w:p w14:paraId="76C3789F" w14:textId="155FA9C1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11 (4.8)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[2.7-8.5]</w:t>
            </w:r>
          </w:p>
        </w:tc>
        <w:tc>
          <w:tcPr>
            <w:tcW w:w="2693" w:type="dxa"/>
          </w:tcPr>
          <w:p w14:paraId="43F75EED" w14:textId="3F5010B4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21 (21.4)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[14.4-30.7]</w:t>
            </w:r>
          </w:p>
        </w:tc>
        <w:tc>
          <w:tcPr>
            <w:tcW w:w="992" w:type="dxa"/>
          </w:tcPr>
          <w:p w14:paraId="04018AFC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1D888EDE" w14:textId="77777777" w:rsidTr="004F4879">
        <w:tc>
          <w:tcPr>
            <w:tcW w:w="5103" w:type="dxa"/>
          </w:tcPr>
          <w:p w14:paraId="37583609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Three-word recall memory Impairment</w:t>
            </w:r>
          </w:p>
        </w:tc>
        <w:tc>
          <w:tcPr>
            <w:tcW w:w="2693" w:type="dxa"/>
          </w:tcPr>
          <w:p w14:paraId="4E1DC259" w14:textId="30736BC0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105 (32.0)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[27.2-37.3]</w:t>
            </w:r>
          </w:p>
        </w:tc>
        <w:tc>
          <w:tcPr>
            <w:tcW w:w="2694" w:type="dxa"/>
          </w:tcPr>
          <w:p w14:paraId="66B5AA52" w14:textId="105622B8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49 (21.3)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[16.5-27.1]</w:t>
            </w:r>
          </w:p>
        </w:tc>
        <w:tc>
          <w:tcPr>
            <w:tcW w:w="2693" w:type="dxa"/>
          </w:tcPr>
          <w:p w14:paraId="6253EB65" w14:textId="4846B11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56 (57.1)</w:t>
            </w:r>
            <w:r w:rsidR="001879B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[47.1-66.6]</w:t>
            </w:r>
          </w:p>
        </w:tc>
        <w:tc>
          <w:tcPr>
            <w:tcW w:w="992" w:type="dxa"/>
          </w:tcPr>
          <w:p w14:paraId="487A7934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784D8F6C" w14:textId="77777777" w:rsidTr="004F4879">
        <w:tc>
          <w:tcPr>
            <w:tcW w:w="5103" w:type="dxa"/>
          </w:tcPr>
          <w:p w14:paraId="1ADD9F5C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Handgrip Strength, kg, median (IQR)</w:t>
            </w:r>
          </w:p>
          <w:p w14:paraId="4337558D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Male</w:t>
            </w:r>
          </w:p>
          <w:p w14:paraId="3CD9E6DA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Female</w:t>
            </w:r>
          </w:p>
        </w:tc>
        <w:tc>
          <w:tcPr>
            <w:tcW w:w="2693" w:type="dxa"/>
          </w:tcPr>
          <w:p w14:paraId="0E7A10DD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7BE5B5B0" w14:textId="425F05A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28.1 (21.8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32.5)</w:t>
            </w:r>
            <w:r w:rsidR="004F487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[25.1-30.5]</w:t>
            </w:r>
          </w:p>
          <w:p w14:paraId="3678251D" w14:textId="22B1C7A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17.6 (15.0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20.1)</w:t>
            </w:r>
            <w:r w:rsidR="004F487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[16.9-18.3]</w:t>
            </w:r>
          </w:p>
        </w:tc>
        <w:tc>
          <w:tcPr>
            <w:tcW w:w="2694" w:type="dxa"/>
          </w:tcPr>
          <w:p w14:paraId="3A348CE5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0D0E1259" w14:textId="240A51A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29.9 (24.9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33.3)</w:t>
            </w:r>
            <w:r w:rsidR="004F487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[28.0-31.8]</w:t>
            </w:r>
          </w:p>
          <w:p w14:paraId="6FE29C0C" w14:textId="7832AF5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18.7 (15.9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20.9)</w:t>
            </w:r>
            <w:r w:rsidR="0082762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[18.1-19.3]</w:t>
            </w:r>
          </w:p>
        </w:tc>
        <w:tc>
          <w:tcPr>
            <w:tcW w:w="2693" w:type="dxa"/>
          </w:tcPr>
          <w:p w14:paraId="63896FA5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  <w:p w14:paraId="2A8CED60" w14:textId="65DFDAF0" w:rsidR="0089213A" w:rsidRPr="001110AB" w:rsidRDefault="0089213A" w:rsidP="004F4879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20.7 (17.2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26.5)</w:t>
            </w:r>
            <w:r w:rsidR="004F4879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[18.6-24.2]</w:t>
            </w:r>
          </w:p>
          <w:p w14:paraId="7B7B4CF2" w14:textId="39D3AEB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14.9 (11.5</w:t>
            </w:r>
            <w:r w:rsidR="000363DC" w:rsidRPr="001110AB">
              <w:rPr>
                <w:rFonts w:ascii="Times New Roman" w:eastAsia="TH Sarabun PSK" w:hAnsi="Times New Roman" w:cs="Times New Roman"/>
                <w:color w:val="000000"/>
              </w:rPr>
              <w:t>;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17.5)</w:t>
            </w:r>
            <w:r w:rsidR="0082762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[13.7-16.3]</w:t>
            </w:r>
          </w:p>
        </w:tc>
        <w:tc>
          <w:tcPr>
            <w:tcW w:w="992" w:type="dxa"/>
          </w:tcPr>
          <w:p w14:paraId="4443CE4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752CCE52" w14:textId="77777777" w:rsidTr="004F4879">
        <w:tc>
          <w:tcPr>
            <w:tcW w:w="5103" w:type="dxa"/>
          </w:tcPr>
          <w:p w14:paraId="52841852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Reduced handgrip strength **</w:t>
            </w:r>
          </w:p>
        </w:tc>
        <w:tc>
          <w:tcPr>
            <w:tcW w:w="2693" w:type="dxa"/>
          </w:tcPr>
          <w:p w14:paraId="30A5E5D2" w14:textId="46017688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216 (65.9)</w:t>
            </w:r>
            <w:r w:rsidR="0082762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[60.5-70.8]</w:t>
            </w:r>
          </w:p>
        </w:tc>
        <w:tc>
          <w:tcPr>
            <w:tcW w:w="2694" w:type="dxa"/>
          </w:tcPr>
          <w:p w14:paraId="676E6F92" w14:textId="42D2F0CD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128 (55.7)</w:t>
            </w:r>
            <w:r w:rsidR="0082762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[49.1-61.9]</w:t>
            </w:r>
          </w:p>
        </w:tc>
        <w:tc>
          <w:tcPr>
            <w:tcW w:w="2693" w:type="dxa"/>
          </w:tcPr>
          <w:p w14:paraId="12BB1C6B" w14:textId="511D731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88 (89.8)</w:t>
            </w:r>
            <w:r w:rsidR="00827627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[81.9-94.5]</w:t>
            </w:r>
          </w:p>
        </w:tc>
        <w:tc>
          <w:tcPr>
            <w:tcW w:w="992" w:type="dxa"/>
          </w:tcPr>
          <w:p w14:paraId="2F3DE952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7BD20C9C" w14:textId="77777777" w:rsidTr="004F4879">
        <w:tc>
          <w:tcPr>
            <w:tcW w:w="5103" w:type="dxa"/>
          </w:tcPr>
          <w:p w14:paraId="52F41055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lastRenderedPageBreak/>
              <w:t>Fatigue</w:t>
            </w:r>
          </w:p>
        </w:tc>
        <w:tc>
          <w:tcPr>
            <w:tcW w:w="2693" w:type="dxa"/>
          </w:tcPr>
          <w:p w14:paraId="7823601F" w14:textId="1CD9B14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48 (14.6)</w:t>
            </w:r>
            <w:r w:rsidR="00AA79A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[11.2-18.9]</w:t>
            </w:r>
          </w:p>
        </w:tc>
        <w:tc>
          <w:tcPr>
            <w:tcW w:w="2694" w:type="dxa"/>
          </w:tcPr>
          <w:p w14:paraId="002B7DE7" w14:textId="06D186E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14 (6.1)</w:t>
            </w:r>
            <w:r w:rsidR="00AA79A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[3.6-10.0]</w:t>
            </w:r>
          </w:p>
        </w:tc>
        <w:tc>
          <w:tcPr>
            <w:tcW w:w="2693" w:type="dxa"/>
          </w:tcPr>
          <w:p w14:paraId="1F89A51E" w14:textId="114B1FE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34 (34.7)</w:t>
            </w:r>
            <w:r w:rsidR="00AA79A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[25.9-44.7]</w:t>
            </w:r>
          </w:p>
        </w:tc>
        <w:tc>
          <w:tcPr>
            <w:tcW w:w="992" w:type="dxa"/>
          </w:tcPr>
          <w:p w14:paraId="7E902B17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18937F4B" w14:textId="77777777" w:rsidTr="004F4879">
        <w:tc>
          <w:tcPr>
            <w:tcW w:w="5103" w:type="dxa"/>
          </w:tcPr>
          <w:p w14:paraId="443AB53B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The total </w:t>
            </w:r>
            <w:proofErr w:type="spellStart"/>
            <w:r w:rsidRPr="001110AB">
              <w:rPr>
                <w:rFonts w:ascii="Times New Roman" w:eastAsia="TH Sarabun PSK" w:hAnsi="Times New Roman" w:cs="Times New Roman"/>
                <w:color w:val="000000"/>
              </w:rPr>
              <w:t>mTFI</w:t>
            </w:r>
            <w:proofErr w:type="spellEnd"/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score Mean ± SD</w:t>
            </w:r>
          </w:p>
        </w:tc>
        <w:tc>
          <w:tcPr>
            <w:tcW w:w="2693" w:type="dxa"/>
          </w:tcPr>
          <w:p w14:paraId="1B477C51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</w:tc>
        <w:tc>
          <w:tcPr>
            <w:tcW w:w="2694" w:type="dxa"/>
          </w:tcPr>
          <w:p w14:paraId="2078E7C6" w14:textId="4B76C47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0.15 ± 0.07</w:t>
            </w:r>
            <w:r w:rsidR="00AA79A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[0.14-0.15]</w:t>
            </w:r>
          </w:p>
        </w:tc>
        <w:tc>
          <w:tcPr>
            <w:tcW w:w="2693" w:type="dxa"/>
          </w:tcPr>
          <w:p w14:paraId="5960612F" w14:textId="4191428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0.35 ± 0.09</w:t>
            </w:r>
            <w:r w:rsidR="00AA79A0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[0.33-0.37]</w:t>
            </w:r>
          </w:p>
        </w:tc>
        <w:tc>
          <w:tcPr>
            <w:tcW w:w="992" w:type="dxa"/>
          </w:tcPr>
          <w:p w14:paraId="617D2223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386CEC77" w14:textId="77777777" w:rsidTr="004F4879">
        <w:tc>
          <w:tcPr>
            <w:tcW w:w="5103" w:type="dxa"/>
          </w:tcPr>
          <w:p w14:paraId="6D872D45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bCs/>
                <w:szCs w:val="22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The </w:t>
            </w:r>
            <w:r w:rsidRPr="001110AB">
              <w:rPr>
                <w:rFonts w:ascii="Times New Roman" w:hAnsi="Times New Roman" w:cs="Times New Roman"/>
                <w:szCs w:val="22"/>
              </w:rPr>
              <w:t>Thai version of the</w:t>
            </w:r>
            <w:r w:rsidRPr="001110A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110AB">
              <w:rPr>
                <w:rFonts w:ascii="Times New Roman" w:eastAsia="TH Sarabun PSK" w:hAnsi="Times New Roman" w:cs="Times New Roman"/>
                <w:szCs w:val="22"/>
              </w:rPr>
              <w:t>PRISMA-7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sz w:val="28"/>
              </w:rPr>
              <w:t xml:space="preserve"> </w:t>
            </w:r>
            <w:r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detected frailty*** </w:t>
            </w:r>
          </w:p>
        </w:tc>
        <w:tc>
          <w:tcPr>
            <w:tcW w:w="2693" w:type="dxa"/>
          </w:tcPr>
          <w:p w14:paraId="75E0A5C7" w14:textId="43C2B9AF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79 (24.1)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[19.7-29.0]</w:t>
            </w:r>
          </w:p>
        </w:tc>
        <w:tc>
          <w:tcPr>
            <w:tcW w:w="2694" w:type="dxa"/>
          </w:tcPr>
          <w:p w14:paraId="4644AAEB" w14:textId="59342AD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23 (10.0)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[6.7-14.6]</w:t>
            </w:r>
          </w:p>
        </w:tc>
        <w:tc>
          <w:tcPr>
            <w:tcW w:w="2693" w:type="dxa"/>
          </w:tcPr>
          <w:p w14:paraId="535DDB4D" w14:textId="7CCB636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56 (57.1)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[47.1-66.6]</w:t>
            </w:r>
          </w:p>
        </w:tc>
        <w:tc>
          <w:tcPr>
            <w:tcW w:w="992" w:type="dxa"/>
          </w:tcPr>
          <w:p w14:paraId="52B30252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5391B8D" w14:textId="77777777" w:rsidTr="004F4879">
        <w:tc>
          <w:tcPr>
            <w:tcW w:w="5103" w:type="dxa"/>
          </w:tcPr>
          <w:p w14:paraId="45B8618E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1. Are you 85 years old or older?</w:t>
            </w:r>
          </w:p>
        </w:tc>
        <w:tc>
          <w:tcPr>
            <w:tcW w:w="2693" w:type="dxa"/>
          </w:tcPr>
          <w:p w14:paraId="4D8353A3" w14:textId="4046A441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22 (6.7)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[4.4-9.9]</w:t>
            </w:r>
          </w:p>
        </w:tc>
        <w:tc>
          <w:tcPr>
            <w:tcW w:w="2694" w:type="dxa"/>
          </w:tcPr>
          <w:p w14:paraId="422C5FE5" w14:textId="00884CC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 (2.6)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[1.2-5.7]</w:t>
            </w:r>
          </w:p>
        </w:tc>
        <w:tc>
          <w:tcPr>
            <w:tcW w:w="2693" w:type="dxa"/>
          </w:tcPr>
          <w:p w14:paraId="3B679933" w14:textId="3E68AF14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16 (16.3)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[10.2-25.1]</w:t>
            </w:r>
          </w:p>
        </w:tc>
        <w:tc>
          <w:tcPr>
            <w:tcW w:w="992" w:type="dxa"/>
          </w:tcPr>
          <w:p w14:paraId="106D1E89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8FC6BA9" w14:textId="77777777" w:rsidTr="004F4879">
        <w:tc>
          <w:tcPr>
            <w:tcW w:w="5103" w:type="dxa"/>
          </w:tcPr>
          <w:p w14:paraId="3AE2C963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2. Are you male?</w:t>
            </w:r>
          </w:p>
        </w:tc>
        <w:tc>
          <w:tcPr>
            <w:tcW w:w="2693" w:type="dxa"/>
          </w:tcPr>
          <w:p w14:paraId="2954BAA6" w14:textId="2042F6B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84 (25.6)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[21.2-30.6]</w:t>
            </w:r>
          </w:p>
        </w:tc>
        <w:tc>
          <w:tcPr>
            <w:tcW w:w="2694" w:type="dxa"/>
          </w:tcPr>
          <w:p w14:paraId="32894A6C" w14:textId="1D41794B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60 (26.1)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[20.8–32.2]</w:t>
            </w:r>
          </w:p>
        </w:tc>
        <w:tc>
          <w:tcPr>
            <w:tcW w:w="2693" w:type="dxa"/>
          </w:tcPr>
          <w:p w14:paraId="57F8DC16" w14:textId="29CA8A3E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24 (24.5)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[16.9–34.0]</w:t>
            </w:r>
          </w:p>
        </w:tc>
        <w:tc>
          <w:tcPr>
            <w:tcW w:w="992" w:type="dxa"/>
          </w:tcPr>
          <w:p w14:paraId="01202372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0.784</w:t>
            </w:r>
          </w:p>
        </w:tc>
      </w:tr>
      <w:tr w:rsidR="0089213A" w:rsidRPr="001110AB" w14:paraId="3C16D344" w14:textId="77777777" w:rsidTr="004F4879">
        <w:tc>
          <w:tcPr>
            <w:tcW w:w="5103" w:type="dxa"/>
          </w:tcPr>
          <w:p w14:paraId="16BB026C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3. In general, do you have any health problems that require you to limit your activities?</w:t>
            </w:r>
          </w:p>
        </w:tc>
        <w:tc>
          <w:tcPr>
            <w:tcW w:w="2693" w:type="dxa"/>
          </w:tcPr>
          <w:p w14:paraId="1F58A7E0" w14:textId="1FA39DC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98 (29.9)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[25.1-35.1]</w:t>
            </w:r>
          </w:p>
        </w:tc>
        <w:tc>
          <w:tcPr>
            <w:tcW w:w="2694" w:type="dxa"/>
          </w:tcPr>
          <w:p w14:paraId="272D1085" w14:textId="001DBEC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43 (18.7)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[14.1-24.3]</w:t>
            </w:r>
          </w:p>
        </w:tc>
        <w:tc>
          <w:tcPr>
            <w:tcW w:w="2693" w:type="dxa"/>
          </w:tcPr>
          <w:p w14:paraId="06DF977C" w14:textId="114E339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55 (56.1)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[46.1-65.7]</w:t>
            </w:r>
          </w:p>
        </w:tc>
        <w:tc>
          <w:tcPr>
            <w:tcW w:w="992" w:type="dxa"/>
          </w:tcPr>
          <w:p w14:paraId="4AC3295E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BAF2166" w14:textId="77777777" w:rsidTr="004F4879">
        <w:tc>
          <w:tcPr>
            <w:tcW w:w="5103" w:type="dxa"/>
          </w:tcPr>
          <w:p w14:paraId="52B3A28E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4. Do you need someone to help you on a regular basis?</w:t>
            </w:r>
          </w:p>
        </w:tc>
        <w:tc>
          <w:tcPr>
            <w:tcW w:w="2693" w:type="dxa"/>
          </w:tcPr>
          <w:p w14:paraId="50700D08" w14:textId="6B27FD03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18 (5.5)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[3.5-8.6]</w:t>
            </w:r>
          </w:p>
        </w:tc>
        <w:tc>
          <w:tcPr>
            <w:tcW w:w="2694" w:type="dxa"/>
          </w:tcPr>
          <w:p w14:paraId="75B0D7E0" w14:textId="29A254A8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 (0.0)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[N/A]</w:t>
            </w:r>
          </w:p>
        </w:tc>
        <w:tc>
          <w:tcPr>
            <w:tcW w:w="2693" w:type="dxa"/>
          </w:tcPr>
          <w:p w14:paraId="1C56A2C4" w14:textId="190EB9C6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18 (18.4)</w:t>
            </w:r>
            <w:r w:rsidR="00D75EFA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[11.8-27.4]</w:t>
            </w:r>
          </w:p>
        </w:tc>
        <w:tc>
          <w:tcPr>
            <w:tcW w:w="992" w:type="dxa"/>
          </w:tcPr>
          <w:p w14:paraId="42AEEC61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445B0007" w14:textId="77777777" w:rsidTr="004F4879">
        <w:tc>
          <w:tcPr>
            <w:tcW w:w="5103" w:type="dxa"/>
          </w:tcPr>
          <w:p w14:paraId="18A12FEE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5. In general, do you have any health problems that require you to stay at home?</w:t>
            </w:r>
          </w:p>
        </w:tc>
        <w:tc>
          <w:tcPr>
            <w:tcW w:w="2693" w:type="dxa"/>
          </w:tcPr>
          <w:p w14:paraId="7AB88A2F" w14:textId="3C17CA7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50 (15.2)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[11.7-19.6]</w:t>
            </w:r>
          </w:p>
        </w:tc>
        <w:tc>
          <w:tcPr>
            <w:tcW w:w="2694" w:type="dxa"/>
          </w:tcPr>
          <w:p w14:paraId="149A2D48" w14:textId="0A83CA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 (3.5)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[1.7-6.8]</w:t>
            </w:r>
          </w:p>
        </w:tc>
        <w:tc>
          <w:tcPr>
            <w:tcW w:w="2693" w:type="dxa"/>
          </w:tcPr>
          <w:p w14:paraId="79C7CE89" w14:textId="44EED26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42 (42.9)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[33.4-52.9]</w:t>
            </w:r>
          </w:p>
        </w:tc>
        <w:tc>
          <w:tcPr>
            <w:tcW w:w="992" w:type="dxa"/>
          </w:tcPr>
          <w:p w14:paraId="014B647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  <w:tr w:rsidR="0089213A" w:rsidRPr="001110AB" w14:paraId="09D55651" w14:textId="77777777" w:rsidTr="004F4879">
        <w:tc>
          <w:tcPr>
            <w:tcW w:w="5103" w:type="dxa"/>
          </w:tcPr>
          <w:p w14:paraId="721CE69B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6. In case of need, can you count on someone close to you?</w:t>
            </w:r>
          </w:p>
        </w:tc>
        <w:tc>
          <w:tcPr>
            <w:tcW w:w="2693" w:type="dxa"/>
          </w:tcPr>
          <w:p w14:paraId="59C7BA59" w14:textId="01481709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287 (87.5)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[83.4-90.7]</w:t>
            </w:r>
          </w:p>
        </w:tc>
        <w:tc>
          <w:tcPr>
            <w:tcW w:w="2694" w:type="dxa"/>
          </w:tcPr>
          <w:p w14:paraId="5E44D3DA" w14:textId="7B313AB2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200 (86.9)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[81.9-90.7]</w:t>
            </w:r>
          </w:p>
        </w:tc>
        <w:tc>
          <w:tcPr>
            <w:tcW w:w="2693" w:type="dxa"/>
          </w:tcPr>
          <w:p w14:paraId="11804523" w14:textId="0AE1076A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87 (88.8)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[80.8-93.7]</w:t>
            </w:r>
          </w:p>
        </w:tc>
        <w:tc>
          <w:tcPr>
            <w:tcW w:w="992" w:type="dxa"/>
          </w:tcPr>
          <w:p w14:paraId="00E91B9F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0.718</w:t>
            </w:r>
          </w:p>
        </w:tc>
      </w:tr>
      <w:tr w:rsidR="0089213A" w:rsidRPr="001110AB" w14:paraId="144ABF66" w14:textId="77777777" w:rsidTr="004F4879">
        <w:tc>
          <w:tcPr>
            <w:tcW w:w="5103" w:type="dxa"/>
          </w:tcPr>
          <w:p w14:paraId="585D13B4" w14:textId="77777777" w:rsidR="0089213A" w:rsidRPr="001110AB" w:rsidRDefault="0089213A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7. Do you regularly use a cane, a walker, or a wheelchair to move about?</w:t>
            </w:r>
          </w:p>
        </w:tc>
        <w:tc>
          <w:tcPr>
            <w:tcW w:w="2693" w:type="dxa"/>
          </w:tcPr>
          <w:p w14:paraId="05C9C12A" w14:textId="46FC7575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50 (15.2)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[11.7-19.6]</w:t>
            </w:r>
          </w:p>
        </w:tc>
        <w:tc>
          <w:tcPr>
            <w:tcW w:w="2694" w:type="dxa"/>
          </w:tcPr>
          <w:p w14:paraId="28041F1B" w14:textId="7F4453DC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9 (3.9)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[2.0-7.4]</w:t>
            </w:r>
          </w:p>
        </w:tc>
        <w:tc>
          <w:tcPr>
            <w:tcW w:w="2693" w:type="dxa"/>
          </w:tcPr>
          <w:p w14:paraId="412A2726" w14:textId="73E37BF1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41 (41.8)</w:t>
            </w:r>
            <w:r w:rsidR="0001074B" w:rsidRPr="001110AB">
              <w:rPr>
                <w:rFonts w:ascii="Times New Roman" w:eastAsia="TH Sarabun PSK" w:hAnsi="Times New Roman" w:cs="Times New Roman"/>
                <w:color w:val="000000"/>
              </w:rPr>
              <w:t xml:space="preserve"> [32.4-51.9]</w:t>
            </w:r>
          </w:p>
        </w:tc>
        <w:tc>
          <w:tcPr>
            <w:tcW w:w="992" w:type="dxa"/>
          </w:tcPr>
          <w:p w14:paraId="092CBC91" w14:textId="77777777" w:rsidR="0089213A" w:rsidRPr="001110AB" w:rsidRDefault="0089213A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&lt;0.001</w:t>
            </w:r>
          </w:p>
        </w:tc>
      </w:tr>
    </w:tbl>
    <w:p w14:paraId="1854158B" w14:textId="240864B6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  <w:bookmarkStart w:id="2" w:name="_Hlk206268282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Values are presented as mean ± SD, median (IQR), or n (%), as appropriate. </w:t>
      </w:r>
      <w:r w:rsidR="000725BA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Numbers in brackets </w:t>
      </w:r>
      <w:proofErr w:type="gramStart"/>
      <w:r w:rsidR="000725BA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[ ]</w:t>
      </w:r>
      <w:proofErr w:type="gramEnd"/>
      <w:r w:rsidR="000725BA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represent the 95% Confidence Intervals (95% CI). </w:t>
      </w:r>
      <w:bookmarkStart w:id="3" w:name="_Hlk220859968"/>
      <w:r w:rsidR="00E51C4A" w:rsidRPr="001110AB">
        <w:rPr>
          <w:rFonts w:ascii="Times New Roman" w:eastAsia="TH Sarabun PSK" w:hAnsi="Times New Roman" w:cs="Times New Roman"/>
          <w:i/>
          <w:iCs/>
          <w:color w:val="000000"/>
        </w:rPr>
        <w:t>p</w:t>
      </w:r>
      <w:r w:rsidR="00E51C4A" w:rsidRPr="001110AB">
        <w:rPr>
          <w:rFonts w:ascii="Times New Roman" w:eastAsia="TH Sarabun PSK" w:hAnsi="Times New Roman" w:cs="Times New Roman"/>
          <w:color w:val="000000"/>
        </w:rPr>
        <w:t>-values</w:t>
      </w:r>
      <w:r w:rsidR="000725BA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</w:t>
      </w:r>
      <w:bookmarkEnd w:id="3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were calculated using Student’s t-test or Mann–Whitney U test for continuous variables and Chi-square or Fisher’s exact test for categorical variables.</w:t>
      </w:r>
    </w:p>
    <w:p w14:paraId="6CCB23E0" w14:textId="77777777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IQR, interquartile range; ADL, Activities of Daily Living; IADL, Instrumental Activities of Daily Living;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mTFI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, Modified Thai Frailty Index; BMI, Body Mass Index.</w:t>
      </w:r>
    </w:p>
    <w:p w14:paraId="32AD187C" w14:textId="147FDDA6" w:rsidR="000725BA" w:rsidRPr="001110AB" w:rsidRDefault="000725BA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  <w:r w:rsidRPr="001110AB">
        <w:rPr>
          <w:rFonts w:ascii="Times New Roman" w:eastAsia="TH Sarabun PSK" w:hAnsi="Times New Roman" w:cs="Times New Roman"/>
          <w:color w:val="000000"/>
          <w:sz w:val="20"/>
          <w:szCs w:val="20"/>
        </w:rPr>
        <w:t>N/A (Not Applicable):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The 95% Confidence Interval could not be estimated due to zero variance.</w:t>
      </w:r>
    </w:p>
    <w:p w14:paraId="482C32EC" w14:textId="77777777" w:rsidR="0001074B" w:rsidRPr="001110AB" w:rsidRDefault="0001074B" w:rsidP="0001074B"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* Basic ADL deficit: inability to independently perform one of the following—bathing, dressing, eating, transferring from bed to chair, indoor ambulation, stair climbing, toileting, urinary continence, or fecal continence. ** Reduced handgrip strength: handgrip strength/body weight ≤ 0.48 in men or ≤ 0.35 in women. *** Thai PRISMA-7 cutoff ≥ 3 defines frailty.</w:t>
      </w:r>
      <w:bookmarkEnd w:id="2"/>
    </w:p>
    <w:p w14:paraId="62AA6CF6" w14:textId="77777777" w:rsidR="0001074B" w:rsidRPr="001110AB" w:rsidRDefault="0001074B" w:rsidP="0001074B"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Handgrip strength was measured in both hands, and the highest value was collected via the Grip Strength Dynamometer T.K.K.5401 GRIP-D</w:t>
      </w:r>
      <w:r w:rsidRPr="001110AB">
        <w:t xml:space="preserve"> </w:t>
      </w:r>
      <w:r w:rsidRPr="001110AB">
        <w:rPr>
          <w:rFonts w:ascii="Times New Roman" w:hAnsi="Times New Roman" w:cs="Times New Roman"/>
          <w:sz w:val="20"/>
          <w:szCs w:val="20"/>
        </w:rPr>
        <w:t>instrument.</w:t>
      </w:r>
    </w:p>
    <w:p w14:paraId="3F23026B" w14:textId="77777777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The Body Mass Index (BMI) is calculated using current body weight and height measurements.</w:t>
      </w:r>
    </w:p>
    <w:p w14:paraId="3D208FAC" w14:textId="77777777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</w:p>
    <w:p w14:paraId="6E0FFCCB" w14:textId="45010D25" w:rsidR="0001074B" w:rsidRPr="001110AB" w:rsidRDefault="0001074B" w:rsidP="0001074B">
      <w:pPr>
        <w:rPr>
          <w:rFonts w:ascii="Times New Roman" w:hAnsi="Times New Roman" w:cs="Times New Roman"/>
          <w:b/>
          <w:bCs/>
        </w:rPr>
      </w:pPr>
      <w:r w:rsidRPr="001110AB">
        <w:rPr>
          <w:rFonts w:ascii="Times New Roman" w:hAnsi="Times New Roman" w:cs="Times New Roman"/>
          <w:b/>
          <w:bCs/>
        </w:rPr>
        <w:t>Table S2</w:t>
      </w:r>
      <w:r w:rsidRPr="001110AB">
        <w:rPr>
          <w:rFonts w:ascii="Times New Roman" w:hAnsi="Times New Roman" w:cs="Times New Roman"/>
        </w:rPr>
        <w:t>.  Item–total correlation analysis for internal consistency of the Thai PRISMA-7</w:t>
      </w:r>
    </w:p>
    <w:tbl>
      <w:tblPr>
        <w:tblW w:w="13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850"/>
        <w:gridCol w:w="2693"/>
        <w:gridCol w:w="2694"/>
        <w:gridCol w:w="3402"/>
        <w:gridCol w:w="1984"/>
      </w:tblGrid>
      <w:tr w:rsidR="0001074B" w:rsidRPr="001110AB" w14:paraId="42FE1FC9" w14:textId="77777777" w:rsidTr="00072D0B">
        <w:tc>
          <w:tcPr>
            <w:tcW w:w="1555" w:type="dxa"/>
            <w:tcBorders>
              <w:top w:val="single" w:sz="4" w:space="0" w:color="000000"/>
              <w:bottom w:val="single" w:sz="4" w:space="0" w:color="auto"/>
            </w:tcBorders>
          </w:tcPr>
          <w:p w14:paraId="7661F7D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PRISMA-7 Items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auto"/>
            </w:tcBorders>
          </w:tcPr>
          <w:p w14:paraId="276F173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Sign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auto"/>
            </w:tcBorders>
          </w:tcPr>
          <w:p w14:paraId="6BDAF79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Item-test correlation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auto"/>
            </w:tcBorders>
          </w:tcPr>
          <w:p w14:paraId="4A594EC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bookmarkStart w:id="4" w:name="_heading=h.ysnco6un382e" w:colFirst="0" w:colLast="0"/>
            <w:bookmarkEnd w:id="4"/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Item-rest correlation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auto"/>
            </w:tcBorders>
          </w:tcPr>
          <w:p w14:paraId="5F30B429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Average inter-item correlation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</w:tcBorders>
          </w:tcPr>
          <w:p w14:paraId="6A7C70B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α</w:t>
            </w:r>
          </w:p>
        </w:tc>
      </w:tr>
      <w:tr w:rsidR="0001074B" w:rsidRPr="001110AB" w14:paraId="3CCB58DA" w14:textId="77777777" w:rsidTr="00072D0B">
        <w:tc>
          <w:tcPr>
            <w:tcW w:w="1555" w:type="dxa"/>
            <w:tcBorders>
              <w:top w:val="single" w:sz="4" w:space="0" w:color="auto"/>
            </w:tcBorders>
          </w:tcPr>
          <w:p w14:paraId="2A16380A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1709F3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897E02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0.43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5804C8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0.17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605C97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0.20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70F9B7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0.60</w:t>
            </w:r>
          </w:p>
        </w:tc>
      </w:tr>
      <w:tr w:rsidR="0001074B" w:rsidRPr="001110AB" w14:paraId="2F0F2371" w14:textId="77777777" w:rsidTr="00072D0B">
        <w:tc>
          <w:tcPr>
            <w:tcW w:w="1555" w:type="dxa"/>
          </w:tcPr>
          <w:p w14:paraId="601C875F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Item_2</w:t>
            </w:r>
          </w:p>
        </w:tc>
        <w:tc>
          <w:tcPr>
            <w:tcW w:w="850" w:type="dxa"/>
          </w:tcPr>
          <w:p w14:paraId="4182421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_</w:t>
            </w:r>
          </w:p>
        </w:tc>
        <w:tc>
          <w:tcPr>
            <w:tcW w:w="2693" w:type="dxa"/>
          </w:tcPr>
          <w:p w14:paraId="3D2E72D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0.25</w:t>
            </w:r>
          </w:p>
        </w:tc>
        <w:tc>
          <w:tcPr>
            <w:tcW w:w="2694" w:type="dxa"/>
          </w:tcPr>
          <w:p w14:paraId="39F8F0C2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- 0.01</w:t>
            </w:r>
          </w:p>
        </w:tc>
        <w:tc>
          <w:tcPr>
            <w:tcW w:w="3402" w:type="dxa"/>
          </w:tcPr>
          <w:p w14:paraId="1E391AF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0.24</w:t>
            </w:r>
          </w:p>
        </w:tc>
        <w:tc>
          <w:tcPr>
            <w:tcW w:w="1984" w:type="dxa"/>
          </w:tcPr>
          <w:p w14:paraId="0FCC636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0.66</w:t>
            </w:r>
          </w:p>
        </w:tc>
      </w:tr>
      <w:tr w:rsidR="0001074B" w:rsidRPr="001110AB" w14:paraId="5AAB2F55" w14:textId="77777777" w:rsidTr="00072D0B">
        <w:tc>
          <w:tcPr>
            <w:tcW w:w="1555" w:type="dxa"/>
          </w:tcPr>
          <w:p w14:paraId="72CF6D88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Item_3</w:t>
            </w:r>
          </w:p>
        </w:tc>
        <w:tc>
          <w:tcPr>
            <w:tcW w:w="850" w:type="dxa"/>
          </w:tcPr>
          <w:p w14:paraId="1AA9DF3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693" w:type="dxa"/>
          </w:tcPr>
          <w:p w14:paraId="01E3F3C2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0.62</w:t>
            </w:r>
          </w:p>
        </w:tc>
        <w:tc>
          <w:tcPr>
            <w:tcW w:w="2694" w:type="dxa"/>
          </w:tcPr>
          <w:p w14:paraId="210AF94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0.41</w:t>
            </w:r>
          </w:p>
        </w:tc>
        <w:tc>
          <w:tcPr>
            <w:tcW w:w="3402" w:type="dxa"/>
          </w:tcPr>
          <w:p w14:paraId="3D08C05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0.15</w:t>
            </w:r>
          </w:p>
        </w:tc>
        <w:tc>
          <w:tcPr>
            <w:tcW w:w="1984" w:type="dxa"/>
          </w:tcPr>
          <w:p w14:paraId="13C72A3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0.52</w:t>
            </w:r>
          </w:p>
        </w:tc>
      </w:tr>
      <w:tr w:rsidR="0001074B" w:rsidRPr="001110AB" w14:paraId="034008FA" w14:textId="77777777" w:rsidTr="00072D0B">
        <w:tc>
          <w:tcPr>
            <w:tcW w:w="1555" w:type="dxa"/>
          </w:tcPr>
          <w:p w14:paraId="7443C849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Item_4</w:t>
            </w:r>
          </w:p>
        </w:tc>
        <w:tc>
          <w:tcPr>
            <w:tcW w:w="850" w:type="dxa"/>
          </w:tcPr>
          <w:p w14:paraId="676794C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693" w:type="dxa"/>
          </w:tcPr>
          <w:p w14:paraId="0BC269E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0.67</w:t>
            </w:r>
          </w:p>
        </w:tc>
        <w:tc>
          <w:tcPr>
            <w:tcW w:w="2694" w:type="dxa"/>
          </w:tcPr>
          <w:p w14:paraId="3C64DEA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0.48</w:t>
            </w:r>
          </w:p>
        </w:tc>
        <w:tc>
          <w:tcPr>
            <w:tcW w:w="3402" w:type="dxa"/>
          </w:tcPr>
          <w:p w14:paraId="04BEF84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0.14</w:t>
            </w:r>
          </w:p>
        </w:tc>
        <w:tc>
          <w:tcPr>
            <w:tcW w:w="1984" w:type="dxa"/>
          </w:tcPr>
          <w:p w14:paraId="2D46769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0.49</w:t>
            </w:r>
          </w:p>
        </w:tc>
      </w:tr>
      <w:tr w:rsidR="0001074B" w:rsidRPr="001110AB" w14:paraId="4E51F21B" w14:textId="77777777" w:rsidTr="00072D0B">
        <w:tc>
          <w:tcPr>
            <w:tcW w:w="1555" w:type="dxa"/>
          </w:tcPr>
          <w:p w14:paraId="4AA4FFF0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Item_5</w:t>
            </w:r>
          </w:p>
        </w:tc>
        <w:tc>
          <w:tcPr>
            <w:tcW w:w="850" w:type="dxa"/>
          </w:tcPr>
          <w:p w14:paraId="36FB7EF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693" w:type="dxa"/>
          </w:tcPr>
          <w:p w14:paraId="6942C656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0.77</w:t>
            </w:r>
          </w:p>
        </w:tc>
        <w:tc>
          <w:tcPr>
            <w:tcW w:w="2694" w:type="dxa"/>
          </w:tcPr>
          <w:p w14:paraId="41BFADB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0.62</w:t>
            </w:r>
          </w:p>
        </w:tc>
        <w:tc>
          <w:tcPr>
            <w:tcW w:w="3402" w:type="dxa"/>
          </w:tcPr>
          <w:p w14:paraId="7177B1C6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0.11</w:t>
            </w:r>
          </w:p>
        </w:tc>
        <w:tc>
          <w:tcPr>
            <w:tcW w:w="1984" w:type="dxa"/>
          </w:tcPr>
          <w:p w14:paraId="17EBDB8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0.43</w:t>
            </w:r>
          </w:p>
        </w:tc>
      </w:tr>
      <w:tr w:rsidR="0001074B" w:rsidRPr="001110AB" w14:paraId="1F37D9F0" w14:textId="77777777" w:rsidTr="00072D0B">
        <w:tc>
          <w:tcPr>
            <w:tcW w:w="1555" w:type="dxa"/>
          </w:tcPr>
          <w:p w14:paraId="38C1DFC2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Item_6</w:t>
            </w:r>
          </w:p>
        </w:tc>
        <w:tc>
          <w:tcPr>
            <w:tcW w:w="850" w:type="dxa"/>
          </w:tcPr>
          <w:p w14:paraId="00B1E92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_</w:t>
            </w:r>
          </w:p>
        </w:tc>
        <w:tc>
          <w:tcPr>
            <w:tcW w:w="2693" w:type="dxa"/>
          </w:tcPr>
          <w:p w14:paraId="444B12B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0.26</w:t>
            </w:r>
          </w:p>
        </w:tc>
        <w:tc>
          <w:tcPr>
            <w:tcW w:w="2694" w:type="dxa"/>
          </w:tcPr>
          <w:p w14:paraId="0F19557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- 0.00</w:t>
            </w:r>
          </w:p>
        </w:tc>
        <w:tc>
          <w:tcPr>
            <w:tcW w:w="3402" w:type="dxa"/>
          </w:tcPr>
          <w:p w14:paraId="59EF8B0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0.24</w:t>
            </w:r>
          </w:p>
        </w:tc>
        <w:tc>
          <w:tcPr>
            <w:tcW w:w="1984" w:type="dxa"/>
          </w:tcPr>
          <w:p w14:paraId="55B516C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0.65</w:t>
            </w:r>
          </w:p>
        </w:tc>
      </w:tr>
      <w:tr w:rsidR="0001074B" w:rsidRPr="001110AB" w14:paraId="1958FF07" w14:textId="77777777" w:rsidTr="00072D0B">
        <w:tc>
          <w:tcPr>
            <w:tcW w:w="1555" w:type="dxa"/>
          </w:tcPr>
          <w:p w14:paraId="3CB09984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Item_7</w:t>
            </w:r>
          </w:p>
        </w:tc>
        <w:tc>
          <w:tcPr>
            <w:tcW w:w="850" w:type="dxa"/>
          </w:tcPr>
          <w:p w14:paraId="5DFE21D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693" w:type="dxa"/>
          </w:tcPr>
          <w:p w14:paraId="7963FFA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0.77</w:t>
            </w:r>
          </w:p>
        </w:tc>
        <w:tc>
          <w:tcPr>
            <w:tcW w:w="2694" w:type="dxa"/>
          </w:tcPr>
          <w:p w14:paraId="0C529FE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0.62</w:t>
            </w:r>
          </w:p>
        </w:tc>
        <w:tc>
          <w:tcPr>
            <w:tcW w:w="3402" w:type="dxa"/>
          </w:tcPr>
          <w:p w14:paraId="58CC2CD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0.11</w:t>
            </w:r>
          </w:p>
        </w:tc>
        <w:tc>
          <w:tcPr>
            <w:tcW w:w="1984" w:type="dxa"/>
          </w:tcPr>
          <w:p w14:paraId="2BE207F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0.43</w:t>
            </w:r>
          </w:p>
        </w:tc>
      </w:tr>
      <w:tr w:rsidR="0001074B" w:rsidRPr="001110AB" w14:paraId="246FECB8" w14:textId="77777777" w:rsidTr="00072D0B">
        <w:tc>
          <w:tcPr>
            <w:tcW w:w="1555" w:type="dxa"/>
          </w:tcPr>
          <w:p w14:paraId="063C7707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Test scale</w:t>
            </w:r>
          </w:p>
        </w:tc>
        <w:tc>
          <w:tcPr>
            <w:tcW w:w="850" w:type="dxa"/>
          </w:tcPr>
          <w:p w14:paraId="58AF05F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4D846D9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</w:tc>
        <w:tc>
          <w:tcPr>
            <w:tcW w:w="2694" w:type="dxa"/>
          </w:tcPr>
          <w:p w14:paraId="6C6DB8D6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14:paraId="4858C84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0.17</w:t>
            </w:r>
          </w:p>
        </w:tc>
        <w:tc>
          <w:tcPr>
            <w:tcW w:w="1984" w:type="dxa"/>
          </w:tcPr>
          <w:p w14:paraId="110914C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0.59</w:t>
            </w:r>
          </w:p>
        </w:tc>
      </w:tr>
    </w:tbl>
    <w:p w14:paraId="74D90610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  <w:r w:rsidRPr="001110AB">
        <w:t xml:space="preserve">α </w:t>
      </w:r>
      <w:r w:rsidRPr="001110AB">
        <w:rPr>
          <w:rFonts w:ascii="Times New Roman" w:hAnsi="Times New Roman" w:cs="Times New Roman"/>
        </w:rPr>
        <w:t>Cronbach’s alpha</w:t>
      </w:r>
    </w:p>
    <w:p w14:paraId="44CA8EFF" w14:textId="77777777" w:rsidR="0001074B" w:rsidRPr="001110AB" w:rsidRDefault="0001074B" w:rsidP="0001074B">
      <w:pPr>
        <w:rPr>
          <w:rFonts w:ascii="Times New Roman" w:hAnsi="Times New Roman" w:cs="Times New Roman"/>
          <w:b/>
          <w:bCs/>
        </w:rPr>
      </w:pPr>
      <w:r w:rsidRPr="001110AB">
        <w:rPr>
          <w:rFonts w:ascii="Times New Roman" w:hAnsi="Times New Roman" w:cs="Times New Roman"/>
          <w:b/>
          <w:bCs/>
        </w:rPr>
        <w:br w:type="page"/>
      </w:r>
    </w:p>
    <w:p w14:paraId="29DC97CB" w14:textId="77777777" w:rsidR="0001074B" w:rsidRPr="001110AB" w:rsidRDefault="0001074B" w:rsidP="0001074B">
      <w:pPr>
        <w:rPr>
          <w:rFonts w:ascii="Times New Roman" w:eastAsia="TH Sarabun PSK" w:hAnsi="Times New Roman" w:cs="Times New Roman"/>
          <w:b/>
          <w:bCs/>
          <w:szCs w:val="22"/>
        </w:rPr>
      </w:pPr>
      <w:r w:rsidRPr="001110AB">
        <w:rPr>
          <w:rFonts w:ascii="Times New Roman" w:hAnsi="Times New Roman" w:cs="Times New Roman"/>
          <w:b/>
          <w:bCs/>
        </w:rPr>
        <w:lastRenderedPageBreak/>
        <w:t>Table S3</w:t>
      </w:r>
      <w:r w:rsidRPr="001110AB">
        <w:rPr>
          <w:rFonts w:ascii="Times New Roman" w:hAnsi="Times New Roman" w:cs="Times New Roman"/>
        </w:rPr>
        <w:t>.  Item–total correlation analysis for internal consistency of the FQ-5</w:t>
      </w:r>
    </w:p>
    <w:tbl>
      <w:tblPr>
        <w:tblW w:w="13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708"/>
        <w:gridCol w:w="2268"/>
        <w:gridCol w:w="2268"/>
        <w:gridCol w:w="2552"/>
        <w:gridCol w:w="1701"/>
      </w:tblGrid>
      <w:tr w:rsidR="0001074B" w:rsidRPr="001110AB" w14:paraId="1DB26040" w14:textId="77777777" w:rsidTr="00072D0B">
        <w:tc>
          <w:tcPr>
            <w:tcW w:w="3823" w:type="dxa"/>
            <w:tcBorders>
              <w:top w:val="single" w:sz="4" w:space="0" w:color="000000"/>
              <w:bottom w:val="single" w:sz="4" w:space="0" w:color="auto"/>
            </w:tcBorders>
          </w:tcPr>
          <w:p w14:paraId="0EB8015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FQ-5 Items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</w:tcPr>
          <w:p w14:paraId="4418421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Sign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14:paraId="71AC643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Item-test correlation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14:paraId="7D8E69F9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Item-rest correlation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auto"/>
            </w:tcBorders>
          </w:tcPr>
          <w:p w14:paraId="5B84725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Average inter-item correlation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03242BD6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i/>
                <w:iCs/>
                <w:color w:val="000000"/>
              </w:rPr>
              <w:t>α</w:t>
            </w:r>
          </w:p>
        </w:tc>
      </w:tr>
      <w:tr w:rsidR="0001074B" w:rsidRPr="001110AB" w14:paraId="32E31D5B" w14:textId="77777777" w:rsidTr="00072D0B">
        <w:tc>
          <w:tcPr>
            <w:tcW w:w="3823" w:type="dxa"/>
            <w:tcBorders>
              <w:top w:val="single" w:sz="4" w:space="0" w:color="auto"/>
            </w:tcBorders>
          </w:tcPr>
          <w:p w14:paraId="5F2330DF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1. Are you 75 years old or older?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416BFA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C2CE3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6F0E4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A84310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5ACFD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0.79</w:t>
            </w:r>
          </w:p>
        </w:tc>
      </w:tr>
      <w:tr w:rsidR="0001074B" w:rsidRPr="001110AB" w14:paraId="01D335EA" w14:textId="77777777" w:rsidTr="00072D0B">
        <w:tc>
          <w:tcPr>
            <w:tcW w:w="3823" w:type="dxa"/>
          </w:tcPr>
          <w:p w14:paraId="4DE9E7C7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2. In general, do you have any health problems that limit your activities?</w:t>
            </w:r>
          </w:p>
        </w:tc>
        <w:tc>
          <w:tcPr>
            <w:tcW w:w="708" w:type="dxa"/>
          </w:tcPr>
          <w:p w14:paraId="216D8E3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268" w:type="dxa"/>
          </w:tcPr>
          <w:p w14:paraId="02F5B46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2268" w:type="dxa"/>
          </w:tcPr>
          <w:p w14:paraId="2717179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0.49          </w:t>
            </w:r>
          </w:p>
        </w:tc>
        <w:tc>
          <w:tcPr>
            <w:tcW w:w="2552" w:type="dxa"/>
          </w:tcPr>
          <w:p w14:paraId="3BF0772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701" w:type="dxa"/>
          </w:tcPr>
          <w:p w14:paraId="1317598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0.69</w:t>
            </w:r>
          </w:p>
        </w:tc>
      </w:tr>
      <w:tr w:rsidR="0001074B" w:rsidRPr="001110AB" w14:paraId="7316D73D" w14:textId="77777777" w:rsidTr="00072D0B">
        <w:tc>
          <w:tcPr>
            <w:tcW w:w="3823" w:type="dxa"/>
          </w:tcPr>
          <w:p w14:paraId="1EC8149F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3. Do you need someone to help you on a regular basis?</w:t>
            </w:r>
          </w:p>
        </w:tc>
        <w:tc>
          <w:tcPr>
            <w:tcW w:w="708" w:type="dxa"/>
          </w:tcPr>
          <w:p w14:paraId="7CCBDD98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268" w:type="dxa"/>
          </w:tcPr>
          <w:p w14:paraId="34010C2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2268" w:type="dxa"/>
          </w:tcPr>
          <w:p w14:paraId="273BF86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0.54     </w:t>
            </w:r>
          </w:p>
        </w:tc>
        <w:tc>
          <w:tcPr>
            <w:tcW w:w="2552" w:type="dxa"/>
          </w:tcPr>
          <w:p w14:paraId="42B659A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0.34      </w:t>
            </w:r>
          </w:p>
        </w:tc>
        <w:tc>
          <w:tcPr>
            <w:tcW w:w="1701" w:type="dxa"/>
          </w:tcPr>
          <w:p w14:paraId="6899E5E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0.67</w:t>
            </w:r>
          </w:p>
        </w:tc>
      </w:tr>
      <w:tr w:rsidR="0001074B" w:rsidRPr="001110AB" w14:paraId="636310DE" w14:textId="77777777" w:rsidTr="00072D0B">
        <w:tc>
          <w:tcPr>
            <w:tcW w:w="3823" w:type="dxa"/>
          </w:tcPr>
          <w:p w14:paraId="4E4C420F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4. In general, do you have any health problems that make you homebound?</w:t>
            </w:r>
          </w:p>
        </w:tc>
        <w:tc>
          <w:tcPr>
            <w:tcW w:w="708" w:type="dxa"/>
          </w:tcPr>
          <w:p w14:paraId="5E8F1FE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268" w:type="dxa"/>
          </w:tcPr>
          <w:p w14:paraId="33C6B9D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2268" w:type="dxa"/>
          </w:tcPr>
          <w:p w14:paraId="69D3D19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2552" w:type="dxa"/>
          </w:tcPr>
          <w:p w14:paraId="7E1D0E1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701" w:type="dxa"/>
          </w:tcPr>
          <w:p w14:paraId="3BB32A1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0.62</w:t>
            </w:r>
          </w:p>
        </w:tc>
      </w:tr>
      <w:tr w:rsidR="0001074B" w:rsidRPr="001110AB" w14:paraId="60B14F66" w14:textId="77777777" w:rsidTr="00072D0B">
        <w:tc>
          <w:tcPr>
            <w:tcW w:w="3823" w:type="dxa"/>
          </w:tcPr>
          <w:p w14:paraId="6A8B044A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5. Do you regularly use a cane, a walker, or a wheelchair to move around?</w:t>
            </w:r>
          </w:p>
        </w:tc>
        <w:tc>
          <w:tcPr>
            <w:tcW w:w="708" w:type="dxa"/>
          </w:tcPr>
          <w:p w14:paraId="72307D72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+</w:t>
            </w:r>
          </w:p>
        </w:tc>
        <w:tc>
          <w:tcPr>
            <w:tcW w:w="2268" w:type="dxa"/>
          </w:tcPr>
          <w:p w14:paraId="4949743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0.79        </w:t>
            </w:r>
          </w:p>
        </w:tc>
        <w:tc>
          <w:tcPr>
            <w:tcW w:w="2268" w:type="dxa"/>
          </w:tcPr>
          <w:p w14:paraId="21FBB70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2552" w:type="dxa"/>
          </w:tcPr>
          <w:p w14:paraId="50AA1E2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0.30   </w:t>
            </w:r>
          </w:p>
        </w:tc>
        <w:tc>
          <w:tcPr>
            <w:tcW w:w="1701" w:type="dxa"/>
          </w:tcPr>
          <w:p w14:paraId="2952988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0.63</w:t>
            </w:r>
          </w:p>
        </w:tc>
      </w:tr>
      <w:tr w:rsidR="0001074B" w:rsidRPr="001110AB" w14:paraId="0526F2F6" w14:textId="77777777" w:rsidTr="00072D0B">
        <w:tc>
          <w:tcPr>
            <w:tcW w:w="3823" w:type="dxa"/>
          </w:tcPr>
          <w:p w14:paraId="0D3FE149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Test scale</w:t>
            </w:r>
          </w:p>
        </w:tc>
        <w:tc>
          <w:tcPr>
            <w:tcW w:w="708" w:type="dxa"/>
          </w:tcPr>
          <w:p w14:paraId="66B2703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14:paraId="66876E0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95EFE4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20F1B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0.35      </w:t>
            </w:r>
          </w:p>
        </w:tc>
        <w:tc>
          <w:tcPr>
            <w:tcW w:w="1701" w:type="dxa"/>
          </w:tcPr>
          <w:p w14:paraId="05E6DFD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0.73</w:t>
            </w:r>
          </w:p>
        </w:tc>
      </w:tr>
    </w:tbl>
    <w:p w14:paraId="42437A65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  <w:r w:rsidRPr="001110AB">
        <w:t xml:space="preserve">α </w:t>
      </w:r>
      <w:r w:rsidRPr="001110AB">
        <w:rPr>
          <w:rFonts w:ascii="Times New Roman" w:hAnsi="Times New Roman" w:cs="Times New Roman"/>
        </w:rPr>
        <w:t>Cronbach’s alpha</w:t>
      </w:r>
    </w:p>
    <w:p w14:paraId="31BB42EB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7802FD1F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25B5809B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3F1374FA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687B7D46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6481DA31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649C7BFD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624D9238" w14:textId="77777777" w:rsidR="0001074B" w:rsidRPr="001110AB" w:rsidRDefault="0001074B" w:rsidP="0001074B">
      <w:pPr>
        <w:rPr>
          <w:rFonts w:ascii="Times New Roman" w:eastAsia="TH Sarabun PSK" w:hAnsi="Times New Roman" w:cs="Times New Roman"/>
          <w:b/>
          <w:color w:val="000000"/>
        </w:rPr>
      </w:pPr>
      <w:r w:rsidRPr="001110AB">
        <w:rPr>
          <w:rFonts w:ascii="Times New Roman" w:eastAsia="TH Sarabun PSK" w:hAnsi="Times New Roman" w:cs="Times New Roman"/>
          <w:b/>
          <w:color w:val="000000"/>
        </w:rPr>
        <w:lastRenderedPageBreak/>
        <w:t xml:space="preserve">Table S4. </w:t>
      </w:r>
      <w:r w:rsidRPr="001110AB">
        <w:rPr>
          <w:rFonts w:ascii="Times New Roman" w:eastAsia="TH Sarabun PSK" w:hAnsi="Times New Roman" w:cs="Times New Roman"/>
          <w:color w:val="000000"/>
        </w:rPr>
        <w:t xml:space="preserve">FQ-5 cutoff analysis versus </w:t>
      </w:r>
      <w:proofErr w:type="spellStart"/>
      <w:r w:rsidRPr="001110AB">
        <w:rPr>
          <w:rFonts w:ascii="Times New Roman" w:eastAsia="TH Sarabun PSK" w:hAnsi="Times New Roman" w:cs="Times New Roman"/>
          <w:color w:val="000000"/>
        </w:rPr>
        <w:t>mTFI</w:t>
      </w:r>
      <w:proofErr w:type="spellEnd"/>
      <w:r w:rsidRPr="001110AB">
        <w:rPr>
          <w:rFonts w:ascii="Times New Roman" w:eastAsia="TH Sarabun PSK" w:hAnsi="Times New Roman" w:cs="Times New Roman"/>
          <w:color w:val="000000"/>
        </w:rPr>
        <w:t xml:space="preserve"> reference standard.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9"/>
        <w:gridCol w:w="1476"/>
        <w:gridCol w:w="1477"/>
        <w:gridCol w:w="1952"/>
        <w:gridCol w:w="1276"/>
        <w:gridCol w:w="1276"/>
      </w:tblGrid>
      <w:tr w:rsidR="0001074B" w:rsidRPr="001110AB" w14:paraId="166B8ADD" w14:textId="77777777" w:rsidTr="00072D0B">
        <w:tc>
          <w:tcPr>
            <w:tcW w:w="1469" w:type="dxa"/>
            <w:tcBorders>
              <w:top w:val="single" w:sz="4" w:space="0" w:color="000000"/>
              <w:bottom w:val="single" w:sz="4" w:space="0" w:color="auto"/>
            </w:tcBorders>
          </w:tcPr>
          <w:p w14:paraId="54EF4B1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Cutoff score</w:t>
            </w:r>
          </w:p>
        </w:tc>
        <w:tc>
          <w:tcPr>
            <w:tcW w:w="1476" w:type="dxa"/>
            <w:tcBorders>
              <w:top w:val="single" w:sz="4" w:space="0" w:color="000000"/>
              <w:bottom w:val="single" w:sz="4" w:space="0" w:color="auto"/>
            </w:tcBorders>
          </w:tcPr>
          <w:p w14:paraId="7B211FB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Sensitivity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br/>
              <w:t>(%)</w:t>
            </w:r>
          </w:p>
        </w:tc>
        <w:tc>
          <w:tcPr>
            <w:tcW w:w="1477" w:type="dxa"/>
            <w:tcBorders>
              <w:top w:val="single" w:sz="4" w:space="0" w:color="000000"/>
              <w:bottom w:val="single" w:sz="4" w:space="0" w:color="auto"/>
            </w:tcBorders>
          </w:tcPr>
          <w:p w14:paraId="40CA0E8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Specificity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br/>
              <w:t>(%)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auto"/>
            </w:tcBorders>
          </w:tcPr>
          <w:p w14:paraId="229B946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Accuracy</w:t>
            </w: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br/>
              <w:t>(%)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</w:tcPr>
          <w:p w14:paraId="4599F576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LR+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</w:tcPr>
          <w:p w14:paraId="3E6A7DD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</w:rPr>
              <w:t>LR-</w:t>
            </w:r>
          </w:p>
        </w:tc>
      </w:tr>
      <w:tr w:rsidR="0001074B" w:rsidRPr="001110AB" w14:paraId="54D34333" w14:textId="77777777" w:rsidTr="00072D0B">
        <w:tc>
          <w:tcPr>
            <w:tcW w:w="1469" w:type="dxa"/>
            <w:tcBorders>
              <w:top w:val="single" w:sz="4" w:space="0" w:color="auto"/>
            </w:tcBorders>
          </w:tcPr>
          <w:p w14:paraId="36BAF243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≥0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CECD419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100.0     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14:paraId="6491A22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0.0       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14:paraId="4207125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29.9     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57F28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1.00     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FF9A6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1074B" w:rsidRPr="001110AB" w14:paraId="460B01AB" w14:textId="77777777" w:rsidTr="00072D0B">
        <w:tc>
          <w:tcPr>
            <w:tcW w:w="1469" w:type="dxa"/>
          </w:tcPr>
          <w:p w14:paraId="47C5D6F1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≥1</w:t>
            </w:r>
          </w:p>
        </w:tc>
        <w:tc>
          <w:tcPr>
            <w:tcW w:w="1476" w:type="dxa"/>
          </w:tcPr>
          <w:p w14:paraId="0BD3A61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84.7        </w:t>
            </w:r>
          </w:p>
        </w:tc>
        <w:tc>
          <w:tcPr>
            <w:tcW w:w="1477" w:type="dxa"/>
          </w:tcPr>
          <w:p w14:paraId="51982962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59.6       </w:t>
            </w:r>
          </w:p>
        </w:tc>
        <w:tc>
          <w:tcPr>
            <w:tcW w:w="1952" w:type="dxa"/>
          </w:tcPr>
          <w:p w14:paraId="55786AB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67.1       </w:t>
            </w:r>
          </w:p>
        </w:tc>
        <w:tc>
          <w:tcPr>
            <w:tcW w:w="1276" w:type="dxa"/>
          </w:tcPr>
          <w:p w14:paraId="07A1FD3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2.09   </w:t>
            </w:r>
          </w:p>
        </w:tc>
        <w:tc>
          <w:tcPr>
            <w:tcW w:w="1276" w:type="dxa"/>
          </w:tcPr>
          <w:p w14:paraId="6C7B0210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01074B" w:rsidRPr="001110AB" w14:paraId="6417F82F" w14:textId="77777777" w:rsidTr="00072D0B">
        <w:tc>
          <w:tcPr>
            <w:tcW w:w="1469" w:type="dxa"/>
          </w:tcPr>
          <w:p w14:paraId="2F4BDFA7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≥2</w:t>
            </w:r>
          </w:p>
        </w:tc>
        <w:tc>
          <w:tcPr>
            <w:tcW w:w="1476" w:type="dxa"/>
          </w:tcPr>
          <w:p w14:paraId="0CCFDE0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59.2        </w:t>
            </w:r>
          </w:p>
        </w:tc>
        <w:tc>
          <w:tcPr>
            <w:tcW w:w="1477" w:type="dxa"/>
          </w:tcPr>
          <w:p w14:paraId="1D85ED5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90.0       </w:t>
            </w:r>
          </w:p>
        </w:tc>
        <w:tc>
          <w:tcPr>
            <w:tcW w:w="1952" w:type="dxa"/>
          </w:tcPr>
          <w:p w14:paraId="35EEF5E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80.8       </w:t>
            </w:r>
          </w:p>
        </w:tc>
        <w:tc>
          <w:tcPr>
            <w:tcW w:w="1276" w:type="dxa"/>
          </w:tcPr>
          <w:p w14:paraId="2B5D5E57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5.92 </w:t>
            </w:r>
          </w:p>
        </w:tc>
        <w:tc>
          <w:tcPr>
            <w:tcW w:w="1276" w:type="dxa"/>
          </w:tcPr>
          <w:p w14:paraId="37F8EFE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0.45</w:t>
            </w:r>
          </w:p>
        </w:tc>
      </w:tr>
      <w:tr w:rsidR="0001074B" w:rsidRPr="001110AB" w14:paraId="6485CC0F" w14:textId="77777777" w:rsidTr="00072D0B">
        <w:tc>
          <w:tcPr>
            <w:tcW w:w="1469" w:type="dxa"/>
          </w:tcPr>
          <w:p w14:paraId="069914AB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≥3</w:t>
            </w:r>
          </w:p>
        </w:tc>
        <w:tc>
          <w:tcPr>
            <w:tcW w:w="1476" w:type="dxa"/>
          </w:tcPr>
          <w:p w14:paraId="39BAA5A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36.7        </w:t>
            </w:r>
          </w:p>
        </w:tc>
        <w:tc>
          <w:tcPr>
            <w:tcW w:w="1477" w:type="dxa"/>
          </w:tcPr>
          <w:p w14:paraId="487301F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97.4       </w:t>
            </w:r>
          </w:p>
        </w:tc>
        <w:tc>
          <w:tcPr>
            <w:tcW w:w="1952" w:type="dxa"/>
          </w:tcPr>
          <w:p w14:paraId="7F1E4C72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79.3      </w:t>
            </w:r>
          </w:p>
        </w:tc>
        <w:tc>
          <w:tcPr>
            <w:tcW w:w="1276" w:type="dxa"/>
          </w:tcPr>
          <w:p w14:paraId="48679FB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14.08   </w:t>
            </w:r>
          </w:p>
        </w:tc>
        <w:tc>
          <w:tcPr>
            <w:tcW w:w="1276" w:type="dxa"/>
          </w:tcPr>
          <w:p w14:paraId="4A66CAF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  <w:tr w:rsidR="0001074B" w:rsidRPr="001110AB" w14:paraId="264BF934" w14:textId="77777777" w:rsidTr="00072D0B">
        <w:tc>
          <w:tcPr>
            <w:tcW w:w="1469" w:type="dxa"/>
          </w:tcPr>
          <w:p w14:paraId="7BF24339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≥4</w:t>
            </w:r>
          </w:p>
        </w:tc>
        <w:tc>
          <w:tcPr>
            <w:tcW w:w="1476" w:type="dxa"/>
          </w:tcPr>
          <w:p w14:paraId="1809D181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22.5        </w:t>
            </w:r>
          </w:p>
        </w:tc>
        <w:tc>
          <w:tcPr>
            <w:tcW w:w="1477" w:type="dxa"/>
          </w:tcPr>
          <w:p w14:paraId="4BB6F5A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99.6       </w:t>
            </w:r>
          </w:p>
        </w:tc>
        <w:tc>
          <w:tcPr>
            <w:tcW w:w="1952" w:type="dxa"/>
          </w:tcPr>
          <w:p w14:paraId="44FA5BC3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76.5      </w:t>
            </w:r>
          </w:p>
        </w:tc>
        <w:tc>
          <w:tcPr>
            <w:tcW w:w="1276" w:type="dxa"/>
          </w:tcPr>
          <w:p w14:paraId="539F10B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51.63</w:t>
            </w:r>
          </w:p>
        </w:tc>
        <w:tc>
          <w:tcPr>
            <w:tcW w:w="1276" w:type="dxa"/>
          </w:tcPr>
          <w:p w14:paraId="18523F1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0.78</w:t>
            </w:r>
          </w:p>
        </w:tc>
      </w:tr>
      <w:tr w:rsidR="0001074B" w:rsidRPr="001110AB" w14:paraId="49C09332" w14:textId="77777777" w:rsidTr="00072D0B">
        <w:tc>
          <w:tcPr>
            <w:tcW w:w="1469" w:type="dxa"/>
          </w:tcPr>
          <w:p w14:paraId="4BA4062C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≥5</w:t>
            </w:r>
          </w:p>
        </w:tc>
        <w:tc>
          <w:tcPr>
            <w:tcW w:w="1476" w:type="dxa"/>
          </w:tcPr>
          <w:p w14:paraId="6E8DAE5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10.2       </w:t>
            </w:r>
          </w:p>
        </w:tc>
        <w:tc>
          <w:tcPr>
            <w:tcW w:w="1477" w:type="dxa"/>
          </w:tcPr>
          <w:p w14:paraId="4C66DA3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100.0       </w:t>
            </w:r>
          </w:p>
        </w:tc>
        <w:tc>
          <w:tcPr>
            <w:tcW w:w="1952" w:type="dxa"/>
          </w:tcPr>
          <w:p w14:paraId="20CF0F55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73.2                    </w:t>
            </w:r>
          </w:p>
        </w:tc>
        <w:tc>
          <w:tcPr>
            <w:tcW w:w="1276" w:type="dxa"/>
          </w:tcPr>
          <w:p w14:paraId="428BFA0F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276" w:type="dxa"/>
          </w:tcPr>
          <w:p w14:paraId="0F04E48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0.90</w:t>
            </w:r>
          </w:p>
        </w:tc>
      </w:tr>
      <w:tr w:rsidR="0001074B" w:rsidRPr="001110AB" w14:paraId="45FC12E6" w14:textId="77777777" w:rsidTr="00072D0B">
        <w:tc>
          <w:tcPr>
            <w:tcW w:w="1469" w:type="dxa"/>
          </w:tcPr>
          <w:p w14:paraId="7BDBB1D0" w14:textId="77777777" w:rsidR="0001074B" w:rsidRPr="001110AB" w:rsidRDefault="0001074B" w:rsidP="00072D0B">
            <w:pPr>
              <w:rPr>
                <w:rFonts w:ascii="Times New Roman" w:eastAsia="TH Sarabun PSK" w:hAnsi="Times New Roman" w:cs="Times New Roman"/>
                <w:color w:val="00000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</w:rPr>
              <w:t>&gt;5</w:t>
            </w:r>
          </w:p>
        </w:tc>
        <w:tc>
          <w:tcPr>
            <w:tcW w:w="1476" w:type="dxa"/>
          </w:tcPr>
          <w:p w14:paraId="364171CC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0.0       </w:t>
            </w:r>
          </w:p>
        </w:tc>
        <w:tc>
          <w:tcPr>
            <w:tcW w:w="1477" w:type="dxa"/>
          </w:tcPr>
          <w:p w14:paraId="07B7750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 xml:space="preserve">100.0         </w:t>
            </w:r>
          </w:p>
        </w:tc>
        <w:tc>
          <w:tcPr>
            <w:tcW w:w="1952" w:type="dxa"/>
          </w:tcPr>
          <w:p w14:paraId="24125AAD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70.1</w:t>
            </w:r>
          </w:p>
        </w:tc>
        <w:tc>
          <w:tcPr>
            <w:tcW w:w="1276" w:type="dxa"/>
          </w:tcPr>
          <w:p w14:paraId="6F2D685A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276" w:type="dxa"/>
          </w:tcPr>
          <w:p w14:paraId="3C0925CE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</w:tbl>
    <w:p w14:paraId="726DCAD5" w14:textId="366C95AA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0"/>
          <w:szCs w:val="20"/>
        </w:rPr>
      </w:pP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Cutoff scores are thresholds </w:t>
      </w:r>
      <w:r w:rsidR="00AB274C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for the FQ-5 relative to frailty classification by the modified Thai Frailty Index (</w:t>
      </w:r>
      <w:proofErr w:type="spellStart"/>
      <w:r w:rsidR="00AB274C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mTFI</w:t>
      </w:r>
      <w:proofErr w:type="spellEnd"/>
      <w:r w:rsidR="00AB274C"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;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&gt;0.25 = frail).</w:t>
      </w:r>
    </w:p>
    <w:p w14:paraId="790B3FF1" w14:textId="7261FECC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  <w:bookmarkStart w:id="5" w:name="_Hlk210214845"/>
      <w:r w:rsidRPr="001110AB">
        <w:rPr>
          <w:rFonts w:ascii="Times New Roman" w:eastAsia="TH Sarabun PSK" w:hAnsi="Times New Roman" w:cs="Times New Roman"/>
          <w:color w:val="000000"/>
          <w:sz w:val="20"/>
          <w:szCs w:val="20"/>
        </w:rPr>
        <w:t>LR = likelihood ratio; LR+ = positive likelihood ratio; LR− = negative likelihood ratio.</w:t>
      </w:r>
      <w:bookmarkEnd w:id="5"/>
      <w:r w:rsidR="00566A0F" w:rsidRPr="001110AB">
        <w:rPr>
          <w:rFonts w:ascii="Times New Roman" w:eastAsia="TH Sarabun PSK" w:hAnsi="Times New Roman" w:cs="Times New Roman"/>
          <w:color w:val="000000"/>
          <w:sz w:val="28"/>
        </w:rPr>
        <w:t xml:space="preserve"> </w:t>
      </w:r>
    </w:p>
    <w:p w14:paraId="1B063224" w14:textId="77777777" w:rsidR="00266533" w:rsidRPr="001110AB" w:rsidRDefault="00266533" w:rsidP="0001074B">
      <w:pPr>
        <w:rPr>
          <w:rFonts w:ascii="Times New Roman" w:eastAsia="TH Sarabun PSK" w:hAnsi="Times New Roman"/>
          <w:color w:val="000000"/>
          <w:sz w:val="28"/>
          <w:cs/>
        </w:rPr>
      </w:pPr>
    </w:p>
    <w:p w14:paraId="2F1F3548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5B4BCA8B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05A629F7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52A498AF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8"/>
        </w:rPr>
      </w:pPr>
    </w:p>
    <w:p w14:paraId="0F825502" w14:textId="77777777" w:rsidR="0001074B" w:rsidRPr="001110AB" w:rsidRDefault="0001074B" w:rsidP="0001074B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1110A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Table S5.</w:t>
      </w:r>
      <w:r w:rsidRPr="001110AB">
        <w:rPr>
          <w:rFonts w:ascii="Times New Roman" w:hAnsi="Times New Roman" w:cs="Times New Roman"/>
          <w:color w:val="auto"/>
          <w:sz w:val="22"/>
          <w:szCs w:val="22"/>
        </w:rPr>
        <w:t xml:space="preserve"> 2×2 Contingency Tables for the FQ-5 vs </w:t>
      </w:r>
      <w:proofErr w:type="spellStart"/>
      <w:r w:rsidRPr="001110AB">
        <w:rPr>
          <w:rFonts w:ascii="Times New Roman" w:hAnsi="Times New Roman" w:cs="Times New Roman"/>
          <w:color w:val="auto"/>
          <w:sz w:val="22"/>
          <w:szCs w:val="22"/>
        </w:rPr>
        <w:t>mTFI</w:t>
      </w:r>
      <w:proofErr w:type="spellEnd"/>
    </w:p>
    <w:p w14:paraId="1603E2A1" w14:textId="77777777" w:rsidR="0001074B" w:rsidRPr="001110AB" w:rsidRDefault="0001074B" w:rsidP="0001074B">
      <w:pPr>
        <w:pStyle w:val="Heading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1110AB">
        <w:rPr>
          <w:rFonts w:ascii="Times New Roman" w:hAnsi="Times New Roman" w:cs="Times New Roman"/>
          <w:b/>
          <w:bCs/>
          <w:color w:val="auto"/>
          <w:sz w:val="22"/>
          <w:szCs w:val="22"/>
        </w:rPr>
        <w:t>FQ-5 Threshold ≥2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1074B" w:rsidRPr="001110AB" w14:paraId="478B1229" w14:textId="77777777" w:rsidTr="00072D0B">
        <w:trPr>
          <w:trHeight w:val="397"/>
        </w:trPr>
        <w:tc>
          <w:tcPr>
            <w:tcW w:w="2880" w:type="dxa"/>
          </w:tcPr>
          <w:p w14:paraId="2E19F71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80" w:type="dxa"/>
          </w:tcPr>
          <w:p w14:paraId="35299EA0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Frail (+)</w:t>
            </w:r>
          </w:p>
        </w:tc>
        <w:tc>
          <w:tcPr>
            <w:tcW w:w="2880" w:type="dxa"/>
          </w:tcPr>
          <w:p w14:paraId="18B73579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proofErr w:type="gram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Non-frail</w:t>
            </w:r>
            <w:proofErr w:type="gram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(−)</w:t>
            </w:r>
          </w:p>
        </w:tc>
      </w:tr>
      <w:tr w:rsidR="0001074B" w:rsidRPr="001110AB" w14:paraId="72785449" w14:textId="77777777" w:rsidTr="00072D0B">
        <w:trPr>
          <w:trHeight w:val="397"/>
        </w:trPr>
        <w:tc>
          <w:tcPr>
            <w:tcW w:w="2880" w:type="dxa"/>
          </w:tcPr>
          <w:p w14:paraId="3D44995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≥2 (+)</w:t>
            </w:r>
          </w:p>
        </w:tc>
        <w:tc>
          <w:tcPr>
            <w:tcW w:w="2880" w:type="dxa"/>
          </w:tcPr>
          <w:p w14:paraId="0BBC8943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58</w:t>
            </w:r>
          </w:p>
        </w:tc>
        <w:tc>
          <w:tcPr>
            <w:tcW w:w="2880" w:type="dxa"/>
          </w:tcPr>
          <w:p w14:paraId="5AEA8836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  <w:tr w:rsidR="0001074B" w:rsidRPr="001110AB" w14:paraId="069FC7A7" w14:textId="77777777" w:rsidTr="00072D0B">
        <w:trPr>
          <w:trHeight w:val="397"/>
        </w:trPr>
        <w:tc>
          <w:tcPr>
            <w:tcW w:w="2880" w:type="dxa"/>
          </w:tcPr>
          <w:p w14:paraId="0D46581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&lt;2 (−)</w:t>
            </w:r>
          </w:p>
        </w:tc>
        <w:tc>
          <w:tcPr>
            <w:tcW w:w="2880" w:type="dxa"/>
          </w:tcPr>
          <w:p w14:paraId="5EAEA05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40</w:t>
            </w:r>
          </w:p>
        </w:tc>
        <w:tc>
          <w:tcPr>
            <w:tcW w:w="2880" w:type="dxa"/>
          </w:tcPr>
          <w:p w14:paraId="6C4AA4C3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207</w:t>
            </w:r>
          </w:p>
        </w:tc>
      </w:tr>
    </w:tbl>
    <w:p w14:paraId="3ABAFA0E" w14:textId="77777777" w:rsidR="0001074B" w:rsidRPr="001110AB" w:rsidRDefault="0001074B" w:rsidP="0001074B">
      <w:pPr>
        <w:pStyle w:val="Heading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1110AB">
        <w:rPr>
          <w:rFonts w:ascii="Times New Roman" w:eastAsiaTheme="minorHAnsi" w:hAnsi="Times New Roman" w:cs="Times New Roman"/>
          <w:color w:val="auto"/>
          <w:sz w:val="22"/>
          <w:szCs w:val="22"/>
        </w:rPr>
        <w:t xml:space="preserve">Sensitivity 59.2% (95% CI 48.8–69.0); Specificity 90.0% (95% CI 85.4–93.6); </w:t>
      </w:r>
      <w:r w:rsidRPr="001110AB">
        <w:rPr>
          <w:rFonts w:ascii="Times New Roman" w:eastAsiaTheme="minorHAnsi" w:hAnsi="Times New Roman" w:cs="Times New Roman"/>
          <w:color w:val="auto"/>
          <w:sz w:val="22"/>
          <w:szCs w:val="22"/>
        </w:rPr>
        <w:br/>
        <w:t xml:space="preserve">Accuracy 80.8%; LR+ 5.92; LR− 0.45. </w:t>
      </w:r>
      <w:r w:rsidRPr="001110AB">
        <w:rPr>
          <w:rFonts w:ascii="Times New Roman" w:hAnsi="Times New Roman" w:cs="Times New Roman"/>
          <w:color w:val="auto"/>
          <w:sz w:val="22"/>
          <w:szCs w:val="22"/>
        </w:rPr>
        <w:t>Overall</w:t>
      </w:r>
      <w:r w:rsidRPr="001110AB">
        <w:rPr>
          <w:rFonts w:ascii="Times New Roman" w:hAnsi="Times New Roman" w:cstheme="minorBidi" w:hint="cs"/>
          <w:color w:val="auto"/>
          <w:sz w:val="22"/>
          <w:szCs w:val="22"/>
          <w:cs/>
        </w:rPr>
        <w:t xml:space="preserve"> </w:t>
      </w:r>
      <w:r w:rsidRPr="001110AB">
        <w:rPr>
          <w:rFonts w:ascii="Times New Roman" w:hAnsi="Times New Roman" w:cs="Times New Roman"/>
          <w:color w:val="auto"/>
          <w:sz w:val="22"/>
          <w:szCs w:val="22"/>
        </w:rPr>
        <w:t>% agreement = 80.8 %</w:t>
      </w:r>
      <w:r w:rsidRPr="001110AB">
        <w:rPr>
          <w:color w:val="auto"/>
        </w:rPr>
        <w:t xml:space="preserve">  </w:t>
      </w:r>
    </w:p>
    <w:p w14:paraId="3217C141" w14:textId="77777777" w:rsidR="0001074B" w:rsidRPr="001110AB" w:rsidRDefault="0001074B" w:rsidP="0001074B">
      <w:pPr>
        <w:pStyle w:val="Heading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1110AB">
        <w:rPr>
          <w:rFonts w:ascii="Times New Roman" w:hAnsi="Times New Roman" w:cs="Times New Roman"/>
          <w:b/>
          <w:bCs/>
          <w:color w:val="auto"/>
          <w:sz w:val="22"/>
          <w:szCs w:val="22"/>
        </w:rPr>
        <w:t>FQ-5 Threshold ≥1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1074B" w:rsidRPr="001110AB" w14:paraId="1D4E361C" w14:textId="77777777" w:rsidTr="00072D0B">
        <w:trPr>
          <w:trHeight w:val="397"/>
        </w:trPr>
        <w:tc>
          <w:tcPr>
            <w:tcW w:w="2880" w:type="dxa"/>
          </w:tcPr>
          <w:p w14:paraId="545DB01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80" w:type="dxa"/>
          </w:tcPr>
          <w:p w14:paraId="2939DF51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Frail (+)</w:t>
            </w:r>
          </w:p>
        </w:tc>
        <w:tc>
          <w:tcPr>
            <w:tcW w:w="2880" w:type="dxa"/>
          </w:tcPr>
          <w:p w14:paraId="2C38E24C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proofErr w:type="gramStart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Non-frail</w:t>
            </w:r>
            <w:proofErr w:type="gramEnd"/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 xml:space="preserve"> (−)</w:t>
            </w:r>
          </w:p>
        </w:tc>
      </w:tr>
      <w:tr w:rsidR="0001074B" w:rsidRPr="001110AB" w14:paraId="7CC29974" w14:textId="77777777" w:rsidTr="00072D0B">
        <w:trPr>
          <w:trHeight w:val="397"/>
        </w:trPr>
        <w:tc>
          <w:tcPr>
            <w:tcW w:w="2880" w:type="dxa"/>
          </w:tcPr>
          <w:p w14:paraId="5C7E81F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≥1 (+)</w:t>
            </w:r>
          </w:p>
        </w:tc>
        <w:tc>
          <w:tcPr>
            <w:tcW w:w="2880" w:type="dxa"/>
          </w:tcPr>
          <w:p w14:paraId="7C4E0BD1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83</w:t>
            </w:r>
          </w:p>
        </w:tc>
        <w:tc>
          <w:tcPr>
            <w:tcW w:w="2880" w:type="dxa"/>
          </w:tcPr>
          <w:p w14:paraId="59285E9D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93</w:t>
            </w:r>
          </w:p>
        </w:tc>
      </w:tr>
      <w:tr w:rsidR="0001074B" w:rsidRPr="001110AB" w14:paraId="53C602DD" w14:textId="77777777" w:rsidTr="00072D0B">
        <w:trPr>
          <w:trHeight w:val="397"/>
        </w:trPr>
        <w:tc>
          <w:tcPr>
            <w:tcW w:w="2880" w:type="dxa"/>
          </w:tcPr>
          <w:p w14:paraId="5085F0F9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=0 (−)</w:t>
            </w:r>
          </w:p>
        </w:tc>
        <w:tc>
          <w:tcPr>
            <w:tcW w:w="2880" w:type="dxa"/>
          </w:tcPr>
          <w:p w14:paraId="3D7A67C9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2880" w:type="dxa"/>
          </w:tcPr>
          <w:p w14:paraId="1BEC5001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137</w:t>
            </w:r>
          </w:p>
        </w:tc>
      </w:tr>
    </w:tbl>
    <w:p w14:paraId="6E68C394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hAnsi="Times New Roman" w:cs="Times New Roman"/>
          <w:szCs w:val="22"/>
        </w:rPr>
        <w:t xml:space="preserve">Sensitivity 84.7% (95% CI 75.9–91.0); Specificity 59.6% (95% CI 53.0–66.0); </w:t>
      </w:r>
      <w:r w:rsidRPr="001110AB">
        <w:rPr>
          <w:rFonts w:ascii="Times New Roman" w:hAnsi="Times New Roman" w:cs="Times New Roman"/>
          <w:szCs w:val="22"/>
        </w:rPr>
        <w:br/>
        <w:t>Accuracy 67.1%; LR+ 2.09; LR− 0.26.</w:t>
      </w:r>
      <w:r w:rsidRPr="001110AB">
        <w:rPr>
          <w:rFonts w:ascii="Times New Roman" w:hAnsi="Times New Roman" w:cs="Times New Roman"/>
          <w:sz w:val="20"/>
          <w:szCs w:val="20"/>
        </w:rPr>
        <w:t xml:space="preserve">  </w:t>
      </w:r>
      <w:r w:rsidRPr="001110AB">
        <w:rPr>
          <w:rFonts w:ascii="Times New Roman" w:hAnsi="Times New Roman" w:cs="Times New Roman"/>
          <w:szCs w:val="22"/>
        </w:rPr>
        <w:t>Overall</w:t>
      </w:r>
      <w:r w:rsidRPr="001110AB">
        <w:rPr>
          <w:rFonts w:ascii="Times New Roman" w:hAnsi="Times New Roman" w:hint="cs"/>
          <w:szCs w:val="22"/>
          <w:cs/>
        </w:rPr>
        <w:t xml:space="preserve"> </w:t>
      </w:r>
      <w:r w:rsidRPr="001110AB">
        <w:rPr>
          <w:rFonts w:ascii="Times New Roman" w:hAnsi="Times New Roman" w:cs="Times New Roman"/>
          <w:szCs w:val="22"/>
        </w:rPr>
        <w:t>% agreement = 67.1 %</w:t>
      </w:r>
      <w:r w:rsidRPr="001110AB">
        <w:t xml:space="preserve">  </w:t>
      </w:r>
    </w:p>
    <w:p w14:paraId="4424092A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hAnsi="Times New Roman" w:cs="Times New Roman"/>
          <w:sz w:val="20"/>
          <w:szCs w:val="20"/>
        </w:rPr>
        <w:t>Frailty reference standard: modified Thai Frailty Index (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mTFI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, &gt;0.25 = frail). </w:t>
      </w:r>
      <w:r w:rsidRPr="001110AB">
        <w:rPr>
          <w:rFonts w:ascii="Times New Roman" w:hAnsi="Times New Roman" w:cs="Times New Roman"/>
          <w:sz w:val="20"/>
          <w:szCs w:val="24"/>
        </w:rPr>
        <w:br/>
      </w:r>
      <w:r w:rsidRPr="001110AB">
        <w:rPr>
          <w:rFonts w:ascii="Times New Roman" w:hAnsi="Times New Roman" w:cs="Times New Roman"/>
          <w:sz w:val="20"/>
          <w:szCs w:val="20"/>
        </w:rPr>
        <w:t xml:space="preserve">Index test: Frailty Questionnaire-5 (FQ-5). N = 328;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mTFI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frail = 98; non-frail = 230.</w:t>
      </w:r>
    </w:p>
    <w:p w14:paraId="35806899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hAnsi="Times New Roman" w:cs="Times New Roman"/>
          <w:sz w:val="20"/>
          <w:szCs w:val="20"/>
        </w:rPr>
        <w:t>LR = likelihood ratio; LR+ = positive likelihood ratio; LR− = negative likelihood ratio.</w:t>
      </w:r>
    </w:p>
    <w:p w14:paraId="1A399558" w14:textId="77777777" w:rsidR="0001074B" w:rsidRPr="001110AB" w:rsidRDefault="0001074B" w:rsidP="0001074B">
      <w:pPr>
        <w:rPr>
          <w:rFonts w:ascii="Times New Roman" w:hAnsi="Times New Roman" w:cs="Times New Roman"/>
          <w:b/>
          <w:bCs/>
          <w:szCs w:val="22"/>
        </w:rPr>
      </w:pPr>
      <w:r w:rsidRPr="001110AB">
        <w:rPr>
          <w:rFonts w:ascii="Times New Roman" w:hAnsi="Times New Roman" w:cs="Times New Roman"/>
          <w:b/>
          <w:bCs/>
          <w:szCs w:val="22"/>
        </w:rPr>
        <w:br w:type="page"/>
      </w:r>
    </w:p>
    <w:p w14:paraId="2E2309B1" w14:textId="77777777" w:rsidR="0001074B" w:rsidRPr="001110AB" w:rsidRDefault="0001074B" w:rsidP="0001074B">
      <w:pPr>
        <w:spacing w:line="480" w:lineRule="auto"/>
        <w:rPr>
          <w:rFonts w:ascii="Times New Roman" w:hAnsi="Times New Roman" w:cs="Times New Roman"/>
          <w:szCs w:val="22"/>
        </w:rPr>
      </w:pPr>
      <w:r w:rsidRPr="001110AB">
        <w:rPr>
          <w:rFonts w:ascii="Times New Roman" w:hAnsi="Times New Roman" w:cs="Times New Roman"/>
          <w:b/>
          <w:bCs/>
          <w:szCs w:val="22"/>
        </w:rPr>
        <w:lastRenderedPageBreak/>
        <w:t>Table S6.</w:t>
      </w:r>
      <w:r w:rsidRPr="001110AB">
        <w:rPr>
          <w:rFonts w:ascii="Times New Roman" w:hAnsi="Times New Roman" w:cs="Times New Roman"/>
          <w:szCs w:val="22"/>
        </w:rPr>
        <w:t xml:space="preserve"> The Frailty Questionnaire-5 (FQ-5)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560"/>
        <w:gridCol w:w="1559"/>
      </w:tblGrid>
      <w:tr w:rsidR="0001074B" w:rsidRPr="001110AB" w14:paraId="01295006" w14:textId="77777777" w:rsidTr="00072D0B">
        <w:trPr>
          <w:trHeight w:val="468"/>
        </w:trPr>
        <w:tc>
          <w:tcPr>
            <w:tcW w:w="7933" w:type="dxa"/>
            <w:tcBorders>
              <w:bottom w:val="single" w:sz="4" w:space="0" w:color="auto"/>
            </w:tcBorders>
          </w:tcPr>
          <w:p w14:paraId="11379209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  <w:sz w:val="24"/>
                <w:szCs w:val="24"/>
              </w:rPr>
              <w:t>Questions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1BEA28BB" w14:textId="77777777" w:rsidR="0001074B" w:rsidRPr="001110AB" w:rsidRDefault="0001074B" w:rsidP="00072D0B">
            <w:pPr>
              <w:jc w:val="center"/>
              <w:rPr>
                <w:rFonts w:ascii="Times New Roman" w:eastAsia="TH Sarabun PSK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b/>
                <w:bCs/>
                <w:color w:val="000000"/>
                <w:sz w:val="24"/>
                <w:szCs w:val="24"/>
              </w:rPr>
              <w:t>Answer</w:t>
            </w:r>
          </w:p>
        </w:tc>
      </w:tr>
      <w:tr w:rsidR="0001074B" w:rsidRPr="001110AB" w14:paraId="74313D85" w14:textId="77777777" w:rsidTr="00072D0B">
        <w:tc>
          <w:tcPr>
            <w:tcW w:w="7933" w:type="dxa"/>
            <w:tcBorders>
              <w:bottom w:val="nil"/>
            </w:tcBorders>
          </w:tcPr>
          <w:p w14:paraId="28EFB199" w14:textId="77777777" w:rsidR="0001074B" w:rsidRPr="001110AB" w:rsidRDefault="0001074B" w:rsidP="00072D0B">
            <w:pPr>
              <w:spacing w:line="480" w:lineRule="auto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1. Are you 75 years old or older?</w:t>
            </w:r>
          </w:p>
        </w:tc>
        <w:tc>
          <w:tcPr>
            <w:tcW w:w="1560" w:type="dxa"/>
            <w:tcBorders>
              <w:bottom w:val="nil"/>
            </w:tcBorders>
          </w:tcPr>
          <w:p w14:paraId="0E7D1600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Yes</w:t>
            </w:r>
          </w:p>
        </w:tc>
        <w:tc>
          <w:tcPr>
            <w:tcW w:w="1559" w:type="dxa"/>
            <w:tcBorders>
              <w:bottom w:val="nil"/>
            </w:tcBorders>
          </w:tcPr>
          <w:p w14:paraId="6FC1ADB0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No</w:t>
            </w:r>
          </w:p>
        </w:tc>
      </w:tr>
      <w:tr w:rsidR="0001074B" w:rsidRPr="001110AB" w14:paraId="14AF3A52" w14:textId="77777777" w:rsidTr="00072D0B">
        <w:tc>
          <w:tcPr>
            <w:tcW w:w="7933" w:type="dxa"/>
            <w:tcBorders>
              <w:top w:val="nil"/>
              <w:bottom w:val="nil"/>
            </w:tcBorders>
          </w:tcPr>
          <w:p w14:paraId="20121439" w14:textId="77777777" w:rsidR="0001074B" w:rsidRPr="001110AB" w:rsidRDefault="0001074B" w:rsidP="00072D0B">
            <w:pPr>
              <w:spacing w:line="480" w:lineRule="auto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2. In general, do you have any health problems that limit your activities?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09EA0C0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Yes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089E1FC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No</w:t>
            </w:r>
          </w:p>
        </w:tc>
      </w:tr>
      <w:tr w:rsidR="0001074B" w:rsidRPr="001110AB" w14:paraId="41D2DC98" w14:textId="77777777" w:rsidTr="00072D0B">
        <w:tc>
          <w:tcPr>
            <w:tcW w:w="7933" w:type="dxa"/>
            <w:tcBorders>
              <w:top w:val="nil"/>
              <w:bottom w:val="nil"/>
            </w:tcBorders>
          </w:tcPr>
          <w:p w14:paraId="215D10FE" w14:textId="77777777" w:rsidR="0001074B" w:rsidRPr="001110AB" w:rsidRDefault="0001074B" w:rsidP="00072D0B">
            <w:pPr>
              <w:spacing w:line="480" w:lineRule="auto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3. Do you need someone to help you on a regular basis?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619267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Yes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C3A40C0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No</w:t>
            </w:r>
          </w:p>
        </w:tc>
      </w:tr>
      <w:tr w:rsidR="0001074B" w:rsidRPr="001110AB" w14:paraId="12B0F338" w14:textId="77777777" w:rsidTr="00072D0B">
        <w:tc>
          <w:tcPr>
            <w:tcW w:w="7933" w:type="dxa"/>
            <w:tcBorders>
              <w:top w:val="nil"/>
              <w:bottom w:val="nil"/>
            </w:tcBorders>
          </w:tcPr>
          <w:p w14:paraId="51657AB3" w14:textId="77777777" w:rsidR="0001074B" w:rsidRPr="001110AB" w:rsidRDefault="0001074B" w:rsidP="00072D0B">
            <w:pPr>
              <w:spacing w:line="480" w:lineRule="auto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4. In general, do you have any health problems that make you homebound?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D2109CE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Yes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7820971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No</w:t>
            </w:r>
          </w:p>
        </w:tc>
      </w:tr>
      <w:tr w:rsidR="0001074B" w:rsidRPr="001110AB" w14:paraId="764BE279" w14:textId="77777777" w:rsidTr="00072D0B">
        <w:trPr>
          <w:trHeight w:val="625"/>
        </w:trPr>
        <w:tc>
          <w:tcPr>
            <w:tcW w:w="7933" w:type="dxa"/>
            <w:tcBorders>
              <w:top w:val="nil"/>
            </w:tcBorders>
          </w:tcPr>
          <w:p w14:paraId="296F638B" w14:textId="77777777" w:rsidR="0001074B" w:rsidRPr="001110AB" w:rsidRDefault="0001074B" w:rsidP="00072D0B">
            <w:pPr>
              <w:spacing w:line="480" w:lineRule="auto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5. Do you regularly use a cane, a walker, or a wheelchair to move around?</w:t>
            </w:r>
          </w:p>
        </w:tc>
        <w:tc>
          <w:tcPr>
            <w:tcW w:w="1560" w:type="dxa"/>
            <w:tcBorders>
              <w:top w:val="nil"/>
            </w:tcBorders>
          </w:tcPr>
          <w:p w14:paraId="314A87D1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Yes</w:t>
            </w:r>
          </w:p>
        </w:tc>
        <w:tc>
          <w:tcPr>
            <w:tcW w:w="1559" w:type="dxa"/>
            <w:tcBorders>
              <w:top w:val="nil"/>
            </w:tcBorders>
          </w:tcPr>
          <w:p w14:paraId="134918DF" w14:textId="77777777" w:rsidR="0001074B" w:rsidRPr="001110AB" w:rsidRDefault="0001074B" w:rsidP="00072D0B">
            <w:pPr>
              <w:spacing w:line="480" w:lineRule="auto"/>
              <w:jc w:val="center"/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4"/>
                <w:szCs w:val="24"/>
              </w:rPr>
              <w:t>□ No</w:t>
            </w:r>
          </w:p>
        </w:tc>
      </w:tr>
    </w:tbl>
    <w:p w14:paraId="583C3664" w14:textId="77777777" w:rsidR="0001074B" w:rsidRPr="001110AB" w:rsidRDefault="0001074B" w:rsidP="0001074B">
      <w:pPr>
        <w:spacing w:line="480" w:lineRule="auto"/>
        <w:rPr>
          <w:rFonts w:ascii="Times New Roman" w:eastAsia="TH Sarabun PSK" w:hAnsi="Times New Roman" w:cs="Times New Roman"/>
          <w:color w:val="000000"/>
          <w:sz w:val="24"/>
          <w:szCs w:val="24"/>
        </w:rPr>
      </w:pPr>
    </w:p>
    <w:p w14:paraId="18FF6CAD" w14:textId="77777777" w:rsidR="0001074B" w:rsidRPr="001110AB" w:rsidRDefault="0001074B" w:rsidP="0001074B">
      <w:pPr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  <w:b/>
          <w:bCs/>
        </w:rPr>
        <w:t>Evaluation guidelines</w:t>
      </w:r>
    </w:p>
    <w:p w14:paraId="19F8F43A" w14:textId="77777777" w:rsidR="0001074B" w:rsidRPr="001110AB" w:rsidRDefault="0001074B" w:rsidP="0001074B">
      <w:pPr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 xml:space="preserve">Please ask an older adult to select either </w:t>
      </w:r>
      <w:r w:rsidRPr="001110AB">
        <w:rPr>
          <w:rFonts w:ascii="Times New Roman" w:hAnsi="Times New Roman" w:cs="Times New Roman"/>
          <w:b/>
          <w:bCs/>
        </w:rPr>
        <w:t xml:space="preserve">‘Yes’ </w:t>
      </w:r>
      <w:r w:rsidRPr="001110AB">
        <w:rPr>
          <w:rFonts w:ascii="Times New Roman" w:hAnsi="Times New Roman" w:cs="Times New Roman"/>
        </w:rPr>
        <w:t xml:space="preserve">or </w:t>
      </w:r>
      <w:r w:rsidRPr="001110AB">
        <w:rPr>
          <w:rFonts w:ascii="Times New Roman" w:hAnsi="Times New Roman" w:cs="Times New Roman"/>
          <w:b/>
          <w:bCs/>
        </w:rPr>
        <w:t>‘No’</w:t>
      </w:r>
      <w:r w:rsidRPr="001110AB">
        <w:rPr>
          <w:rFonts w:ascii="Times New Roman" w:hAnsi="Times New Roman" w:cs="Times New Roman"/>
        </w:rPr>
        <w:t>.</w:t>
      </w:r>
    </w:p>
    <w:p w14:paraId="7EBE2491" w14:textId="27E4DD8C" w:rsidR="0001074B" w:rsidRPr="001110AB" w:rsidRDefault="0001074B" w:rsidP="0001074B">
      <w:pPr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</w:rPr>
        <w:t>If the answer is “</w:t>
      </w:r>
      <w:r w:rsidRPr="001110AB">
        <w:rPr>
          <w:rFonts w:ascii="Times New Roman" w:hAnsi="Times New Roman" w:cs="Times New Roman"/>
          <w:i/>
          <w:iCs/>
        </w:rPr>
        <w:t>rarely</w:t>
      </w:r>
      <w:r w:rsidRPr="001110AB">
        <w:rPr>
          <w:rFonts w:ascii="Times New Roman" w:hAnsi="Times New Roman" w:cs="Times New Roman"/>
        </w:rPr>
        <w:t>” or “</w:t>
      </w:r>
      <w:r w:rsidRPr="001110AB">
        <w:rPr>
          <w:rFonts w:ascii="Times New Roman" w:hAnsi="Times New Roman" w:cs="Times New Roman"/>
          <w:i/>
          <w:iCs/>
        </w:rPr>
        <w:t>sometimes</w:t>
      </w:r>
      <w:r w:rsidRPr="001110AB">
        <w:rPr>
          <w:rFonts w:ascii="Times New Roman" w:hAnsi="Times New Roman" w:cs="Times New Roman"/>
        </w:rPr>
        <w:t>”</w:t>
      </w:r>
      <w:r w:rsidR="00C42B3A" w:rsidRPr="001110AB">
        <w:rPr>
          <w:rFonts w:ascii="Times New Roman" w:hAnsi="Times New Roman" w:cs="Times New Roman"/>
        </w:rPr>
        <w:t xml:space="preserve">, </w:t>
      </w:r>
      <w:r w:rsidRPr="001110AB">
        <w:rPr>
          <w:rFonts w:ascii="Times New Roman" w:hAnsi="Times New Roman" w:cs="Times New Roman"/>
        </w:rPr>
        <w:t xml:space="preserve">this indicates a </w:t>
      </w:r>
      <w:r w:rsidRPr="001110AB">
        <w:rPr>
          <w:rFonts w:ascii="Times New Roman" w:hAnsi="Times New Roman" w:cs="Times New Roman"/>
          <w:b/>
          <w:bCs/>
        </w:rPr>
        <w:t>‘Yes’</w:t>
      </w:r>
      <w:r w:rsidRPr="001110AB">
        <w:rPr>
          <w:rFonts w:ascii="Times New Roman" w:hAnsi="Times New Roman" w:cs="Times New Roman"/>
        </w:rPr>
        <w:t xml:space="preserve"> answer. </w:t>
      </w:r>
    </w:p>
    <w:p w14:paraId="5F8DC429" w14:textId="77777777" w:rsidR="0001074B" w:rsidRPr="001110AB" w:rsidRDefault="0001074B" w:rsidP="0001074B">
      <w:pPr>
        <w:rPr>
          <w:rFonts w:ascii="Times New Roman" w:hAnsi="Times New Roman" w:cs="Times New Roman"/>
        </w:rPr>
      </w:pPr>
    </w:p>
    <w:p w14:paraId="5CAB51E7" w14:textId="77777777" w:rsidR="0001074B" w:rsidRPr="001110AB" w:rsidRDefault="0001074B" w:rsidP="0001074B">
      <w:pPr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  <w:b/>
          <w:bCs/>
        </w:rPr>
        <w:t>Evaluation scores</w:t>
      </w:r>
    </w:p>
    <w:p w14:paraId="3371F22C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4"/>
          <w:szCs w:val="24"/>
        </w:rPr>
      </w:pPr>
      <w:r w:rsidRPr="001110AB">
        <w:rPr>
          <w:rFonts w:ascii="Times New Roman" w:hAnsi="Times New Roman" w:cs="Times New Roman"/>
        </w:rPr>
        <w:t xml:space="preserve">If they answer </w:t>
      </w:r>
      <w:r w:rsidRPr="001110AB">
        <w:rPr>
          <w:rFonts w:ascii="Times New Roman" w:hAnsi="Times New Roman" w:cs="Times New Roman"/>
          <w:b/>
          <w:bCs/>
        </w:rPr>
        <w:t>‘Yes’</w:t>
      </w:r>
      <w:r w:rsidRPr="001110AB">
        <w:rPr>
          <w:rFonts w:ascii="Times New Roman" w:hAnsi="Times New Roman" w:cs="Times New Roman"/>
        </w:rPr>
        <w:t xml:space="preserve"> two times or more (≥2). It indicates a sign of frailty</w:t>
      </w:r>
      <w:r w:rsidRPr="001110AB">
        <w:rPr>
          <w:rFonts w:ascii="Times New Roman" w:eastAsia="TH Sarabun PSK" w:hAnsi="Times New Roman" w:cs="Times New Roman"/>
          <w:color w:val="000000"/>
          <w:sz w:val="24"/>
          <w:szCs w:val="24"/>
        </w:rPr>
        <w:t>.</w:t>
      </w:r>
    </w:p>
    <w:p w14:paraId="35644100" w14:textId="77777777" w:rsidR="0001074B" w:rsidRPr="001110AB" w:rsidRDefault="0001074B" w:rsidP="0001074B">
      <w:pPr>
        <w:rPr>
          <w:rFonts w:ascii="Times New Roman" w:eastAsia="TH Sarabun PSK" w:hAnsi="Times New Roman" w:cs="Times New Roman"/>
          <w:color w:val="000000"/>
          <w:sz w:val="24"/>
          <w:szCs w:val="24"/>
        </w:rPr>
      </w:pPr>
      <w:r w:rsidRPr="001110AB">
        <w:rPr>
          <w:rFonts w:ascii="Times New Roman" w:eastAsia="TH Sarabun PSK" w:hAnsi="Times New Roman" w:cs="Times New Roman"/>
          <w:color w:val="000000"/>
          <w:sz w:val="24"/>
          <w:szCs w:val="24"/>
        </w:rPr>
        <w:br w:type="page"/>
      </w:r>
    </w:p>
    <w:p w14:paraId="621E6D9F" w14:textId="77777777" w:rsidR="0001074B" w:rsidRPr="001110AB" w:rsidRDefault="0001074B" w:rsidP="0001074B">
      <w:pPr>
        <w:spacing w:line="480" w:lineRule="auto"/>
        <w:rPr>
          <w:rFonts w:ascii="Times New Roman" w:hAnsi="Times New Roman" w:cs="Times New Roman"/>
        </w:rPr>
      </w:pPr>
      <w:r w:rsidRPr="001110AB">
        <w:rPr>
          <w:rFonts w:ascii="Times New Roman" w:hAnsi="Times New Roman" w:cs="Times New Roman"/>
          <w:b/>
          <w:bCs/>
        </w:rPr>
        <w:lastRenderedPageBreak/>
        <w:t>Table S7.</w:t>
      </w:r>
      <w:r w:rsidRPr="001110AB">
        <w:rPr>
          <w:rFonts w:ascii="Times New Roman" w:hAnsi="Times New Roman" w:cs="Times New Roman"/>
        </w:rPr>
        <w:t xml:space="preserve"> Completed STARD 2015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3105"/>
        <w:gridCol w:w="880"/>
        <w:gridCol w:w="6788"/>
      </w:tblGrid>
      <w:tr w:rsidR="0001074B" w:rsidRPr="001110AB" w14:paraId="7016003E" w14:textId="77777777" w:rsidTr="00072D0B">
        <w:trPr>
          <w:trHeight w:val="397"/>
        </w:trPr>
        <w:tc>
          <w:tcPr>
            <w:tcW w:w="562" w:type="dxa"/>
          </w:tcPr>
          <w:p w14:paraId="446057AF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No</w:t>
            </w:r>
          </w:p>
        </w:tc>
        <w:tc>
          <w:tcPr>
            <w:tcW w:w="2552" w:type="dxa"/>
          </w:tcPr>
          <w:p w14:paraId="3F10B622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Section &amp; Topic</w:t>
            </w:r>
          </w:p>
        </w:tc>
        <w:tc>
          <w:tcPr>
            <w:tcW w:w="3105" w:type="dxa"/>
          </w:tcPr>
          <w:p w14:paraId="7F27FCD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Item</w:t>
            </w:r>
          </w:p>
        </w:tc>
        <w:tc>
          <w:tcPr>
            <w:tcW w:w="880" w:type="dxa"/>
          </w:tcPr>
          <w:p w14:paraId="3C1C5AD7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Yes/</w:t>
            </w:r>
            <w:r w:rsidRPr="001110AB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788" w:type="dxa"/>
          </w:tcPr>
          <w:p w14:paraId="26D5B88F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Report</w:t>
            </w:r>
          </w:p>
        </w:tc>
      </w:tr>
      <w:tr w:rsidR="0001074B" w:rsidRPr="001110AB" w14:paraId="31431951" w14:textId="77777777" w:rsidTr="00072D0B">
        <w:trPr>
          <w:trHeight w:val="397"/>
        </w:trPr>
        <w:tc>
          <w:tcPr>
            <w:tcW w:w="562" w:type="dxa"/>
          </w:tcPr>
          <w:p w14:paraId="1714308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2" w:type="dxa"/>
          </w:tcPr>
          <w:p w14:paraId="7C958094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Title/Abstract</w:t>
            </w:r>
          </w:p>
        </w:tc>
        <w:tc>
          <w:tcPr>
            <w:tcW w:w="3105" w:type="dxa"/>
          </w:tcPr>
          <w:p w14:paraId="0E72A50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Identify as a diagnostic accuracy study</w:t>
            </w:r>
          </w:p>
        </w:tc>
        <w:tc>
          <w:tcPr>
            <w:tcW w:w="880" w:type="dxa"/>
          </w:tcPr>
          <w:p w14:paraId="5F32C427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399C039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Abstract includes Se,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Sp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>, and AUC. The title includes 'diagnostic accuracy'.</w:t>
            </w:r>
          </w:p>
        </w:tc>
      </w:tr>
      <w:tr w:rsidR="0001074B" w:rsidRPr="001110AB" w14:paraId="5730CA66" w14:textId="77777777" w:rsidTr="00072D0B">
        <w:trPr>
          <w:trHeight w:val="397"/>
        </w:trPr>
        <w:tc>
          <w:tcPr>
            <w:tcW w:w="562" w:type="dxa"/>
          </w:tcPr>
          <w:p w14:paraId="762F014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52" w:type="dxa"/>
          </w:tcPr>
          <w:p w14:paraId="045009B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Abstract</w:t>
            </w:r>
          </w:p>
        </w:tc>
        <w:tc>
          <w:tcPr>
            <w:tcW w:w="3105" w:type="dxa"/>
          </w:tcPr>
          <w:p w14:paraId="0D92332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Structured summary</w:t>
            </w:r>
          </w:p>
        </w:tc>
        <w:tc>
          <w:tcPr>
            <w:tcW w:w="880" w:type="dxa"/>
          </w:tcPr>
          <w:p w14:paraId="3CC178C5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6543055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Abstract structured with Background/Methods/Results/Conclusion.</w:t>
            </w:r>
          </w:p>
        </w:tc>
      </w:tr>
      <w:tr w:rsidR="0001074B" w:rsidRPr="001110AB" w14:paraId="382B34B6" w14:textId="77777777" w:rsidTr="00072D0B">
        <w:trPr>
          <w:trHeight w:val="397"/>
        </w:trPr>
        <w:tc>
          <w:tcPr>
            <w:tcW w:w="562" w:type="dxa"/>
          </w:tcPr>
          <w:p w14:paraId="05D1853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552" w:type="dxa"/>
          </w:tcPr>
          <w:p w14:paraId="51EF965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Introduction</w:t>
            </w:r>
          </w:p>
        </w:tc>
        <w:tc>
          <w:tcPr>
            <w:tcW w:w="3105" w:type="dxa"/>
          </w:tcPr>
          <w:p w14:paraId="6F679D3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Scientific/clinical background; intended use/role</w:t>
            </w:r>
          </w:p>
        </w:tc>
        <w:tc>
          <w:tcPr>
            <w:tcW w:w="880" w:type="dxa"/>
          </w:tcPr>
          <w:p w14:paraId="7507FCE2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4E7D4E2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Background and Discussion describe the primary care screening role.</w:t>
            </w:r>
          </w:p>
        </w:tc>
      </w:tr>
      <w:tr w:rsidR="0001074B" w:rsidRPr="001110AB" w14:paraId="62630D13" w14:textId="77777777" w:rsidTr="00072D0B">
        <w:trPr>
          <w:trHeight w:val="397"/>
        </w:trPr>
        <w:tc>
          <w:tcPr>
            <w:tcW w:w="562" w:type="dxa"/>
          </w:tcPr>
          <w:p w14:paraId="6C91F31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52" w:type="dxa"/>
          </w:tcPr>
          <w:p w14:paraId="3627DCC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Introduction</w:t>
            </w:r>
          </w:p>
        </w:tc>
        <w:tc>
          <w:tcPr>
            <w:tcW w:w="3105" w:type="dxa"/>
          </w:tcPr>
          <w:p w14:paraId="324D77E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Study objectives/hypotheses</w:t>
            </w:r>
          </w:p>
        </w:tc>
        <w:tc>
          <w:tcPr>
            <w:tcW w:w="880" w:type="dxa"/>
          </w:tcPr>
          <w:p w14:paraId="60FE19A2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F2A3C9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Implicit (develop/adapt PRISMA-7 to FQ-5, validate vs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>).</w:t>
            </w:r>
          </w:p>
        </w:tc>
      </w:tr>
      <w:tr w:rsidR="0001074B" w:rsidRPr="001110AB" w14:paraId="4A1A58DA" w14:textId="77777777" w:rsidTr="00072D0B">
        <w:trPr>
          <w:trHeight w:val="397"/>
        </w:trPr>
        <w:tc>
          <w:tcPr>
            <w:tcW w:w="562" w:type="dxa"/>
          </w:tcPr>
          <w:p w14:paraId="0CF96FC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52" w:type="dxa"/>
          </w:tcPr>
          <w:p w14:paraId="584262B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Methods—Design</w:t>
            </w:r>
          </w:p>
        </w:tc>
        <w:tc>
          <w:tcPr>
            <w:tcW w:w="3105" w:type="dxa"/>
          </w:tcPr>
          <w:p w14:paraId="05D1C12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Design (prospective vs retrospective)</w:t>
            </w:r>
          </w:p>
        </w:tc>
        <w:tc>
          <w:tcPr>
            <w:tcW w:w="880" w:type="dxa"/>
          </w:tcPr>
          <w:p w14:paraId="5AEBB142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1EFC24B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This was a cross-sectional diagnostic accuracy study.</w:t>
            </w:r>
          </w:p>
        </w:tc>
      </w:tr>
      <w:tr w:rsidR="0001074B" w:rsidRPr="001110AB" w14:paraId="073BE75A" w14:textId="77777777" w:rsidTr="00072D0B">
        <w:trPr>
          <w:trHeight w:val="397"/>
        </w:trPr>
        <w:tc>
          <w:tcPr>
            <w:tcW w:w="562" w:type="dxa"/>
          </w:tcPr>
          <w:p w14:paraId="6FCF762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552" w:type="dxa"/>
          </w:tcPr>
          <w:p w14:paraId="04F41FD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Methods—Participants</w:t>
            </w:r>
          </w:p>
        </w:tc>
        <w:tc>
          <w:tcPr>
            <w:tcW w:w="3105" w:type="dxa"/>
          </w:tcPr>
          <w:p w14:paraId="2476502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Eligibility, setting, dates</w:t>
            </w:r>
          </w:p>
        </w:tc>
        <w:tc>
          <w:tcPr>
            <w:tcW w:w="880" w:type="dxa"/>
          </w:tcPr>
          <w:p w14:paraId="69EDA1DC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5C676FE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≥60 years, Thai-speaking, suburban community, Mar–Jun 2025.</w:t>
            </w:r>
          </w:p>
        </w:tc>
      </w:tr>
      <w:tr w:rsidR="0001074B" w:rsidRPr="001110AB" w14:paraId="0548606B" w14:textId="77777777" w:rsidTr="00072D0B">
        <w:trPr>
          <w:trHeight w:val="397"/>
        </w:trPr>
        <w:tc>
          <w:tcPr>
            <w:tcW w:w="562" w:type="dxa"/>
          </w:tcPr>
          <w:p w14:paraId="20272EA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552" w:type="dxa"/>
          </w:tcPr>
          <w:p w14:paraId="1A359709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Methods—Participants</w:t>
            </w:r>
          </w:p>
        </w:tc>
        <w:tc>
          <w:tcPr>
            <w:tcW w:w="3105" w:type="dxa"/>
          </w:tcPr>
          <w:p w14:paraId="14EFE9F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Participant selection</w:t>
            </w:r>
          </w:p>
        </w:tc>
        <w:tc>
          <w:tcPr>
            <w:tcW w:w="880" w:type="dxa"/>
          </w:tcPr>
          <w:p w14:paraId="52F0982E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730AED8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Participants were enrolled using consecutive sampling of eligible attendees.</w:t>
            </w:r>
          </w:p>
        </w:tc>
      </w:tr>
      <w:tr w:rsidR="0001074B" w:rsidRPr="001110AB" w14:paraId="5725CAE7" w14:textId="77777777" w:rsidTr="00072D0B">
        <w:trPr>
          <w:trHeight w:val="397"/>
        </w:trPr>
        <w:tc>
          <w:tcPr>
            <w:tcW w:w="562" w:type="dxa"/>
          </w:tcPr>
          <w:p w14:paraId="44A797D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552" w:type="dxa"/>
          </w:tcPr>
          <w:p w14:paraId="6C795BC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06C2325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Index test(s) description</w:t>
            </w:r>
          </w:p>
        </w:tc>
        <w:tc>
          <w:tcPr>
            <w:tcW w:w="880" w:type="dxa"/>
          </w:tcPr>
          <w:p w14:paraId="6311053F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1F03281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items, scoring, thresholds, adaptation.</w:t>
            </w:r>
          </w:p>
        </w:tc>
      </w:tr>
      <w:tr w:rsidR="0001074B" w:rsidRPr="001110AB" w14:paraId="62DA4DF9" w14:textId="77777777" w:rsidTr="00072D0B">
        <w:trPr>
          <w:trHeight w:val="397"/>
        </w:trPr>
        <w:tc>
          <w:tcPr>
            <w:tcW w:w="562" w:type="dxa"/>
          </w:tcPr>
          <w:p w14:paraId="5FE5E3D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552" w:type="dxa"/>
          </w:tcPr>
          <w:p w14:paraId="1163C7B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3BF0976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Reference standard description</w:t>
            </w:r>
          </w:p>
        </w:tc>
        <w:tc>
          <w:tcPr>
            <w:tcW w:w="880" w:type="dxa"/>
          </w:tcPr>
          <w:p w14:paraId="17EE57C4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2DA9B6E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 xml:space="preserve"> 30 items, cutoff &gt;0.25.</w:t>
            </w:r>
          </w:p>
        </w:tc>
      </w:tr>
      <w:tr w:rsidR="0001074B" w:rsidRPr="001110AB" w14:paraId="3E48846D" w14:textId="77777777" w:rsidTr="00072D0B">
        <w:trPr>
          <w:trHeight w:val="397"/>
        </w:trPr>
        <w:tc>
          <w:tcPr>
            <w:tcW w:w="562" w:type="dxa"/>
          </w:tcPr>
          <w:p w14:paraId="6BEE410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10a</w:t>
            </w:r>
          </w:p>
        </w:tc>
        <w:tc>
          <w:tcPr>
            <w:tcW w:w="2552" w:type="dxa"/>
          </w:tcPr>
          <w:p w14:paraId="2E4218F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38C3963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Rationale for reference standard</w:t>
            </w:r>
          </w:p>
        </w:tc>
        <w:tc>
          <w:tcPr>
            <w:tcW w:w="880" w:type="dxa"/>
          </w:tcPr>
          <w:p w14:paraId="42668C74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73271B20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 xml:space="preserve"> validated in Thai research.</w:t>
            </w:r>
          </w:p>
        </w:tc>
      </w:tr>
      <w:tr w:rsidR="0001074B" w:rsidRPr="001110AB" w14:paraId="643C58E9" w14:textId="77777777" w:rsidTr="00072D0B">
        <w:trPr>
          <w:trHeight w:val="495"/>
        </w:trPr>
        <w:tc>
          <w:tcPr>
            <w:tcW w:w="562" w:type="dxa"/>
          </w:tcPr>
          <w:p w14:paraId="7F0D0F5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10b</w:t>
            </w:r>
          </w:p>
        </w:tc>
        <w:tc>
          <w:tcPr>
            <w:tcW w:w="2552" w:type="dxa"/>
          </w:tcPr>
          <w:p w14:paraId="3312F405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7928354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Cutoffs: index &amp; rationale</w:t>
            </w:r>
          </w:p>
        </w:tc>
        <w:tc>
          <w:tcPr>
            <w:tcW w:w="880" w:type="dxa"/>
          </w:tcPr>
          <w:p w14:paraId="16903631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357BAA2D" w14:textId="2E2AF994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FQ-5 ≥1, ≥2; PRISMA-7 ≥3; Youden’s index</w:t>
            </w:r>
            <w:r w:rsidRPr="001110AB">
              <w:rPr>
                <w:rFonts w:ascii="Times New Roman" w:hAnsi="Times New Roman" w:cs="Times New Roman"/>
                <w:sz w:val="20"/>
                <w:szCs w:val="20"/>
              </w:rPr>
              <w:t xml:space="preserve">, the point of maximum vertical distance on </w:t>
            </w:r>
            <w:r w:rsidR="003B0DB4" w:rsidRPr="001110AB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1110AB">
              <w:rPr>
                <w:rFonts w:ascii="Times New Roman" w:hAnsi="Times New Roman" w:cs="Times New Roman"/>
                <w:sz w:val="20"/>
                <w:szCs w:val="20"/>
              </w:rPr>
              <w:t>ROC curve.</w:t>
            </w:r>
          </w:p>
        </w:tc>
      </w:tr>
      <w:tr w:rsidR="0001074B" w:rsidRPr="001110AB" w14:paraId="5BD47E32" w14:textId="77777777" w:rsidTr="00072D0B">
        <w:trPr>
          <w:trHeight w:val="397"/>
        </w:trPr>
        <w:tc>
          <w:tcPr>
            <w:tcW w:w="562" w:type="dxa"/>
          </w:tcPr>
          <w:p w14:paraId="7A2BD74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552" w:type="dxa"/>
          </w:tcPr>
          <w:p w14:paraId="7EEFC46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4F4F2B1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Cutoffs: reference</w:t>
            </w:r>
          </w:p>
        </w:tc>
        <w:tc>
          <w:tcPr>
            <w:tcW w:w="880" w:type="dxa"/>
          </w:tcPr>
          <w:p w14:paraId="2B34F2B0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294F21E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 xml:space="preserve"> &gt;0.25 pre-specified.</w:t>
            </w:r>
          </w:p>
        </w:tc>
      </w:tr>
      <w:tr w:rsidR="0001074B" w:rsidRPr="001110AB" w14:paraId="442808FA" w14:textId="77777777" w:rsidTr="00072D0B">
        <w:trPr>
          <w:trHeight w:val="397"/>
        </w:trPr>
        <w:tc>
          <w:tcPr>
            <w:tcW w:w="562" w:type="dxa"/>
          </w:tcPr>
          <w:p w14:paraId="01FA37D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552" w:type="dxa"/>
          </w:tcPr>
          <w:p w14:paraId="773D916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10008CF2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Cutoffs: index tests</w:t>
            </w:r>
          </w:p>
        </w:tc>
        <w:tc>
          <w:tcPr>
            <w:tcW w:w="880" w:type="dxa"/>
          </w:tcPr>
          <w:p w14:paraId="002BC6A8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2A70CAFD" w14:textId="7AAB5BB1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Index tests (FQ-5 ≥1 case-finding; ≥2 rule-in; Thai PRISMA-7 ≥3); Statistical analysis (ROC; Youden’s index, </w:t>
            </w:r>
            <w:r w:rsidRPr="001110AB">
              <w:rPr>
                <w:rFonts w:ascii="Times New Roman" w:hAnsi="Times New Roman" w:cs="Times New Roman"/>
                <w:sz w:val="20"/>
                <w:szCs w:val="20"/>
              </w:rPr>
              <w:t>the point of maximum vertical distance on ROC curve</w:t>
            </w:r>
            <w:r w:rsidRPr="001110AB">
              <w:rPr>
                <w:rFonts w:ascii="Times New Roman" w:hAnsi="Times New Roman" w:cs="Times New Roman"/>
                <w:szCs w:val="22"/>
              </w:rPr>
              <w:t xml:space="preserve"> confirming ≥2; exploring ≥1); Results (metrics at both thresholds).</w:t>
            </w:r>
          </w:p>
        </w:tc>
      </w:tr>
      <w:tr w:rsidR="0001074B" w:rsidRPr="001110AB" w14:paraId="3ED072CC" w14:textId="77777777" w:rsidTr="00072D0B">
        <w:trPr>
          <w:trHeight w:val="397"/>
        </w:trPr>
        <w:tc>
          <w:tcPr>
            <w:tcW w:w="562" w:type="dxa"/>
          </w:tcPr>
          <w:p w14:paraId="4EED487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13a</w:t>
            </w:r>
          </w:p>
        </w:tc>
        <w:tc>
          <w:tcPr>
            <w:tcW w:w="2552" w:type="dxa"/>
          </w:tcPr>
          <w:p w14:paraId="000201C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680B157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Blinding of index test readers</w:t>
            </w:r>
          </w:p>
        </w:tc>
        <w:tc>
          <w:tcPr>
            <w:tcW w:w="880" w:type="dxa"/>
          </w:tcPr>
          <w:p w14:paraId="0C4479B1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Partial</w:t>
            </w:r>
          </w:p>
        </w:tc>
        <w:tc>
          <w:tcPr>
            <w:tcW w:w="6788" w:type="dxa"/>
          </w:tcPr>
          <w:p w14:paraId="39FD2064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Same staff collected both; blinding not possible, acknowledged.</w:t>
            </w:r>
          </w:p>
        </w:tc>
      </w:tr>
      <w:tr w:rsidR="0001074B" w:rsidRPr="001110AB" w14:paraId="33E2BB7F" w14:textId="77777777" w:rsidTr="00072D0B">
        <w:trPr>
          <w:trHeight w:val="397"/>
        </w:trPr>
        <w:tc>
          <w:tcPr>
            <w:tcW w:w="562" w:type="dxa"/>
          </w:tcPr>
          <w:p w14:paraId="5DD0C71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13b</w:t>
            </w:r>
          </w:p>
        </w:tc>
        <w:tc>
          <w:tcPr>
            <w:tcW w:w="2552" w:type="dxa"/>
          </w:tcPr>
          <w:p w14:paraId="2D73768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Methods—Test methods</w:t>
            </w:r>
          </w:p>
        </w:tc>
        <w:tc>
          <w:tcPr>
            <w:tcW w:w="3105" w:type="dxa"/>
          </w:tcPr>
          <w:p w14:paraId="4198095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Blinding of reference standard readers</w:t>
            </w:r>
          </w:p>
        </w:tc>
        <w:tc>
          <w:tcPr>
            <w:tcW w:w="880" w:type="dxa"/>
          </w:tcPr>
          <w:p w14:paraId="00AA3934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Partial</w:t>
            </w:r>
          </w:p>
        </w:tc>
        <w:tc>
          <w:tcPr>
            <w:tcW w:w="6788" w:type="dxa"/>
          </w:tcPr>
          <w:p w14:paraId="1D612C0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Same staff; blinding not possible, acknowledged.</w:t>
            </w:r>
          </w:p>
        </w:tc>
      </w:tr>
      <w:tr w:rsidR="0001074B" w:rsidRPr="001110AB" w14:paraId="633786BC" w14:textId="77777777" w:rsidTr="00072D0B">
        <w:trPr>
          <w:trHeight w:val="397"/>
        </w:trPr>
        <w:tc>
          <w:tcPr>
            <w:tcW w:w="562" w:type="dxa"/>
          </w:tcPr>
          <w:p w14:paraId="1C3FC9E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2552" w:type="dxa"/>
          </w:tcPr>
          <w:p w14:paraId="563134B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Methods—Analysis</w:t>
            </w:r>
          </w:p>
        </w:tc>
        <w:tc>
          <w:tcPr>
            <w:tcW w:w="3105" w:type="dxa"/>
          </w:tcPr>
          <w:p w14:paraId="38C01C7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Statistical methods</w:t>
            </w:r>
          </w:p>
        </w:tc>
        <w:tc>
          <w:tcPr>
            <w:tcW w:w="880" w:type="dxa"/>
          </w:tcPr>
          <w:p w14:paraId="3D12055C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7764705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ROC/AUC, Se/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Sp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>, PPV/NPV, LRs, CIs, and reliability.</w:t>
            </w:r>
          </w:p>
        </w:tc>
      </w:tr>
      <w:tr w:rsidR="0001074B" w:rsidRPr="001110AB" w14:paraId="4175137A" w14:textId="77777777" w:rsidTr="00072D0B">
        <w:trPr>
          <w:trHeight w:val="397"/>
        </w:trPr>
        <w:tc>
          <w:tcPr>
            <w:tcW w:w="562" w:type="dxa"/>
          </w:tcPr>
          <w:p w14:paraId="6438CA50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lastRenderedPageBreak/>
              <w:t>15</w:t>
            </w:r>
          </w:p>
        </w:tc>
        <w:tc>
          <w:tcPr>
            <w:tcW w:w="2552" w:type="dxa"/>
          </w:tcPr>
          <w:p w14:paraId="71B64E1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Methods—Analysis</w:t>
            </w:r>
          </w:p>
        </w:tc>
        <w:tc>
          <w:tcPr>
            <w:tcW w:w="3105" w:type="dxa"/>
          </w:tcPr>
          <w:p w14:paraId="79DF42F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Indeterminate results</w:t>
            </w:r>
          </w:p>
        </w:tc>
        <w:tc>
          <w:tcPr>
            <w:tcW w:w="880" w:type="dxa"/>
          </w:tcPr>
          <w:p w14:paraId="0519D462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4AF5597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There were no indeterminate results for the FQ-5, PRISMA-7, or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 xml:space="preserve"> assessments; all questionnaires were fully completed.</w:t>
            </w:r>
          </w:p>
        </w:tc>
      </w:tr>
      <w:tr w:rsidR="0001074B" w:rsidRPr="001110AB" w14:paraId="1BBBDE0B" w14:textId="77777777" w:rsidTr="00072D0B">
        <w:trPr>
          <w:trHeight w:val="397"/>
        </w:trPr>
        <w:tc>
          <w:tcPr>
            <w:tcW w:w="562" w:type="dxa"/>
          </w:tcPr>
          <w:p w14:paraId="4378F77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2552" w:type="dxa"/>
          </w:tcPr>
          <w:p w14:paraId="12BADA1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Methods—Analysis</w:t>
            </w:r>
          </w:p>
        </w:tc>
        <w:tc>
          <w:tcPr>
            <w:tcW w:w="3105" w:type="dxa"/>
          </w:tcPr>
          <w:p w14:paraId="254D64D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Missing data</w:t>
            </w:r>
          </w:p>
        </w:tc>
        <w:tc>
          <w:tcPr>
            <w:tcW w:w="880" w:type="dxa"/>
          </w:tcPr>
          <w:p w14:paraId="2523818D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5E2DBD1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Explicitly, no missing data.</w:t>
            </w:r>
          </w:p>
        </w:tc>
      </w:tr>
      <w:tr w:rsidR="0001074B" w:rsidRPr="001110AB" w14:paraId="4354AA67" w14:textId="77777777" w:rsidTr="00072D0B">
        <w:trPr>
          <w:trHeight w:val="397"/>
        </w:trPr>
        <w:tc>
          <w:tcPr>
            <w:tcW w:w="562" w:type="dxa"/>
          </w:tcPr>
          <w:p w14:paraId="114218C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2552" w:type="dxa"/>
          </w:tcPr>
          <w:p w14:paraId="2FBE2AE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Methods—Analysis</w:t>
            </w:r>
          </w:p>
        </w:tc>
        <w:tc>
          <w:tcPr>
            <w:tcW w:w="3105" w:type="dxa"/>
          </w:tcPr>
          <w:p w14:paraId="2D8146E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Analyses of variability</w:t>
            </w:r>
          </w:p>
        </w:tc>
        <w:tc>
          <w:tcPr>
            <w:tcW w:w="880" w:type="dxa"/>
          </w:tcPr>
          <w:p w14:paraId="538AA57F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8FBEA35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Variability was examined by comparing prespecified FQ-5 thresholds (≥1 vs ≥2) and PRISMA-7 (≥3). No subgroup analyses were performed.</w:t>
            </w:r>
          </w:p>
        </w:tc>
      </w:tr>
      <w:tr w:rsidR="0001074B" w:rsidRPr="001110AB" w14:paraId="38AF0814" w14:textId="77777777" w:rsidTr="00072D0B">
        <w:trPr>
          <w:trHeight w:val="397"/>
        </w:trPr>
        <w:tc>
          <w:tcPr>
            <w:tcW w:w="562" w:type="dxa"/>
          </w:tcPr>
          <w:p w14:paraId="2219FF45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2552" w:type="dxa"/>
          </w:tcPr>
          <w:p w14:paraId="5A62C95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Methods—Analysis</w:t>
            </w:r>
          </w:p>
        </w:tc>
        <w:tc>
          <w:tcPr>
            <w:tcW w:w="3105" w:type="dxa"/>
          </w:tcPr>
          <w:p w14:paraId="1AD2EF3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Sample size &amp; rationale</w:t>
            </w:r>
          </w:p>
        </w:tc>
        <w:tc>
          <w:tcPr>
            <w:tcW w:w="880" w:type="dxa"/>
          </w:tcPr>
          <w:p w14:paraId="292EE373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6D8728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Formula and parameters provided.</w:t>
            </w:r>
          </w:p>
        </w:tc>
      </w:tr>
      <w:tr w:rsidR="0001074B" w:rsidRPr="001110AB" w14:paraId="3F0FD105" w14:textId="77777777" w:rsidTr="00072D0B">
        <w:trPr>
          <w:trHeight w:val="397"/>
        </w:trPr>
        <w:tc>
          <w:tcPr>
            <w:tcW w:w="562" w:type="dxa"/>
          </w:tcPr>
          <w:p w14:paraId="2DD5A8F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2552" w:type="dxa"/>
          </w:tcPr>
          <w:p w14:paraId="78C0641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Results—Participants</w:t>
            </w:r>
          </w:p>
        </w:tc>
        <w:tc>
          <w:tcPr>
            <w:tcW w:w="3105" w:type="dxa"/>
          </w:tcPr>
          <w:p w14:paraId="07CDE949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Participant flow</w:t>
            </w:r>
          </w:p>
        </w:tc>
        <w:tc>
          <w:tcPr>
            <w:tcW w:w="880" w:type="dxa"/>
          </w:tcPr>
          <w:p w14:paraId="017B37EA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Partial</w:t>
            </w:r>
          </w:p>
        </w:tc>
        <w:tc>
          <w:tcPr>
            <w:tcW w:w="6788" w:type="dxa"/>
          </w:tcPr>
          <w:p w14:paraId="6F1CCDC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All 328 included, no exclusions. However, the diagram was not provided.</w:t>
            </w:r>
          </w:p>
        </w:tc>
      </w:tr>
      <w:tr w:rsidR="0001074B" w:rsidRPr="001110AB" w14:paraId="46FFAD77" w14:textId="77777777" w:rsidTr="00072D0B">
        <w:trPr>
          <w:trHeight w:val="397"/>
        </w:trPr>
        <w:tc>
          <w:tcPr>
            <w:tcW w:w="562" w:type="dxa"/>
          </w:tcPr>
          <w:p w14:paraId="5CD27DF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2552" w:type="dxa"/>
          </w:tcPr>
          <w:p w14:paraId="12373BB5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Results—Participants</w:t>
            </w:r>
          </w:p>
        </w:tc>
        <w:tc>
          <w:tcPr>
            <w:tcW w:w="3105" w:type="dxa"/>
          </w:tcPr>
          <w:p w14:paraId="6BFA537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Baseline characteristics</w:t>
            </w:r>
          </w:p>
        </w:tc>
        <w:tc>
          <w:tcPr>
            <w:tcW w:w="880" w:type="dxa"/>
          </w:tcPr>
          <w:p w14:paraId="7D60C55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4803F0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Age, sex, and comorbidities are in Table 1.</w:t>
            </w:r>
          </w:p>
        </w:tc>
      </w:tr>
      <w:tr w:rsidR="0001074B" w:rsidRPr="001110AB" w14:paraId="58FB2922" w14:textId="77777777" w:rsidTr="00072D0B">
        <w:trPr>
          <w:trHeight w:val="397"/>
        </w:trPr>
        <w:tc>
          <w:tcPr>
            <w:tcW w:w="562" w:type="dxa"/>
          </w:tcPr>
          <w:p w14:paraId="59AE7C9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21a</w:t>
            </w:r>
          </w:p>
        </w:tc>
        <w:tc>
          <w:tcPr>
            <w:tcW w:w="2552" w:type="dxa"/>
          </w:tcPr>
          <w:p w14:paraId="15EF2000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Results—Participants</w:t>
            </w:r>
          </w:p>
        </w:tc>
        <w:tc>
          <w:tcPr>
            <w:tcW w:w="3105" w:type="dxa"/>
          </w:tcPr>
          <w:p w14:paraId="11AB63B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Distribution of severity</w:t>
            </w:r>
          </w:p>
        </w:tc>
        <w:tc>
          <w:tcPr>
            <w:tcW w:w="880" w:type="dxa"/>
          </w:tcPr>
          <w:p w14:paraId="771E04ED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  <w:cs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55AFEBF0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Severity distribution described using frailty-related characteristics among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>-defined frail participants.</w:t>
            </w:r>
          </w:p>
        </w:tc>
      </w:tr>
      <w:tr w:rsidR="0001074B" w:rsidRPr="001110AB" w14:paraId="3F8E5AB8" w14:textId="77777777" w:rsidTr="00072D0B">
        <w:trPr>
          <w:trHeight w:val="397"/>
        </w:trPr>
        <w:tc>
          <w:tcPr>
            <w:tcW w:w="562" w:type="dxa"/>
          </w:tcPr>
          <w:p w14:paraId="3665DA1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21b</w:t>
            </w:r>
          </w:p>
        </w:tc>
        <w:tc>
          <w:tcPr>
            <w:tcW w:w="2552" w:type="dxa"/>
          </w:tcPr>
          <w:p w14:paraId="7C6D5F6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Results—Participants</w:t>
            </w:r>
          </w:p>
        </w:tc>
        <w:tc>
          <w:tcPr>
            <w:tcW w:w="3105" w:type="dxa"/>
          </w:tcPr>
          <w:p w14:paraId="0AF2D11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Alternative diagnoses</w:t>
            </w:r>
          </w:p>
        </w:tc>
        <w:tc>
          <w:tcPr>
            <w:tcW w:w="880" w:type="dxa"/>
          </w:tcPr>
          <w:p w14:paraId="204BEF78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1C2E841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No alternative diagnoses applied; baseline comorbidities and functions of non-frail participants are shown in Table 1 and Table S1.</w:t>
            </w:r>
          </w:p>
        </w:tc>
      </w:tr>
      <w:tr w:rsidR="0001074B" w:rsidRPr="001110AB" w14:paraId="598BA3CE" w14:textId="77777777" w:rsidTr="00072D0B">
        <w:trPr>
          <w:trHeight w:val="397"/>
        </w:trPr>
        <w:tc>
          <w:tcPr>
            <w:tcW w:w="562" w:type="dxa"/>
          </w:tcPr>
          <w:p w14:paraId="533B220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2552" w:type="dxa"/>
          </w:tcPr>
          <w:p w14:paraId="1E964B6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Results—Participants</w:t>
            </w:r>
          </w:p>
        </w:tc>
        <w:tc>
          <w:tcPr>
            <w:tcW w:w="3105" w:type="dxa"/>
          </w:tcPr>
          <w:p w14:paraId="06D8745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Interval &amp; interventions</w:t>
            </w:r>
          </w:p>
        </w:tc>
        <w:tc>
          <w:tcPr>
            <w:tcW w:w="880" w:type="dxa"/>
          </w:tcPr>
          <w:p w14:paraId="38F4A625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1C96A02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Index and reference the same visit, no interventions.</w:t>
            </w:r>
          </w:p>
        </w:tc>
      </w:tr>
      <w:tr w:rsidR="0001074B" w:rsidRPr="001110AB" w14:paraId="1B02DAEC" w14:textId="77777777" w:rsidTr="00072D0B">
        <w:trPr>
          <w:trHeight w:val="397"/>
        </w:trPr>
        <w:tc>
          <w:tcPr>
            <w:tcW w:w="562" w:type="dxa"/>
          </w:tcPr>
          <w:p w14:paraId="5D17FE49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2552" w:type="dxa"/>
          </w:tcPr>
          <w:p w14:paraId="7C83184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Results—Test results</w:t>
            </w:r>
          </w:p>
        </w:tc>
        <w:tc>
          <w:tcPr>
            <w:tcW w:w="3105" w:type="dxa"/>
          </w:tcPr>
          <w:p w14:paraId="4C481D62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Cross-tabulation</w:t>
            </w:r>
          </w:p>
        </w:tc>
        <w:tc>
          <w:tcPr>
            <w:tcW w:w="880" w:type="dxa"/>
          </w:tcPr>
          <w:p w14:paraId="059C2986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52F1A2E4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Raw cross-tabulations (TP/FP/FN/TN) for FQ-5 ≥1 and ≥2 vs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mTFI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 xml:space="preserve"> are shown in Supplementary Table S5.</w:t>
            </w:r>
          </w:p>
        </w:tc>
      </w:tr>
      <w:tr w:rsidR="0001074B" w:rsidRPr="001110AB" w14:paraId="0CCF3AB0" w14:textId="77777777" w:rsidTr="00072D0B">
        <w:trPr>
          <w:trHeight w:val="397"/>
        </w:trPr>
        <w:tc>
          <w:tcPr>
            <w:tcW w:w="562" w:type="dxa"/>
          </w:tcPr>
          <w:p w14:paraId="57955E42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2552" w:type="dxa"/>
          </w:tcPr>
          <w:p w14:paraId="184DF19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Results—Test results</w:t>
            </w:r>
          </w:p>
        </w:tc>
        <w:tc>
          <w:tcPr>
            <w:tcW w:w="3105" w:type="dxa"/>
          </w:tcPr>
          <w:p w14:paraId="013A82C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Accuracy estimates with precision</w:t>
            </w:r>
          </w:p>
        </w:tc>
        <w:tc>
          <w:tcPr>
            <w:tcW w:w="880" w:type="dxa"/>
          </w:tcPr>
          <w:p w14:paraId="3CB8D4D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19CA9BFF" w14:textId="1AE98133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All primary accuracy measures (Se, </w:t>
            </w:r>
            <w:proofErr w:type="spellStart"/>
            <w:r w:rsidRPr="001110AB">
              <w:rPr>
                <w:rFonts w:ascii="Times New Roman" w:hAnsi="Times New Roman" w:cs="Times New Roman"/>
                <w:szCs w:val="22"/>
              </w:rPr>
              <w:t>Sp</w:t>
            </w:r>
            <w:proofErr w:type="spellEnd"/>
            <w:r w:rsidRPr="001110AB">
              <w:rPr>
                <w:rFonts w:ascii="Times New Roman" w:hAnsi="Times New Roman" w:cs="Times New Roman"/>
                <w:szCs w:val="22"/>
              </w:rPr>
              <w:t>, AUC, PPV, NPV, OR) are reported with 95% confidence intervals in Tables 2 and Supplementary S4 and S5.</w:t>
            </w:r>
          </w:p>
        </w:tc>
      </w:tr>
      <w:tr w:rsidR="0001074B" w:rsidRPr="001110AB" w14:paraId="2B3BEF66" w14:textId="77777777" w:rsidTr="00072D0B">
        <w:trPr>
          <w:trHeight w:val="397"/>
        </w:trPr>
        <w:tc>
          <w:tcPr>
            <w:tcW w:w="562" w:type="dxa"/>
          </w:tcPr>
          <w:p w14:paraId="050B3C7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2552" w:type="dxa"/>
          </w:tcPr>
          <w:p w14:paraId="1B1C7D5A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Results—Test results</w:t>
            </w:r>
          </w:p>
        </w:tc>
        <w:tc>
          <w:tcPr>
            <w:tcW w:w="3105" w:type="dxa"/>
          </w:tcPr>
          <w:p w14:paraId="2F01956D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Adverse events</w:t>
            </w:r>
          </w:p>
        </w:tc>
        <w:tc>
          <w:tcPr>
            <w:tcW w:w="880" w:type="dxa"/>
          </w:tcPr>
          <w:p w14:paraId="6ACE451F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63E9DE4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Explicitly reported that no adverse events occurred during questionnaire administration.</w:t>
            </w:r>
          </w:p>
        </w:tc>
      </w:tr>
      <w:tr w:rsidR="0001074B" w:rsidRPr="001110AB" w14:paraId="50E30F8B" w14:textId="77777777" w:rsidTr="00072D0B">
        <w:trPr>
          <w:trHeight w:val="397"/>
        </w:trPr>
        <w:tc>
          <w:tcPr>
            <w:tcW w:w="562" w:type="dxa"/>
          </w:tcPr>
          <w:p w14:paraId="355BDF0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2552" w:type="dxa"/>
          </w:tcPr>
          <w:p w14:paraId="20886B4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Discussion</w:t>
            </w:r>
          </w:p>
        </w:tc>
        <w:tc>
          <w:tcPr>
            <w:tcW w:w="3105" w:type="dxa"/>
          </w:tcPr>
          <w:p w14:paraId="2C898606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Limitations</w:t>
            </w:r>
          </w:p>
        </w:tc>
        <w:tc>
          <w:tcPr>
            <w:tcW w:w="880" w:type="dxa"/>
          </w:tcPr>
          <w:p w14:paraId="32E7633B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71D69A1C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Reported: single region, cross-sectional, unblinded, no inter-rater.</w:t>
            </w:r>
          </w:p>
        </w:tc>
      </w:tr>
      <w:tr w:rsidR="0001074B" w:rsidRPr="001110AB" w14:paraId="254D2D97" w14:textId="77777777" w:rsidTr="00072D0B">
        <w:trPr>
          <w:trHeight w:val="397"/>
        </w:trPr>
        <w:tc>
          <w:tcPr>
            <w:tcW w:w="562" w:type="dxa"/>
          </w:tcPr>
          <w:p w14:paraId="31D82C9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2552" w:type="dxa"/>
          </w:tcPr>
          <w:p w14:paraId="4D32DE84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Discussion</w:t>
            </w:r>
          </w:p>
        </w:tc>
        <w:tc>
          <w:tcPr>
            <w:tcW w:w="3105" w:type="dxa"/>
          </w:tcPr>
          <w:p w14:paraId="338F42F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Implications for practice</w:t>
            </w:r>
          </w:p>
        </w:tc>
        <w:tc>
          <w:tcPr>
            <w:tcW w:w="880" w:type="dxa"/>
          </w:tcPr>
          <w:p w14:paraId="1A0A10B3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F2F514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≥2 for rule-in, ≥1 for early detection.</w:t>
            </w:r>
          </w:p>
        </w:tc>
      </w:tr>
      <w:tr w:rsidR="0001074B" w:rsidRPr="001110AB" w14:paraId="17BACC73" w14:textId="77777777" w:rsidTr="00072D0B">
        <w:trPr>
          <w:trHeight w:val="397"/>
        </w:trPr>
        <w:tc>
          <w:tcPr>
            <w:tcW w:w="562" w:type="dxa"/>
          </w:tcPr>
          <w:p w14:paraId="1CDAC0D1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2552" w:type="dxa"/>
          </w:tcPr>
          <w:p w14:paraId="0F23C5EE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Other info</w:t>
            </w:r>
          </w:p>
        </w:tc>
        <w:tc>
          <w:tcPr>
            <w:tcW w:w="3105" w:type="dxa"/>
          </w:tcPr>
          <w:p w14:paraId="6A6CF12F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Registration</w:t>
            </w:r>
          </w:p>
        </w:tc>
        <w:tc>
          <w:tcPr>
            <w:tcW w:w="880" w:type="dxa"/>
          </w:tcPr>
          <w:p w14:paraId="706D7AFA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3313C00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TCTR20250818010 reported.</w:t>
            </w:r>
          </w:p>
        </w:tc>
      </w:tr>
      <w:tr w:rsidR="0001074B" w:rsidRPr="001110AB" w14:paraId="6DA0868E" w14:textId="77777777" w:rsidTr="00072D0B">
        <w:trPr>
          <w:trHeight w:val="397"/>
        </w:trPr>
        <w:tc>
          <w:tcPr>
            <w:tcW w:w="562" w:type="dxa"/>
          </w:tcPr>
          <w:p w14:paraId="74420D93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2552" w:type="dxa"/>
          </w:tcPr>
          <w:p w14:paraId="250FAA4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Other info</w:t>
            </w:r>
          </w:p>
        </w:tc>
        <w:tc>
          <w:tcPr>
            <w:tcW w:w="3105" w:type="dxa"/>
          </w:tcPr>
          <w:p w14:paraId="65043298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Protocol access</w:t>
            </w:r>
          </w:p>
        </w:tc>
        <w:tc>
          <w:tcPr>
            <w:tcW w:w="880" w:type="dxa"/>
          </w:tcPr>
          <w:p w14:paraId="6D15D206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79272417" w14:textId="1CC3BDF5" w:rsidR="0001074B" w:rsidRPr="001110AB" w:rsidRDefault="003B0DB4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Full study protocol is available from the corresponding author on</w:t>
            </w:r>
            <w:r w:rsidR="0001074B" w:rsidRPr="001110AB">
              <w:rPr>
                <w:rFonts w:ascii="Times New Roman" w:hAnsi="Times New Roman" w:cs="Times New Roman"/>
                <w:szCs w:val="22"/>
              </w:rPr>
              <w:t xml:space="preserve"> request.</w:t>
            </w:r>
          </w:p>
        </w:tc>
      </w:tr>
      <w:tr w:rsidR="0001074B" w:rsidRPr="001110AB" w14:paraId="7929565A" w14:textId="77777777" w:rsidTr="00072D0B">
        <w:trPr>
          <w:trHeight w:val="397"/>
        </w:trPr>
        <w:tc>
          <w:tcPr>
            <w:tcW w:w="562" w:type="dxa"/>
          </w:tcPr>
          <w:p w14:paraId="4256EDB2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2552" w:type="dxa"/>
          </w:tcPr>
          <w:p w14:paraId="1BE9A619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Other info</w:t>
            </w:r>
          </w:p>
        </w:tc>
        <w:tc>
          <w:tcPr>
            <w:tcW w:w="3105" w:type="dxa"/>
          </w:tcPr>
          <w:p w14:paraId="6D95DE27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Funding/role of funders</w:t>
            </w:r>
          </w:p>
        </w:tc>
        <w:tc>
          <w:tcPr>
            <w:tcW w:w="880" w:type="dxa"/>
          </w:tcPr>
          <w:p w14:paraId="29786C8A" w14:textId="77777777" w:rsidR="0001074B" w:rsidRPr="001110AB" w:rsidRDefault="0001074B" w:rsidP="00072D0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</w:t>
            </w:r>
          </w:p>
        </w:tc>
        <w:tc>
          <w:tcPr>
            <w:tcW w:w="6788" w:type="dxa"/>
          </w:tcPr>
          <w:p w14:paraId="0BE8B30B" w14:textId="77777777" w:rsidR="0001074B" w:rsidRPr="001110AB" w:rsidRDefault="0001074B" w:rsidP="00072D0B">
            <w:pPr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No funding; none declared.</w:t>
            </w:r>
          </w:p>
        </w:tc>
      </w:tr>
    </w:tbl>
    <w:p w14:paraId="41E2C517" w14:textId="77777777" w:rsidR="0001074B" w:rsidRPr="001110AB" w:rsidRDefault="0001074B" w:rsidP="0001074B">
      <w:pPr>
        <w:rPr>
          <w:rFonts w:ascii="Times New Roman" w:hAnsi="Times New Roman" w:cs="Times New Roman"/>
          <w:szCs w:val="22"/>
        </w:rPr>
      </w:pPr>
      <w:r w:rsidRPr="001110AB">
        <w:rPr>
          <w:rFonts w:ascii="Times New Roman" w:hAnsi="Times New Roman" w:cs="Times New Roman"/>
          <w:sz w:val="20"/>
          <w:szCs w:val="20"/>
        </w:rPr>
        <w:t xml:space="preserve">AUC = area under the receiver operating characteristic (ROC) curve; ROC = receiver operating characteristic; Se = sensitivity;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Sp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= specificity; PPV = positive predictive value; NPV = negative predictive value; LR = likelihood ratio (LR+ = positive, LR− = negative); CI = confidence interval;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mTFI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= modified Thai Frailty Index (&gt;0.25 = frail); FQ-5 = Frailty Questionnaire‑5; PRISMA‑7 = 7‑item PRISMA questionnaire; OR = odds ratio; IQR = interquartile range; SD = standard deviation; α = Cronbach’s alpha; r = Pearson’s correlation coefficient; NA = not applicable; TCTR = Thai Clinical Trials Registry.</w:t>
      </w:r>
    </w:p>
    <w:p w14:paraId="33AFC9B7" w14:textId="77777777" w:rsidR="0001074B" w:rsidRPr="001110AB" w:rsidRDefault="0001074B" w:rsidP="0001074B">
      <w:pPr>
        <w:rPr>
          <w:rFonts w:ascii="Times New Roman" w:hAnsi="Times New Roman" w:cs="Times New Roman"/>
          <w:b/>
          <w:bCs/>
        </w:rPr>
      </w:pPr>
      <w:r w:rsidRPr="001110AB">
        <w:rPr>
          <w:rFonts w:ascii="Times New Roman" w:hAnsi="Times New Roman" w:cs="Times New Roman"/>
          <w:b/>
          <w:bCs/>
        </w:rPr>
        <w:lastRenderedPageBreak/>
        <w:t xml:space="preserve">Table S8. </w:t>
      </w:r>
      <w:r w:rsidRPr="001110AB">
        <w:rPr>
          <w:rFonts w:ascii="Times New Roman" w:eastAsia="Albert Sans" w:hAnsi="Times New Roman" w:cs="Times New Roman"/>
          <w:sz w:val="24"/>
          <w:szCs w:val="24"/>
        </w:rPr>
        <w:t>Linguistic validation</w:t>
      </w:r>
      <w:r w:rsidRPr="001110AB">
        <w:rPr>
          <w:rFonts w:ascii="Times New Roman" w:hAnsi="Times New Roman" w:cs="Times New Roman"/>
        </w:rPr>
        <w:t xml:space="preserve"> process of the Thai version of the PRISMA-7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"/>
        <w:gridCol w:w="3490"/>
        <w:gridCol w:w="3402"/>
        <w:gridCol w:w="3274"/>
        <w:gridCol w:w="3166"/>
      </w:tblGrid>
      <w:tr w:rsidR="0001074B" w:rsidRPr="001110AB" w14:paraId="60EB6A2C" w14:textId="77777777" w:rsidTr="00072D0B">
        <w:tc>
          <w:tcPr>
            <w:tcW w:w="616" w:type="dxa"/>
          </w:tcPr>
          <w:p w14:paraId="79DA3A75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490" w:type="dxa"/>
          </w:tcPr>
          <w:p w14:paraId="4401978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Original version of the PRISMA-7 (English)</w:t>
            </w:r>
          </w:p>
        </w:tc>
        <w:tc>
          <w:tcPr>
            <w:tcW w:w="3402" w:type="dxa"/>
          </w:tcPr>
          <w:p w14:paraId="0C2028F0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Forward-Thai translation</w:t>
            </w:r>
          </w:p>
        </w:tc>
        <w:tc>
          <w:tcPr>
            <w:tcW w:w="3274" w:type="dxa"/>
          </w:tcPr>
          <w:p w14:paraId="48CF2673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Backward-English Translation</w:t>
            </w:r>
          </w:p>
        </w:tc>
        <w:tc>
          <w:tcPr>
            <w:tcW w:w="3166" w:type="dxa"/>
          </w:tcPr>
          <w:p w14:paraId="4E02EA82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Final Thai Version</w:t>
            </w:r>
          </w:p>
        </w:tc>
      </w:tr>
      <w:tr w:rsidR="0001074B" w:rsidRPr="001110AB" w14:paraId="3B128009" w14:textId="77777777" w:rsidTr="00072D0B">
        <w:tc>
          <w:tcPr>
            <w:tcW w:w="616" w:type="dxa"/>
          </w:tcPr>
          <w:p w14:paraId="4254F7D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90" w:type="dxa"/>
          </w:tcPr>
          <w:p w14:paraId="50B5F057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Are you 85 years old or older?</w:t>
            </w:r>
          </w:p>
        </w:tc>
        <w:tc>
          <w:tcPr>
            <w:tcW w:w="3402" w:type="dxa"/>
          </w:tcPr>
          <w:p w14:paraId="6ED21AA3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ท่านอายุ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>ตั้งแต่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85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ปี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หรือมากกว่า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85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ปี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74" w:type="dxa"/>
          </w:tcPr>
          <w:p w14:paraId="0D54C1AD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Are you 85 years old or older?  </w:t>
            </w:r>
          </w:p>
        </w:tc>
        <w:tc>
          <w:tcPr>
            <w:tcW w:w="3166" w:type="dxa"/>
          </w:tcPr>
          <w:p w14:paraId="0796B10A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ท่านอายุ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85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ปี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หรือมากกว่า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85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ปี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01074B" w:rsidRPr="001110AB" w14:paraId="5C2F8AE6" w14:textId="77777777" w:rsidTr="00072D0B">
        <w:tc>
          <w:tcPr>
            <w:tcW w:w="616" w:type="dxa"/>
          </w:tcPr>
          <w:p w14:paraId="4FC6A3F9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90" w:type="dxa"/>
          </w:tcPr>
          <w:p w14:paraId="128D64F8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Are you male?</w:t>
            </w:r>
          </w:p>
        </w:tc>
        <w:tc>
          <w:tcPr>
            <w:tcW w:w="3402" w:type="dxa"/>
          </w:tcPr>
          <w:p w14:paraId="55674BF1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ท่านเป็นเพศชาย 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74" w:type="dxa"/>
          </w:tcPr>
          <w:p w14:paraId="76D9522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 you a male?</w:t>
            </w:r>
          </w:p>
        </w:tc>
        <w:tc>
          <w:tcPr>
            <w:tcW w:w="3166" w:type="dxa"/>
          </w:tcPr>
          <w:p w14:paraId="0A32DC06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ท่านเป็นเพศชาย 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01074B" w:rsidRPr="001110AB" w14:paraId="1D90F43F" w14:textId="77777777" w:rsidTr="00072D0B">
        <w:tc>
          <w:tcPr>
            <w:tcW w:w="616" w:type="dxa"/>
          </w:tcPr>
          <w:p w14:paraId="26F086A7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90" w:type="dxa"/>
          </w:tcPr>
          <w:p w14:paraId="746A7A20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In general, do you have any health problems that require you to limit your activities?</w:t>
            </w:r>
          </w:p>
        </w:tc>
        <w:tc>
          <w:tcPr>
            <w:tcW w:w="3402" w:type="dxa"/>
          </w:tcPr>
          <w:p w14:paraId="33DC0613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โดยปกติ ท่านมีปัญหาสุขภาพที่เป็นข้อจำกัดในการทำกิจกรรมต่างๆ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74" w:type="dxa"/>
          </w:tcPr>
          <w:p w14:paraId="1AE1E8D6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general, do you have any health problems that limit your activities? </w:t>
            </w:r>
          </w:p>
        </w:tc>
        <w:tc>
          <w:tcPr>
            <w:tcW w:w="3166" w:type="dxa"/>
          </w:tcPr>
          <w:p w14:paraId="67AE1CBA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โดยปกติ ท่านมีปัญหาสุขภาพที่เป็น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ข้อจำกัด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หรืออุปสรรค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ในการทำกิจกรรมต่างๆ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01074B" w:rsidRPr="001110AB" w14:paraId="56F85E15" w14:textId="77777777" w:rsidTr="00072D0B">
        <w:tc>
          <w:tcPr>
            <w:tcW w:w="616" w:type="dxa"/>
          </w:tcPr>
          <w:p w14:paraId="5CF6E535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0" w:type="dxa"/>
          </w:tcPr>
          <w:p w14:paraId="06C417AC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Do you need someone to help you on a regular basis?</w:t>
            </w:r>
          </w:p>
        </w:tc>
        <w:tc>
          <w:tcPr>
            <w:tcW w:w="3402" w:type="dxa"/>
          </w:tcPr>
          <w:p w14:paraId="2BCCC6CD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ท่านจำเป็นต้องมีคนช่วยเหลือเป็นประจำ 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74" w:type="dxa"/>
          </w:tcPr>
          <w:p w14:paraId="69F36B7B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 you have a person to help you on a regular basis? </w:t>
            </w:r>
          </w:p>
        </w:tc>
        <w:tc>
          <w:tcPr>
            <w:tcW w:w="3166" w:type="dxa"/>
          </w:tcPr>
          <w:p w14:paraId="3A6F32B0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ท่านจำเป็นต้องมีคนช่วยเหลือเป็นประจำ 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01074B" w:rsidRPr="001110AB" w14:paraId="5B606AF0" w14:textId="77777777" w:rsidTr="00072D0B">
        <w:tc>
          <w:tcPr>
            <w:tcW w:w="616" w:type="dxa"/>
          </w:tcPr>
          <w:p w14:paraId="113E24CC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90" w:type="dxa"/>
          </w:tcPr>
          <w:p w14:paraId="18165F6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In general, do you have any health problems that require you to stay at home?</w:t>
            </w:r>
          </w:p>
        </w:tc>
        <w:tc>
          <w:tcPr>
            <w:tcW w:w="3402" w:type="dxa"/>
          </w:tcPr>
          <w:p w14:paraId="2D57D714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โดยปกติ ท่านมีปัญหาสุขภาพที่ทำให้ต้องอยู่บ้าน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  <w:tc>
          <w:tcPr>
            <w:tcW w:w="3274" w:type="dxa"/>
          </w:tcPr>
          <w:p w14:paraId="1DE2E51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general, do you have any health problems that make you homebound? </w:t>
            </w:r>
          </w:p>
        </w:tc>
        <w:tc>
          <w:tcPr>
            <w:tcW w:w="3166" w:type="dxa"/>
          </w:tcPr>
          <w:p w14:paraId="247C9B59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โดยปกติ ท่านมีปัญหาสุขภาพที่ทำให้ต้องอยู่บ้าน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</w:tr>
      <w:tr w:rsidR="0001074B" w:rsidRPr="001110AB" w14:paraId="518C89D7" w14:textId="77777777" w:rsidTr="00072D0B">
        <w:tc>
          <w:tcPr>
            <w:tcW w:w="616" w:type="dxa"/>
          </w:tcPr>
          <w:p w14:paraId="1CF36F94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90" w:type="dxa"/>
          </w:tcPr>
          <w:p w14:paraId="420C33F1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In case of need, can you count on someone close to you?</w:t>
            </w:r>
          </w:p>
        </w:tc>
        <w:tc>
          <w:tcPr>
            <w:tcW w:w="3402" w:type="dxa"/>
          </w:tcPr>
          <w:p w14:paraId="693180B6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ในกรณีจำเป็น ท่านสามารถวางใจ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พึ่งพาคนใกล้ชิดได้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  <w:tc>
          <w:tcPr>
            <w:tcW w:w="3274" w:type="dxa"/>
          </w:tcPr>
          <w:p w14:paraId="2B23AFFE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case of need, can you rely on someone close to you? </w:t>
            </w:r>
          </w:p>
        </w:tc>
        <w:tc>
          <w:tcPr>
            <w:tcW w:w="3166" w:type="dxa"/>
          </w:tcPr>
          <w:p w14:paraId="13237001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ในกรณีจำเป็น ท่านสามารถ</w:t>
            </w:r>
            <w:r w:rsidRPr="001110AB">
              <w:rPr>
                <w:rFonts w:ascii="TH SarabunPSK" w:hAnsi="TH SarabunPSK" w:cs="TH SarabunPSK" w:hint="cs"/>
                <w:sz w:val="24"/>
                <w:szCs w:val="24"/>
                <w:cs/>
              </w:rPr>
              <w:t>ไว้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พึ่งพาคนใกล้ชิดได้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</w:tr>
      <w:tr w:rsidR="0001074B" w:rsidRPr="001110AB" w14:paraId="433E2E3E" w14:textId="77777777" w:rsidTr="00072D0B">
        <w:tc>
          <w:tcPr>
            <w:tcW w:w="616" w:type="dxa"/>
          </w:tcPr>
          <w:p w14:paraId="1790CEC8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90" w:type="dxa"/>
          </w:tcPr>
          <w:p w14:paraId="295981AF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eastAsia="TH Sarabun PSK" w:hAnsi="Times New Roman" w:cs="Times New Roman"/>
                <w:color w:val="000000"/>
                <w:sz w:val="20"/>
                <w:szCs w:val="20"/>
              </w:rPr>
              <w:t>Do you regularly use a cane, a walker, or a wheelchair to move about?</w:t>
            </w:r>
          </w:p>
        </w:tc>
        <w:tc>
          <w:tcPr>
            <w:tcW w:w="3402" w:type="dxa"/>
          </w:tcPr>
          <w:p w14:paraId="69D0E4CC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ปกติท่านใช้ไม้เท้า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อุปกรณ์ช่วยเดิน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ขา หรือรถเข็นในการเคลื่อนที่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  <w:tc>
          <w:tcPr>
            <w:tcW w:w="3274" w:type="dxa"/>
          </w:tcPr>
          <w:p w14:paraId="0DE6583B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 you regularly use a cane, a walker, or a wheelchair for moving around? </w:t>
            </w:r>
          </w:p>
        </w:tc>
        <w:tc>
          <w:tcPr>
            <w:tcW w:w="3166" w:type="dxa"/>
          </w:tcPr>
          <w:p w14:paraId="58D3750C" w14:textId="77777777" w:rsidR="0001074B" w:rsidRPr="001110AB" w:rsidRDefault="0001074B" w:rsidP="00072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ปกติท่านใช้ไม้เท้า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อุปกรณ์ช่วยเดิน 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ขา หรือรถเข็นในการเคลื่อนที่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110AB">
              <w:rPr>
                <w:rFonts w:ascii="TH SarabunPSK" w:hAnsi="TH SarabunPSK" w:cs="TH SarabunPSK"/>
                <w:sz w:val="24"/>
                <w:szCs w:val="24"/>
                <w:cs/>
              </w:rPr>
              <w:t>ใช่หรือไม่</w:t>
            </w:r>
            <w:r w:rsidRPr="001110AB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</w:tr>
    </w:tbl>
    <w:p w14:paraId="4380D50B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</w:p>
    <w:p w14:paraId="4079DCA4" w14:textId="6EC4B34F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hAnsi="Times New Roman" w:cs="Times New Roman"/>
          <w:sz w:val="20"/>
          <w:szCs w:val="20"/>
        </w:rPr>
        <w:t xml:space="preserve">Original PRISMA-7 reference from the Centre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d'expertise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santé de Sherbrooke. CESS©.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Raîche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>, M., Hébert, R., Dubois, M.F., Grégoire</w:t>
      </w:r>
      <w:r w:rsidR="003B0DB4" w:rsidRPr="001110AB">
        <w:rPr>
          <w:rFonts w:ascii="Times New Roman" w:hAnsi="Times New Roman" w:cs="Times New Roman"/>
          <w:sz w:val="20"/>
          <w:szCs w:val="20"/>
        </w:rPr>
        <w:t>, M., Bolduc, J., Bureau, C., Veil,</w:t>
      </w:r>
      <w:r w:rsidRPr="001110AB">
        <w:rPr>
          <w:rFonts w:ascii="Times New Roman" w:hAnsi="Times New Roman" w:cs="Times New Roman"/>
          <w:sz w:val="20"/>
          <w:szCs w:val="20"/>
        </w:rPr>
        <w:t xml:space="preserve"> A. Le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repérage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personnes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âgées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perte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d’autonomie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modérée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à grave avec le questionnaire PRISMA‐</w:t>
      </w:r>
      <w:proofErr w:type="gramStart"/>
      <w:r w:rsidRPr="001110AB">
        <w:rPr>
          <w:rFonts w:ascii="Times New Roman" w:hAnsi="Times New Roman" w:cs="Times New Roman"/>
          <w:sz w:val="20"/>
          <w:szCs w:val="20"/>
        </w:rPr>
        <w:t>7 :</w:t>
      </w:r>
      <w:proofErr w:type="gramEnd"/>
      <w:r w:rsidRPr="001110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développement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, implantation et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utilisation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. La Revue de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Gériatrie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, 2007; 32(3): 209‐218.  </w:t>
      </w:r>
      <w:proofErr w:type="spellStart"/>
      <w:r w:rsidRPr="001110AB">
        <w:rPr>
          <w:rFonts w:ascii="Times New Roman" w:hAnsi="Times New Roman" w:cs="Times New Roman"/>
          <w:sz w:val="20"/>
          <w:szCs w:val="20"/>
        </w:rPr>
        <w:t>Raîche</w:t>
      </w:r>
      <w:proofErr w:type="spellEnd"/>
      <w:r w:rsidRPr="001110AB">
        <w:rPr>
          <w:rFonts w:ascii="Times New Roman" w:hAnsi="Times New Roman" w:cs="Times New Roman"/>
          <w:sz w:val="20"/>
          <w:szCs w:val="20"/>
        </w:rPr>
        <w:t xml:space="preserve"> M, Hébert R, Dubois M‐F. PRISMA‐7: A case‐finding tool to identify older adults with moderate to severe disabilities. Archives of Gerontology and Geriatrics 2008; 47(1): 9‐18.</w:t>
      </w:r>
    </w:p>
    <w:p w14:paraId="1E124AA9" w14:textId="77777777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</w:pP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Permission to translate PRISMA-7 into Thai </w:t>
      </w:r>
      <w:r w:rsidRPr="001110AB">
        <w:rPr>
          <w:rFonts w:ascii="Times New Roman" w:hAnsi="Times New Roman" w:cs="Times New Roman"/>
          <w:sz w:val="20"/>
          <w:szCs w:val="20"/>
        </w:rPr>
        <w:t xml:space="preserve">from 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Myriam Jbabdi, MSc,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Directrice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, Services conseils et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scientifiques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, Centre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d’expertise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en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santé de Sherbrooke (CESS).</w:t>
      </w:r>
    </w:p>
    <w:p w14:paraId="3EC6E905" w14:textId="77777777" w:rsidR="0001074B" w:rsidRPr="001110AB" w:rsidRDefault="0001074B" w:rsidP="0001074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110AB">
        <w:rPr>
          <w:rFonts w:ascii="Times New Roman" w:hAnsi="Times New Roman" w:cs="Times New Roman"/>
          <w:sz w:val="20"/>
          <w:szCs w:val="20"/>
        </w:rPr>
        <w:t>Forward Thai translation from</w:t>
      </w:r>
      <w:r w:rsidRPr="001110AB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Asst. Prof. Dr. 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Pattama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 xml:space="preserve"> Patpong, Faculty of Graduate Studies, Mahidol University</w:t>
      </w:r>
      <w:r w:rsidRPr="001110A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FE6446C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hAnsi="Times New Roman" w:cs="Times New Roman"/>
          <w:color w:val="000000"/>
          <w:sz w:val="20"/>
          <w:szCs w:val="20"/>
        </w:rPr>
        <w:t>The backward translation was reviewed by a native speaker.</w:t>
      </w:r>
    </w:p>
    <w:p w14:paraId="6FDBDABE" w14:textId="77777777" w:rsidR="0001074B" w:rsidRPr="001110AB" w:rsidRDefault="0001074B" w:rsidP="0001074B">
      <w:pPr>
        <w:rPr>
          <w:rFonts w:ascii="Times New Roman" w:hAnsi="Times New Roman" w:cs="Times New Roman"/>
          <w:sz w:val="20"/>
          <w:szCs w:val="20"/>
        </w:rPr>
      </w:pPr>
      <w:r w:rsidRPr="001110AB">
        <w:rPr>
          <w:rFonts w:ascii="Times New Roman" w:eastAsia="Albert Sans" w:hAnsi="Times New Roman" w:cs="Times New Roman"/>
          <w:bCs/>
          <w:sz w:val="20"/>
          <w:szCs w:val="20"/>
        </w:rPr>
        <w:t>Cognitive debriefing</w:t>
      </w:r>
      <w:r w:rsidRPr="001110AB">
        <w:rPr>
          <w:rFonts w:ascii="Times New Roman" w:hAnsi="Times New Roman" w:cs="Times New Roman"/>
          <w:sz w:val="20"/>
          <w:szCs w:val="20"/>
        </w:rPr>
        <w:t xml:space="preserve"> and adaptation to the final Thai version from 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Boonyapond Damrongtawat, MD</w:t>
      </w:r>
      <w:r w:rsidRPr="001110AB">
        <w:rPr>
          <w:rFonts w:ascii="Times New Roman" w:hAnsi="Times New Roman" w:cs="Times New Roman"/>
          <w:sz w:val="20"/>
          <w:szCs w:val="20"/>
        </w:rPr>
        <w:t xml:space="preserve">, and </w:t>
      </w:r>
      <w:r w:rsidRPr="001110AB">
        <w:rPr>
          <w:rFonts w:ascii="Times New Roman" w:eastAsia="TH Sarabun PSK" w:hAnsi="Times New Roman" w:cs="Times New Roman"/>
          <w:bCs/>
          <w:color w:val="000000"/>
          <w:sz w:val="20"/>
          <w:szCs w:val="20"/>
        </w:rPr>
        <w:t>Saran Thanapluetiwong, MD</w:t>
      </w:r>
    </w:p>
    <w:p w14:paraId="6063A06F" w14:textId="77777777" w:rsidR="0001074B" w:rsidRPr="001110AB" w:rsidRDefault="0001074B" w:rsidP="0001074B">
      <w:pPr>
        <w:rPr>
          <w:rFonts w:ascii="Times New Roman" w:hAnsi="Times New Roman" w:cs="Times New Roman"/>
          <w:b/>
          <w:bCs/>
        </w:rPr>
      </w:pPr>
    </w:p>
    <w:p w14:paraId="690EB470" w14:textId="77777777" w:rsidR="0001074B" w:rsidRPr="001110AB" w:rsidRDefault="0001074B" w:rsidP="0001074B">
      <w:pPr>
        <w:rPr>
          <w:rFonts w:ascii="Times New Roman" w:hAnsi="Times New Roman" w:cs="Times New Roman"/>
          <w:b/>
          <w:bCs/>
        </w:rPr>
      </w:pPr>
    </w:p>
    <w:p w14:paraId="742D1F06" w14:textId="77777777" w:rsidR="0001074B" w:rsidRPr="001110AB" w:rsidRDefault="0001074B" w:rsidP="0001074B">
      <w:pPr>
        <w:rPr>
          <w:rFonts w:ascii="Times New Roman" w:eastAsia="TH Sarabun PSK" w:hAnsi="Times New Roman" w:cs="Times New Roman"/>
          <w:bCs/>
          <w:color w:val="000000"/>
          <w:szCs w:val="22"/>
        </w:rPr>
      </w:pPr>
      <w:r w:rsidRPr="001110AB">
        <w:rPr>
          <w:rFonts w:ascii="Times New Roman" w:hAnsi="Times New Roman" w:cs="Times New Roman"/>
          <w:b/>
          <w:bCs/>
          <w:szCs w:val="22"/>
        </w:rPr>
        <w:t>Table S9</w:t>
      </w:r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. Components and Operational Definitions of the Modified Thai Frailty Index (</w:t>
      </w:r>
      <w:proofErr w:type="spellStart"/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mTFI</w:t>
      </w:r>
      <w:proofErr w:type="spellEnd"/>
      <w:r w:rsidRPr="001110AB">
        <w:rPr>
          <w:rFonts w:ascii="Times New Roman" w:eastAsia="TH Sarabun PSK" w:hAnsi="Times New Roman" w:cs="Times New Roman"/>
          <w:bCs/>
          <w:color w:val="000000"/>
          <w:szCs w:val="22"/>
        </w:rPr>
        <w:t>)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867"/>
        <w:gridCol w:w="7797"/>
        <w:gridCol w:w="2693"/>
      </w:tblGrid>
      <w:tr w:rsidR="0001074B" w:rsidRPr="001110AB" w14:paraId="33F662E4" w14:textId="77777777" w:rsidTr="00072D0B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0C306E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/>
                <w:b/>
                <w:bCs/>
                <w:szCs w:val="22"/>
              </w:rPr>
              <w:t>Item</w:t>
            </w:r>
          </w:p>
        </w:tc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AA9A32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Variables</w:t>
            </w:r>
          </w:p>
        </w:tc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EA266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Definition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D08E78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110AB">
              <w:rPr>
                <w:rFonts w:ascii="Times New Roman" w:hAnsi="Times New Roman" w:cs="Times New Roman"/>
                <w:b/>
                <w:bCs/>
                <w:szCs w:val="22"/>
              </w:rPr>
              <w:t>Value</w:t>
            </w:r>
          </w:p>
        </w:tc>
      </w:tr>
      <w:tr w:rsidR="0001074B" w:rsidRPr="001110AB" w14:paraId="664B236E" w14:textId="77777777" w:rsidTr="00072D0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3CA1BE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15B27E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Hypertension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6D55A8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Systolic BP ≥140 mmHg, diastolic BP ≥90 mmHg, or current use of anti-hypertensive medication.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7BC541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1F46E999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9B247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D33D4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Diabetes mellitus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E2A86D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Medical diagnosis with current use of anti-diabetic medication within 2 weeks; or fasting plasma glucose ≥126 mg/dL.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64636B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6C7F138C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7C515E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4A8B9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Stroke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DA1738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or medical diagnosis of stroke.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B9806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0E555360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1DDACB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F7E2E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COPD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787BC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or medical diagnosis of COPD.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1960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1E9D5BC1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6C52A1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AAD2A4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Chronic kidney disease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5FA3A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Estimated GFR &lt;60 ml/min/1.73m² for at least 3 months.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1577A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47B9EA7C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D5B32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4700A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History of falls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F057C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of history of falls in the past 6 months.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63B8E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533AF568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656C17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F08E6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Dental problems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944D1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Having fewer than 20 teeth or using dentures.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5EBB0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6CBB1D16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E57126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32748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Hearing problems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AD41F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of hearing impairment or use of hearing aids.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C7D81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54AA5C0B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57D0B2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EE38AD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Low Body Mass Index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00E990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Body mass index &lt;18.5 kg/m².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0D134E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0339D3CB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9A017E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37FD0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Poor health status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F3404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Self-rating general health: “In general, how would you rate your health today?”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F6918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Moderate/Bad/Very bad = 1; Good/Very good = 0</w:t>
            </w:r>
          </w:p>
        </w:tc>
      </w:tr>
      <w:tr w:rsidR="0001074B" w:rsidRPr="001110AB" w14:paraId="50FD8D0B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7ECE03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B23CE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Poor quality of life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D8604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Self-rating satisfaction with life as a whole (health, ADL, relationships, environment).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F1B01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Moderate/Dissatisfied/Very dissatisfied = 1; Satisfied/Very satisfied = 0</w:t>
            </w:r>
          </w:p>
        </w:tc>
      </w:tr>
      <w:tr w:rsidR="0001074B" w:rsidRPr="001110AB" w14:paraId="13016759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18B04C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00A2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Depressed mood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02835D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of feeling sad, empty, or depressed during the last 12 months.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7650A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29C096F9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E66FC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5B638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Fatigue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065FB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of feeling decreased energy or tired all the time during the last 12 months.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933E10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239EC1E6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6C99E9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9561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Sleep difficulty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49618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Self-report of falling asleep, waking frequently, or waking too early in the last 30 days.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2FBE2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4E844695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816554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191A0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Loss of interest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07BE6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Loss of interest in things usually enjoyed (work, hobbies, relationships) in the last 12 months.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20630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4F76D160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9494B3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197750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Bathing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02FB34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bathing or washing the whole body.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BA3C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39A942A8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4B1FAD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0AF47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Dressing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51FB3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getting dressed (buttoning/zipping).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1F0901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2DA65354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6EF1F6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lastRenderedPageBreak/>
              <w:t>18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45366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Eating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458EB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with eating (including cutting food).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811F9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3DCF36F5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D78512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18EF49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Indoor walking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A0A501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moving around inside the home.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E6D6E8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13EB601D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7C2314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5A9A7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Toileting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3DBA3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getting to and using the toilet.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6DB5FC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730D18F7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D2EAA9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814318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Transferring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F7A03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getting up from lying down.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C98C0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1DD5F536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83BFD4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630AD8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Urinary incontinence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A3F0B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unintentional passing of urine during the last 24 hours.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5653B4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3C8E6EE5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CE3C5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2ADD8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Fecal incontinence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81392B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unintentional passing of stool during the last 7 days.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AF825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3384A2B3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411DA9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1BA76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Drug management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F1C71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from a caretaker to prepare medication.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6F07A1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3AB6D6C3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28692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D144D7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Housework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4AAF9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Report of needing assistance for housework (sweeping, tidying).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402420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42CE1C76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59C957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8DC18E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Upstairs walking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475235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Inability to walk up 10 steps of stairs without pausing or assistance.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298B34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6DCB0EB3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26BB26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E68A4F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Assistance: Walking 400 m.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54A29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Inability to walk 400 m without pausing or assistance.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EE1C92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6F3C6B55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FFE2C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AC194D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Reduced handgrip strength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53887A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Handgrip strength per 1 kg of body weight ≤0.48 (men) or ≤0.35 (women).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A75A35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Yes = 1, No = 0</w:t>
            </w:r>
          </w:p>
        </w:tc>
      </w:tr>
      <w:tr w:rsidR="0001074B" w:rsidRPr="001110AB" w14:paraId="4D702D7D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EE920A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6574B5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Impaired calculation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3B0CF5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Serial subtraction of 7 from 100 for three sequences.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6CFE9B" w14:textId="6E6ED8C3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No correct answer = 1; </w:t>
            </w:r>
            <w:r w:rsidR="007B1867" w:rsidRPr="001110AB">
              <w:rPr>
                <w:rFonts w:ascii="Times New Roman" w:hAnsi="Times New Roman" w:cs="Times New Roman"/>
                <w:szCs w:val="22"/>
              </w:rPr>
              <w:br/>
            </w:r>
            <w:r w:rsidRPr="001110AB">
              <w:rPr>
                <w:rFonts w:ascii="Times New Roman" w:hAnsi="Times New Roman" w:cs="Times New Roman"/>
                <w:szCs w:val="22"/>
              </w:rPr>
              <w:t>≥1 correct answer = 0</w:t>
            </w:r>
          </w:p>
        </w:tc>
      </w:tr>
      <w:tr w:rsidR="0001074B" w:rsidRPr="006340A1" w14:paraId="66EF7CF8" w14:textId="77777777" w:rsidTr="00072D0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8E028E" w14:textId="77777777" w:rsidR="0001074B" w:rsidRPr="001110AB" w:rsidRDefault="0001074B" w:rsidP="00072D0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28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04E75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Impaired memory</w:t>
            </w:r>
          </w:p>
        </w:tc>
        <w:tc>
          <w:tcPr>
            <w:tcW w:w="779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2BC1B6" w14:textId="77777777" w:rsidR="0001074B" w:rsidRPr="001110AB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>Delayed recall of three words (tree, car, hand) after three minutes.</w:t>
            </w:r>
          </w:p>
        </w:tc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31312" w14:textId="2D7EA102" w:rsidR="0001074B" w:rsidRPr="00B60AC9" w:rsidRDefault="0001074B" w:rsidP="00072D0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1110AB">
              <w:rPr>
                <w:rFonts w:ascii="Times New Roman" w:hAnsi="Times New Roman" w:cs="Times New Roman"/>
                <w:szCs w:val="22"/>
              </w:rPr>
              <w:t xml:space="preserve">Recall ≤1 word = 1; </w:t>
            </w:r>
            <w:r w:rsidR="007B1867" w:rsidRPr="001110AB">
              <w:rPr>
                <w:rFonts w:ascii="Times New Roman" w:hAnsi="Times New Roman" w:cs="Times New Roman"/>
                <w:szCs w:val="22"/>
              </w:rPr>
              <w:br/>
            </w:r>
            <w:r w:rsidRPr="001110AB">
              <w:rPr>
                <w:rFonts w:ascii="Times New Roman" w:hAnsi="Times New Roman" w:cs="Times New Roman"/>
                <w:szCs w:val="22"/>
              </w:rPr>
              <w:t>Recall ≥2 words = 0</w:t>
            </w:r>
          </w:p>
        </w:tc>
      </w:tr>
    </w:tbl>
    <w:p w14:paraId="0C9A116F" w14:textId="77777777" w:rsidR="0001074B" w:rsidRPr="00C70F67" w:rsidRDefault="0001074B" w:rsidP="0001074B">
      <w:pPr>
        <w:rPr>
          <w:rFonts w:ascii="Times New Roman" w:hAnsi="Times New Roman" w:cs="Times New Roman"/>
          <w:sz w:val="20"/>
          <w:szCs w:val="20"/>
        </w:rPr>
      </w:pPr>
    </w:p>
    <w:p w14:paraId="06C03F96" w14:textId="77777777" w:rsidR="0001074B" w:rsidRPr="00B226A2" w:rsidRDefault="0001074B">
      <w:pPr>
        <w:rPr>
          <w:rFonts w:ascii="Times New Roman" w:hAnsi="Times New Roman" w:cs="Times New Roman"/>
        </w:rPr>
      </w:pPr>
    </w:p>
    <w:sectPr w:rsidR="0001074B" w:rsidRPr="00B226A2" w:rsidSect="008921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PSK">
    <w:altName w:val="Cordia New"/>
    <w:charset w:val="00"/>
    <w:family w:val="auto"/>
    <w:pitch w:val="default"/>
  </w:font>
  <w:font w:name="Albert Sans">
    <w:altName w:val="Cambria"/>
    <w:panose1 w:val="00000000000000000000"/>
    <w:charset w:val="00"/>
    <w:family w:val="roman"/>
    <w:notTrueType/>
    <w:pitch w:val="default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AxtjAwNjYzszQ1NjJQ0lEKTi0uzszPAykwrAUAw8wZzSwAAAA="/>
  </w:docVars>
  <w:rsids>
    <w:rsidRoot w:val="0089213A"/>
    <w:rsid w:val="0001074B"/>
    <w:rsid w:val="000363DC"/>
    <w:rsid w:val="000725BA"/>
    <w:rsid w:val="000A52CC"/>
    <w:rsid w:val="000E0659"/>
    <w:rsid w:val="001110AB"/>
    <w:rsid w:val="001769BA"/>
    <w:rsid w:val="001879B7"/>
    <w:rsid w:val="00237C31"/>
    <w:rsid w:val="00255E0A"/>
    <w:rsid w:val="00266533"/>
    <w:rsid w:val="00304DED"/>
    <w:rsid w:val="0037541B"/>
    <w:rsid w:val="003863EC"/>
    <w:rsid w:val="003B0DB4"/>
    <w:rsid w:val="0040166D"/>
    <w:rsid w:val="004713CB"/>
    <w:rsid w:val="004E28D3"/>
    <w:rsid w:val="004F4879"/>
    <w:rsid w:val="00517A17"/>
    <w:rsid w:val="00542F9B"/>
    <w:rsid w:val="00566A0F"/>
    <w:rsid w:val="005B6458"/>
    <w:rsid w:val="005E5A47"/>
    <w:rsid w:val="00614739"/>
    <w:rsid w:val="006B0571"/>
    <w:rsid w:val="006C5ACD"/>
    <w:rsid w:val="00701CA9"/>
    <w:rsid w:val="007409D7"/>
    <w:rsid w:val="00795853"/>
    <w:rsid w:val="007B1867"/>
    <w:rsid w:val="00827627"/>
    <w:rsid w:val="0089213A"/>
    <w:rsid w:val="0095673A"/>
    <w:rsid w:val="00A65ADD"/>
    <w:rsid w:val="00A96045"/>
    <w:rsid w:val="00AA79A0"/>
    <w:rsid w:val="00AB274C"/>
    <w:rsid w:val="00B02A50"/>
    <w:rsid w:val="00B226A2"/>
    <w:rsid w:val="00C42B3A"/>
    <w:rsid w:val="00C4644D"/>
    <w:rsid w:val="00D1207E"/>
    <w:rsid w:val="00D52BA7"/>
    <w:rsid w:val="00D75EFA"/>
    <w:rsid w:val="00D914CF"/>
    <w:rsid w:val="00DB5142"/>
    <w:rsid w:val="00DC3AA3"/>
    <w:rsid w:val="00E4713B"/>
    <w:rsid w:val="00E51C4A"/>
    <w:rsid w:val="00F0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8DDA5"/>
  <w15:chartTrackingRefBased/>
  <w15:docId w15:val="{6D4F422A-BD6D-4279-BCAC-7C51BA6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13A"/>
  </w:style>
  <w:style w:type="paragraph" w:styleId="Heading1">
    <w:name w:val="heading 1"/>
    <w:basedOn w:val="Normal"/>
    <w:next w:val="Normal"/>
    <w:link w:val="Heading1Char"/>
    <w:uiPriority w:val="9"/>
    <w:qFormat/>
    <w:rsid w:val="0089213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213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13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13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9213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13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1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1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13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921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921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9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1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1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1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10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14739"/>
    <w:rPr>
      <w:b/>
      <w:bCs/>
    </w:rPr>
  </w:style>
  <w:style w:type="character" w:customStyle="1" w:styleId="math-inline">
    <w:name w:val="math-inline"/>
    <w:basedOn w:val="DefaultParagraphFont"/>
    <w:rsid w:val="00614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B0BE4-1C5B-4110-9722-9061A2C7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Boonyapond Damrongtawat</dc:creator>
  <cp:keywords/>
  <dc:description/>
  <cp:lastModifiedBy>Saran Thanapluetiwong</cp:lastModifiedBy>
  <cp:revision>4</cp:revision>
  <dcterms:created xsi:type="dcterms:W3CDTF">2026-04-09T09:09:00Z</dcterms:created>
  <dcterms:modified xsi:type="dcterms:W3CDTF">2026-04-12T03:27:00Z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9fb7774c-5cc9-4c42-90e6-b5a3ea79bd6f</vt:lpwstr>
  </property>
</Properties>
</file>